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right"/>
        <w:rPr>
          <w:b/>
          <w:bCs/>
          <w:i/>
          <w:iCs/>
          <w:spacing w:val="10"/>
          <w:sz w:val="28"/>
          <w:szCs w:val="28"/>
        </w:rPr>
      </w:pPr>
      <w:r w:rsidRPr="00A42EEB">
        <w:rPr>
          <w:b/>
          <w:bCs/>
          <w:i/>
          <w:iCs/>
          <w:spacing w:val="10"/>
          <w:sz w:val="28"/>
          <w:szCs w:val="28"/>
        </w:rPr>
        <w:t xml:space="preserve">                    </w:t>
      </w:r>
      <w:proofErr w:type="spellStart"/>
      <w:r w:rsidRPr="00A42EEB">
        <w:rPr>
          <w:b/>
          <w:bCs/>
          <w:i/>
          <w:iCs/>
          <w:spacing w:val="10"/>
          <w:sz w:val="28"/>
          <w:szCs w:val="28"/>
        </w:rPr>
        <w:t>Нижнева-Ксенофонтова</w:t>
      </w:r>
      <w:proofErr w:type="spellEnd"/>
      <w:r w:rsidRPr="00A42EEB">
        <w:rPr>
          <w:b/>
          <w:bCs/>
          <w:i/>
          <w:iCs/>
          <w:spacing w:val="10"/>
          <w:sz w:val="28"/>
          <w:szCs w:val="28"/>
        </w:rPr>
        <w:t xml:space="preserve"> Н.Л.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center"/>
        <w:rPr>
          <w:b/>
          <w:bCs/>
          <w:spacing w:val="10"/>
          <w:sz w:val="28"/>
          <w:szCs w:val="28"/>
        </w:rPr>
      </w:pPr>
      <w:proofErr w:type="spellStart"/>
      <w:r w:rsidRPr="00A42EEB">
        <w:rPr>
          <w:b/>
          <w:bCs/>
          <w:spacing w:val="10"/>
          <w:sz w:val="28"/>
          <w:szCs w:val="28"/>
        </w:rPr>
        <w:t>Креативность</w:t>
      </w:r>
      <w:proofErr w:type="spellEnd"/>
      <w:r w:rsidRPr="00A42EEB">
        <w:rPr>
          <w:b/>
          <w:bCs/>
          <w:spacing w:val="10"/>
          <w:sz w:val="28"/>
          <w:szCs w:val="28"/>
        </w:rPr>
        <w:t xml:space="preserve"> в контексте профессиональной педагогической деятельности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Одной из важнейших проблем современной педагогики является проблема определения оптимальных педагогических условий, способствующих творческому развитию и саморазвитию личности, подготовке инициативных, творчески мыслящих специалистов, обладающих профессиональной </w:t>
      </w:r>
      <w:proofErr w:type="spellStart"/>
      <w:r w:rsidRPr="00A42EEB">
        <w:rPr>
          <w:spacing w:val="10"/>
          <w:sz w:val="28"/>
          <w:szCs w:val="28"/>
        </w:rPr>
        <w:t>креативностью</w:t>
      </w:r>
      <w:proofErr w:type="spellEnd"/>
      <w:r w:rsidRPr="00A42EEB">
        <w:rPr>
          <w:spacing w:val="10"/>
          <w:sz w:val="28"/>
          <w:szCs w:val="28"/>
        </w:rPr>
        <w:t>, способностью к творческой профессиональной деятельности, конструктивному, нестандартному мышлению и поведению, а также осознанию и развитию своего опыта. Соответственно, важной задачей высшего педагогического образования в современных условиях  является активизация разработки новых технологий подготовки учителя, направленных на обеспечение готовности педагога к работе в изменяющихся условиях на основе многообразия образовательных программ, учебников и образовательных учреждений.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Актуальность этой проблемы обусловлена объективными факторами. 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Во-первых, функционирование социально-педагогических систем, к которым относятся и образовательные учреждения, происходит на фоне значительных </w:t>
      </w:r>
      <w:proofErr w:type="spellStart"/>
      <w:r w:rsidRPr="00A42EEB">
        <w:rPr>
          <w:spacing w:val="10"/>
          <w:sz w:val="28"/>
          <w:szCs w:val="28"/>
        </w:rPr>
        <w:t>социодинамических</w:t>
      </w:r>
      <w:proofErr w:type="spellEnd"/>
      <w:r w:rsidRPr="00A42EEB">
        <w:rPr>
          <w:spacing w:val="10"/>
          <w:sz w:val="28"/>
          <w:szCs w:val="28"/>
        </w:rPr>
        <w:t xml:space="preserve"> процессов, среди которых: смена парадигмы общественного развития (Л. Абалкин, А.И. </w:t>
      </w:r>
      <w:proofErr w:type="spellStart"/>
      <w:r w:rsidRPr="00A42EEB">
        <w:rPr>
          <w:spacing w:val="10"/>
          <w:sz w:val="28"/>
          <w:szCs w:val="28"/>
        </w:rPr>
        <w:t>Субетто</w:t>
      </w:r>
      <w:proofErr w:type="spellEnd"/>
      <w:r w:rsidRPr="00A42EEB">
        <w:rPr>
          <w:spacing w:val="10"/>
          <w:sz w:val="28"/>
          <w:szCs w:val="28"/>
        </w:rPr>
        <w:t xml:space="preserve">); поиск прогресса не в совершенствовании социальных систем и их управления, а в их согласовании с оптимизированной деятельностью человека;  проекция кризисных явлений на педагогическую среду (В.Г. </w:t>
      </w:r>
      <w:proofErr w:type="spellStart"/>
      <w:r w:rsidRPr="00A42EEB">
        <w:rPr>
          <w:spacing w:val="10"/>
          <w:sz w:val="28"/>
          <w:szCs w:val="28"/>
        </w:rPr>
        <w:t>Браже</w:t>
      </w:r>
      <w:proofErr w:type="spellEnd"/>
      <w:r w:rsidRPr="00A42EEB">
        <w:rPr>
          <w:spacing w:val="10"/>
          <w:sz w:val="28"/>
          <w:szCs w:val="28"/>
        </w:rPr>
        <w:t xml:space="preserve">, С.Д. </w:t>
      </w:r>
      <w:proofErr w:type="spellStart"/>
      <w:r w:rsidRPr="00A42EEB">
        <w:rPr>
          <w:spacing w:val="10"/>
          <w:sz w:val="28"/>
          <w:szCs w:val="28"/>
        </w:rPr>
        <w:t>Вершловский</w:t>
      </w:r>
      <w:proofErr w:type="spellEnd"/>
      <w:r w:rsidRPr="00A42EEB">
        <w:rPr>
          <w:spacing w:val="10"/>
          <w:sz w:val="28"/>
          <w:szCs w:val="28"/>
        </w:rPr>
        <w:t xml:space="preserve">, В.Ф. </w:t>
      </w:r>
      <w:proofErr w:type="spellStart"/>
      <w:r w:rsidRPr="00A42EEB">
        <w:rPr>
          <w:spacing w:val="10"/>
          <w:sz w:val="28"/>
          <w:szCs w:val="28"/>
        </w:rPr>
        <w:t>Шадриков</w:t>
      </w:r>
      <w:proofErr w:type="spellEnd"/>
      <w:r w:rsidRPr="00A42EEB">
        <w:rPr>
          <w:spacing w:val="10"/>
          <w:sz w:val="28"/>
          <w:szCs w:val="28"/>
        </w:rPr>
        <w:t>).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Во-вторых, нельзя отрицать   противоречия между острой потребностью в </w:t>
      </w:r>
      <w:proofErr w:type="spellStart"/>
      <w:r w:rsidRPr="00A42EEB">
        <w:rPr>
          <w:spacing w:val="10"/>
          <w:sz w:val="28"/>
          <w:szCs w:val="28"/>
        </w:rPr>
        <w:t>креативных</w:t>
      </w:r>
      <w:proofErr w:type="spellEnd"/>
      <w:r w:rsidRPr="00A42EEB">
        <w:rPr>
          <w:spacing w:val="10"/>
          <w:sz w:val="28"/>
          <w:szCs w:val="28"/>
        </w:rPr>
        <w:t xml:space="preserve"> педагогах, с одной стороны, и системой общепедагогической подготовки, не использующей  в полной мере возможности творческого самовыражения для его становления, с </w:t>
      </w:r>
      <w:r w:rsidRPr="00A42EEB">
        <w:rPr>
          <w:spacing w:val="10"/>
          <w:sz w:val="28"/>
          <w:szCs w:val="28"/>
        </w:rPr>
        <w:lastRenderedPageBreak/>
        <w:t>другой стороны; противоречия между объективными потребностями преобразования процесса формирования личности на основе осмысления его сущности как процесса развития творческой личности и существующими подходами в подготовке студентов к творческому решению стоящих перед ними проблем.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Базисом для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являются следующие теоретические положения.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proofErr w:type="spellStart"/>
      <w:r w:rsidRPr="00A42EEB">
        <w:rPr>
          <w:spacing w:val="10"/>
          <w:sz w:val="28"/>
          <w:szCs w:val="28"/>
        </w:rPr>
        <w:t>Креативность</w:t>
      </w:r>
      <w:proofErr w:type="spellEnd"/>
      <w:r w:rsidRPr="00A42EEB">
        <w:rPr>
          <w:spacing w:val="10"/>
          <w:sz w:val="28"/>
          <w:szCs w:val="28"/>
        </w:rPr>
        <w:t xml:space="preserve"> (от лат. </w:t>
      </w:r>
      <w:proofErr w:type="spellStart"/>
      <w:r w:rsidRPr="00A42EEB">
        <w:rPr>
          <w:spacing w:val="10"/>
          <w:sz w:val="28"/>
          <w:szCs w:val="28"/>
        </w:rPr>
        <w:t>creatio</w:t>
      </w:r>
      <w:proofErr w:type="spellEnd"/>
      <w:r w:rsidRPr="00A42EEB">
        <w:rPr>
          <w:spacing w:val="10"/>
          <w:sz w:val="28"/>
          <w:szCs w:val="28"/>
        </w:rPr>
        <w:t xml:space="preserve"> - созидание) - творческие способности индивида, характеризующиеся готовностью к продуцированию принципиально новых идей и входящие в структуру одаренности в качестве независимого фактора. 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proofErr w:type="spellStart"/>
      <w:r w:rsidRPr="00A42EEB">
        <w:rPr>
          <w:spacing w:val="10"/>
          <w:sz w:val="28"/>
          <w:szCs w:val="28"/>
        </w:rPr>
        <w:t>Креативность</w:t>
      </w:r>
      <w:proofErr w:type="spellEnd"/>
      <w:r w:rsidRPr="00A42EEB">
        <w:rPr>
          <w:spacing w:val="10"/>
          <w:sz w:val="28"/>
          <w:szCs w:val="28"/>
        </w:rPr>
        <w:t xml:space="preserve"> включает в себя: повышенную чувствительность к проблемам, к дефициту или противоречивости знаний; действия по определению этих проблем; действия по поиску их решений на основе выдвижения гипотез; действия по проверке и изменению гипотез; действия по формулированию результата решения (Е. </w:t>
      </w:r>
      <w:proofErr w:type="spellStart"/>
      <w:r w:rsidRPr="00A42EEB">
        <w:rPr>
          <w:spacing w:val="10"/>
          <w:sz w:val="28"/>
          <w:szCs w:val="28"/>
        </w:rPr>
        <w:t>Торренс</w:t>
      </w:r>
      <w:proofErr w:type="spellEnd"/>
      <w:r w:rsidRPr="00A42EEB">
        <w:rPr>
          <w:spacing w:val="10"/>
          <w:sz w:val="28"/>
          <w:szCs w:val="28"/>
        </w:rPr>
        <w:t>).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Другими словами, </w:t>
      </w:r>
      <w:proofErr w:type="spellStart"/>
      <w:r w:rsidRPr="00A42EEB">
        <w:rPr>
          <w:spacing w:val="10"/>
          <w:sz w:val="28"/>
          <w:szCs w:val="28"/>
        </w:rPr>
        <w:t>креативность</w:t>
      </w:r>
      <w:proofErr w:type="spellEnd"/>
      <w:r w:rsidRPr="00A42EEB">
        <w:rPr>
          <w:spacing w:val="10"/>
          <w:sz w:val="28"/>
          <w:szCs w:val="28"/>
        </w:rPr>
        <w:t xml:space="preserve"> – это способность генерировать оригинальные идеи, избегать шаблонов и стереотипов в процессе мышления, быстро разрешать проблемные ситуации. Таким образом, </w:t>
      </w:r>
      <w:proofErr w:type="spellStart"/>
      <w:r w:rsidRPr="00A42EEB">
        <w:rPr>
          <w:spacing w:val="10"/>
          <w:sz w:val="28"/>
          <w:szCs w:val="28"/>
        </w:rPr>
        <w:t>креативность</w:t>
      </w:r>
      <w:proofErr w:type="spellEnd"/>
      <w:r w:rsidRPr="00A42EEB">
        <w:rPr>
          <w:spacing w:val="10"/>
          <w:sz w:val="28"/>
          <w:szCs w:val="28"/>
        </w:rPr>
        <w:t xml:space="preserve"> охватывает целую совокупность мыслительных и личностных качеств.</w:t>
      </w:r>
    </w:p>
    <w:p w:rsidR="008C1F92" w:rsidRPr="00A42EEB" w:rsidRDefault="008C1F92" w:rsidP="008C1F92">
      <w:pPr>
        <w:pStyle w:val="a4"/>
        <w:spacing w:line="360" w:lineRule="auto"/>
        <w:ind w:firstLine="540"/>
        <w:jc w:val="both"/>
        <w:rPr>
          <w:spacing w:val="10"/>
          <w:sz w:val="28"/>
          <w:szCs w:val="28"/>
          <w:lang w:eastAsia="en-US"/>
        </w:rPr>
      </w:pPr>
      <w:r w:rsidRPr="00A42EEB">
        <w:rPr>
          <w:spacing w:val="10"/>
          <w:sz w:val="28"/>
          <w:szCs w:val="28"/>
          <w:lang w:eastAsia="en-US"/>
        </w:rPr>
        <w:t xml:space="preserve">Под </w:t>
      </w:r>
      <w:proofErr w:type="spellStart"/>
      <w:r w:rsidRPr="00A42EEB">
        <w:rPr>
          <w:spacing w:val="10"/>
          <w:sz w:val="28"/>
          <w:szCs w:val="28"/>
          <w:lang w:eastAsia="en-US"/>
        </w:rPr>
        <w:t>креативной</w:t>
      </w:r>
      <w:proofErr w:type="spellEnd"/>
      <w:r w:rsidRPr="00A42EEB">
        <w:rPr>
          <w:spacing w:val="10"/>
          <w:sz w:val="28"/>
          <w:szCs w:val="28"/>
          <w:lang w:eastAsia="en-US"/>
        </w:rPr>
        <w:t xml:space="preserve"> личностью понимают личность, способную к созидательно - инновационной деятельности и самосовершенствованию. </w:t>
      </w:r>
    </w:p>
    <w:p w:rsidR="008C1F92" w:rsidRPr="00A42EEB" w:rsidRDefault="008C1F92" w:rsidP="008C1F92">
      <w:pPr>
        <w:pStyle w:val="a4"/>
        <w:spacing w:line="360" w:lineRule="auto"/>
        <w:ind w:firstLine="540"/>
        <w:jc w:val="both"/>
        <w:rPr>
          <w:spacing w:val="10"/>
          <w:sz w:val="28"/>
          <w:szCs w:val="28"/>
          <w:lang w:eastAsia="en-US"/>
        </w:rPr>
      </w:pPr>
      <w:r w:rsidRPr="00A42EEB">
        <w:rPr>
          <w:spacing w:val="10"/>
          <w:sz w:val="28"/>
          <w:szCs w:val="28"/>
          <w:lang w:eastAsia="en-US"/>
        </w:rPr>
        <w:t xml:space="preserve">Основными компонентами </w:t>
      </w:r>
      <w:proofErr w:type="spellStart"/>
      <w:r w:rsidRPr="00A42EEB">
        <w:rPr>
          <w:spacing w:val="10"/>
          <w:sz w:val="28"/>
          <w:szCs w:val="28"/>
          <w:lang w:eastAsia="en-US"/>
        </w:rPr>
        <w:t>креативной</w:t>
      </w:r>
      <w:proofErr w:type="spellEnd"/>
      <w:r w:rsidRPr="00A42EEB">
        <w:rPr>
          <w:spacing w:val="10"/>
          <w:sz w:val="28"/>
          <w:szCs w:val="28"/>
          <w:lang w:eastAsia="en-US"/>
        </w:rPr>
        <w:t xml:space="preserve"> личности являются: </w:t>
      </w:r>
      <w:proofErr w:type="spellStart"/>
      <w:r w:rsidRPr="00A42EEB">
        <w:rPr>
          <w:spacing w:val="10"/>
          <w:sz w:val="28"/>
          <w:szCs w:val="28"/>
          <w:lang w:eastAsia="en-US"/>
        </w:rPr>
        <w:t>креативная</w:t>
      </w:r>
      <w:proofErr w:type="spellEnd"/>
      <w:r w:rsidRPr="00A42EEB">
        <w:rPr>
          <w:spacing w:val="10"/>
          <w:sz w:val="28"/>
          <w:szCs w:val="28"/>
          <w:lang w:eastAsia="en-US"/>
        </w:rPr>
        <w:t xml:space="preserve"> направленность (мотивационно - </w:t>
      </w:r>
      <w:proofErr w:type="spellStart"/>
      <w:r w:rsidRPr="00A42EEB">
        <w:rPr>
          <w:spacing w:val="10"/>
          <w:sz w:val="28"/>
          <w:szCs w:val="28"/>
          <w:lang w:eastAsia="en-US"/>
        </w:rPr>
        <w:t>потребностная</w:t>
      </w:r>
      <w:proofErr w:type="spellEnd"/>
      <w:r w:rsidRPr="00A42EEB">
        <w:rPr>
          <w:spacing w:val="10"/>
          <w:sz w:val="28"/>
          <w:szCs w:val="28"/>
          <w:lang w:eastAsia="en-US"/>
        </w:rPr>
        <w:t xml:space="preserve"> ориентация на творческое самовыражение, целевые установки на личностно и общественно значимые результаты); </w:t>
      </w:r>
      <w:proofErr w:type="spellStart"/>
      <w:r w:rsidRPr="00A42EEB">
        <w:rPr>
          <w:spacing w:val="10"/>
          <w:sz w:val="28"/>
          <w:szCs w:val="28"/>
          <w:lang w:eastAsia="en-US"/>
        </w:rPr>
        <w:t>креативный</w:t>
      </w:r>
      <w:proofErr w:type="spellEnd"/>
      <w:r w:rsidRPr="00A42EEB">
        <w:rPr>
          <w:spacing w:val="10"/>
          <w:sz w:val="28"/>
          <w:szCs w:val="28"/>
          <w:lang w:eastAsia="en-US"/>
        </w:rPr>
        <w:t xml:space="preserve"> потенциал (совокупность интеллектуальных и практических компетенций, </w:t>
      </w:r>
      <w:r w:rsidRPr="00A42EEB">
        <w:rPr>
          <w:spacing w:val="10"/>
          <w:sz w:val="28"/>
          <w:szCs w:val="28"/>
          <w:lang w:eastAsia="en-US"/>
        </w:rPr>
        <w:lastRenderedPageBreak/>
        <w:t>способность применять их при постановке проблем и поиске путей решения с опорой на интуицию и логическое мышление, одаренность в определенной сфере); индивидуально – психологическое своеобразие (волевые черты характера, эмоциональная устойчивость при преодолении трудностей, самоорганизация, критическая самооценка, восторженное переживание достигнутого успеха, осознание себя как творца материальных и духовных ценностей, соответствующих потребностям других людей).</w:t>
      </w:r>
    </w:p>
    <w:p w:rsidR="008C1F92" w:rsidRPr="00A42EEB" w:rsidRDefault="008C1F92" w:rsidP="008C1F92">
      <w:pPr>
        <w:pStyle w:val="a5"/>
        <w:ind w:firstLine="540"/>
        <w:rPr>
          <w:spacing w:val="10"/>
          <w:lang w:eastAsia="en-US"/>
        </w:rPr>
      </w:pPr>
      <w:proofErr w:type="spellStart"/>
      <w:proofErr w:type="gramStart"/>
      <w:r w:rsidRPr="00A42EEB">
        <w:rPr>
          <w:spacing w:val="10"/>
          <w:lang w:eastAsia="en-US"/>
        </w:rPr>
        <w:t>Гилфорд</w:t>
      </w:r>
      <w:proofErr w:type="spellEnd"/>
      <w:r w:rsidRPr="00A42EEB">
        <w:rPr>
          <w:spacing w:val="10"/>
          <w:lang w:eastAsia="en-US"/>
        </w:rPr>
        <w:t xml:space="preserve"> выделил четыре основных качества, присущих </w:t>
      </w:r>
      <w:proofErr w:type="spellStart"/>
      <w:r w:rsidRPr="00A42EEB">
        <w:rPr>
          <w:spacing w:val="10"/>
          <w:lang w:eastAsia="en-US"/>
        </w:rPr>
        <w:t>креативной</w:t>
      </w:r>
      <w:proofErr w:type="spellEnd"/>
      <w:r w:rsidRPr="00A42EEB">
        <w:rPr>
          <w:spacing w:val="10"/>
          <w:lang w:eastAsia="en-US"/>
        </w:rPr>
        <w:t xml:space="preserve"> личности: оригинальность, нетривиальность, необычность высказываемых идей, ярко выраженное стремление к интеллектуальной новизне (творческий человек почти всегда и везде стремится найти свое собственное, отличное от других решение); семантическая гибкость, т.е. способность видеть объект под новым углом зрения, обнаруживать его новое использование, расширять функциональное применение на практике;</w:t>
      </w:r>
      <w:proofErr w:type="gramEnd"/>
      <w:r w:rsidRPr="00A42EEB">
        <w:rPr>
          <w:spacing w:val="10"/>
          <w:lang w:eastAsia="en-US"/>
        </w:rPr>
        <w:t xml:space="preserve"> </w:t>
      </w:r>
      <w:proofErr w:type="gramStart"/>
      <w:r w:rsidRPr="00A42EEB">
        <w:rPr>
          <w:spacing w:val="10"/>
          <w:lang w:eastAsia="en-US"/>
        </w:rPr>
        <w:t xml:space="preserve">образная адаптивная гибкость, т.е. способность изменить восприятие объекта таким образом, чтобы видеть его новые, скрытые от наблюдения стороны; семантическая спонтанная гибкость, т.е. способность продуцировать разнообразные идеи в неопределенной ситуации, в частности в такой, которая не содержит ориентиров для этих идей. </w:t>
      </w:r>
      <w:proofErr w:type="gramEnd"/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 xml:space="preserve">По </w:t>
      </w:r>
      <w:proofErr w:type="spellStart"/>
      <w:r w:rsidRPr="00A42EEB">
        <w:rPr>
          <w:spacing w:val="10"/>
          <w:lang w:eastAsia="en-US"/>
        </w:rPr>
        <w:t>Р.Стернбергу</w:t>
      </w:r>
      <w:proofErr w:type="spellEnd"/>
      <w:r w:rsidRPr="00A42EEB">
        <w:rPr>
          <w:spacing w:val="10"/>
          <w:lang w:eastAsia="en-US"/>
        </w:rPr>
        <w:t xml:space="preserve"> [1], творческая личность должна обладать следующими индивидуальными чертами: способность идти на разумный риск; готовность преодолевать препятствия; толерантность к неопределенности; готовность противостоять мнению окружающих.</w:t>
      </w: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 xml:space="preserve">Профессиональная </w:t>
      </w:r>
      <w:proofErr w:type="spellStart"/>
      <w:r w:rsidRPr="00A42EEB">
        <w:rPr>
          <w:spacing w:val="10"/>
          <w:lang w:eastAsia="en-US"/>
        </w:rPr>
        <w:t>креативность</w:t>
      </w:r>
      <w:proofErr w:type="spellEnd"/>
      <w:r w:rsidRPr="00A42EEB">
        <w:rPr>
          <w:spacing w:val="10"/>
          <w:lang w:eastAsia="en-US"/>
        </w:rPr>
        <w:t xml:space="preserve"> рассматривается как способность человека к творческой профессиональной деятельности, конструктивному, нестандартному мышлению и поведению, а также осознанию и развитию своего опыта.</w:t>
      </w:r>
    </w:p>
    <w:p w:rsidR="008C1F92" w:rsidRPr="00A42EEB" w:rsidRDefault="008C1F92" w:rsidP="008C1F92">
      <w:pPr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lastRenderedPageBreak/>
        <w:t xml:space="preserve">В. С. </w:t>
      </w:r>
      <w:proofErr w:type="spellStart"/>
      <w:r w:rsidRPr="00A42EEB">
        <w:rPr>
          <w:spacing w:val="10"/>
          <w:sz w:val="28"/>
          <w:szCs w:val="28"/>
        </w:rPr>
        <w:t>Решетько</w:t>
      </w:r>
      <w:proofErr w:type="spellEnd"/>
      <w:r w:rsidRPr="00A42EEB">
        <w:rPr>
          <w:spacing w:val="10"/>
          <w:sz w:val="28"/>
          <w:szCs w:val="28"/>
        </w:rPr>
        <w:t xml:space="preserve"> выделяет следующие признаки педагогического творчества: владение приемами научного анализа и синтеза; умение внедрять науку в практику; видение основополагающих идей внедрения; способность разрабатывать научно-практические методики (инструментарий) внедрения; способность видеть в опыте других педагогов идеи, которые помогают им двигаться к вершинам профессионализма; умение использовать опыт других учителей; выход за пределы образовавшейся системы знаний (рассмотрение явления с новых сторон, умение восстановить связи между явлениями, видеть общие признаки отдельных фактов и т.д.); умение сопротивляться педагогическому консерватизму, преодолевать вредные стереотипы в образовании; умение переносить знания в различные педагогические ситуации и условия [3].</w:t>
      </w: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 xml:space="preserve">Источниками создания технологии развития </w:t>
      </w:r>
      <w:proofErr w:type="spellStart"/>
      <w:r w:rsidRPr="00A42EEB">
        <w:rPr>
          <w:spacing w:val="10"/>
          <w:lang w:eastAsia="en-US"/>
        </w:rPr>
        <w:t>креативности</w:t>
      </w:r>
      <w:proofErr w:type="spellEnd"/>
      <w:r w:rsidRPr="00A42EEB">
        <w:rPr>
          <w:spacing w:val="10"/>
          <w:lang w:eastAsia="en-US"/>
        </w:rPr>
        <w:t xml:space="preserve"> педагога служат: социальный заказ; международный и отечественный педагогический опыт, его традиции;  практический опыт, включающий  методы развития </w:t>
      </w:r>
      <w:proofErr w:type="spellStart"/>
      <w:r w:rsidRPr="00A42EEB">
        <w:rPr>
          <w:spacing w:val="10"/>
          <w:lang w:eastAsia="en-US"/>
        </w:rPr>
        <w:t>креативности</w:t>
      </w:r>
      <w:proofErr w:type="spellEnd"/>
      <w:r w:rsidRPr="00A42EEB">
        <w:rPr>
          <w:spacing w:val="10"/>
          <w:lang w:eastAsia="en-US"/>
        </w:rPr>
        <w:t>.</w:t>
      </w:r>
    </w:p>
    <w:p w:rsidR="008C1F92" w:rsidRPr="00A42EEB" w:rsidRDefault="008C1F92" w:rsidP="008C1F92">
      <w:pPr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Технология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направлена на развитие системного мышления и </w:t>
      </w:r>
      <w:proofErr w:type="spellStart"/>
      <w:r w:rsidRPr="00A42EEB">
        <w:rPr>
          <w:spacing w:val="10"/>
          <w:sz w:val="28"/>
          <w:szCs w:val="28"/>
        </w:rPr>
        <w:t>креативных</w:t>
      </w:r>
      <w:proofErr w:type="spellEnd"/>
      <w:r w:rsidRPr="00A42EEB">
        <w:rPr>
          <w:spacing w:val="10"/>
          <w:sz w:val="28"/>
          <w:szCs w:val="28"/>
        </w:rPr>
        <w:t xml:space="preserve"> способностей. В качестве продукта образовательного процесса называются навыки мышления. К таким навыкам относятся: чувствительность к проблемам; чувствительность к дефициту или пробелу в знаниях; чувствительность к смешению разноплановой информации; чувствительность к дисгармонии окружающей среды и пр.[5].</w:t>
      </w: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 xml:space="preserve">Зеленина И.Т. выделяет следующие условия развития профессиональной </w:t>
      </w:r>
      <w:proofErr w:type="spellStart"/>
      <w:r w:rsidRPr="00A42EEB">
        <w:rPr>
          <w:spacing w:val="10"/>
          <w:lang w:eastAsia="en-US"/>
        </w:rPr>
        <w:t>креативности</w:t>
      </w:r>
      <w:proofErr w:type="spellEnd"/>
      <w:r w:rsidRPr="00A42EEB">
        <w:rPr>
          <w:spacing w:val="10"/>
          <w:lang w:eastAsia="en-US"/>
        </w:rPr>
        <w:t xml:space="preserve"> - способности человека к творческой профессиональной деятельности, конструктивному, нестандартному мышлению и поведению, а также осознанию и развитию своего опыта.  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540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Психологическими детерминантами эффективности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являются: целенаправленность действий, их </w:t>
      </w:r>
      <w:r w:rsidRPr="00A42EEB">
        <w:rPr>
          <w:spacing w:val="10"/>
          <w:sz w:val="28"/>
          <w:szCs w:val="28"/>
        </w:rPr>
        <w:lastRenderedPageBreak/>
        <w:t>высокий мотивационный характер; умственная активность; соответствующий психологический настрой и волевые качества.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454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Эффективность использования технологии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зависит от выполнения ряда требований: образовательный процесс должен  обеспечивать наиболее эффективную и рациональную форму управления творческой деятельностью; использование  проблемных ситуаций является необходимым условием оптимальной интеллектуальной активности.</w:t>
      </w:r>
    </w:p>
    <w:p w:rsidR="008C1F92" w:rsidRPr="00A42EEB" w:rsidRDefault="008C1F92" w:rsidP="008C1F92">
      <w:pPr>
        <w:shd w:val="clear" w:color="auto" w:fill="FFFFFF"/>
        <w:spacing w:line="360" w:lineRule="auto"/>
        <w:ind w:firstLine="454"/>
        <w:jc w:val="both"/>
        <w:rPr>
          <w:spacing w:val="10"/>
          <w:sz w:val="28"/>
          <w:szCs w:val="28"/>
        </w:rPr>
      </w:pPr>
      <w:proofErr w:type="gramStart"/>
      <w:r w:rsidRPr="00A42EEB">
        <w:rPr>
          <w:spacing w:val="10"/>
          <w:sz w:val="28"/>
          <w:szCs w:val="28"/>
        </w:rPr>
        <w:t xml:space="preserve">Показателем эффективности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является: развитие творческих компонентов мышления, таких как постановка задачи (реализация проблемной ситуации); самостоятельная выработка критериев отбора нужной информации, генерация догадок (гипотез), необходимых для поиска решений; совершенствование таких  этапов мыслительного действия, как появление ассоциаций, отсев ассоциаций и появление предположения, проверка предположения, т.е. уточнение, опровержение или подтверждение, как завершение, решение задачи;</w:t>
      </w:r>
      <w:proofErr w:type="gramEnd"/>
      <w:r w:rsidRPr="00A42EEB">
        <w:rPr>
          <w:spacing w:val="10"/>
          <w:sz w:val="28"/>
          <w:szCs w:val="28"/>
        </w:rPr>
        <w:t xml:space="preserve"> развитие критичности мышления; развитие  дивергентного мышления; активизация интеллектуальных сил; развитие таких творческих способностей, как способность к абстрагированию, обобщению, сравнению, составлению иерархических последовательностей, группировок по определенным признакам, выявлению причинно-следственных связей.</w:t>
      </w: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 xml:space="preserve">Необходимой предпосылкой развития профессионального творческого потенциала является особенность его самореализации по таким направлениям, как самосознание, рефлексия, самоопределение, самоорганизация. </w:t>
      </w:r>
    </w:p>
    <w:p w:rsidR="008C1F92" w:rsidRPr="00A42EEB" w:rsidRDefault="008C1F92" w:rsidP="008C1F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Творческое самовыражение педагога отражает потребности в самореализации, в самоосуществлении педагога, которые реализуются через  стремление личности к свободе, осуществляемое в обществе свободных людей;  организацию глубинного общения в процессе </w:t>
      </w:r>
      <w:r w:rsidRPr="00A42EEB">
        <w:rPr>
          <w:spacing w:val="10"/>
          <w:sz w:val="28"/>
          <w:szCs w:val="28"/>
        </w:rPr>
        <w:lastRenderedPageBreak/>
        <w:t xml:space="preserve">обучения, способствующую дополнению и обогащению различных позиций; овладение нормами социальной среды и изменение её при создании </w:t>
      </w:r>
      <w:proofErr w:type="gramStart"/>
      <w:r w:rsidRPr="00A42EEB">
        <w:rPr>
          <w:spacing w:val="10"/>
          <w:sz w:val="28"/>
          <w:szCs w:val="28"/>
        </w:rPr>
        <w:t>нового</w:t>
      </w:r>
      <w:proofErr w:type="gramEnd"/>
      <w:r w:rsidRPr="00A42EEB">
        <w:rPr>
          <w:spacing w:val="10"/>
          <w:sz w:val="28"/>
          <w:szCs w:val="28"/>
        </w:rPr>
        <w:t xml:space="preserve"> как во внешнем мире, так и во внутреннем мире самого субъекта.</w:t>
      </w:r>
    </w:p>
    <w:p w:rsidR="008C1F92" w:rsidRPr="00A42EEB" w:rsidRDefault="008C1F92" w:rsidP="008C1F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Творческое самовыражение характеризует способность учителя к выходу за рамки простого исполнительства, к возвышению над конкретной деятельностью, к недопущению превращения деятельности в функциональное поведение. Творческое самовыражение - это не просто представление себя для других, это переделка самого человека, его индивидуального сознания, способностей к познанию, к деятельности. Выражающий своё «я» человек обращён к культуре, он способен на преобразующую деятельность, на саморазвитие. </w:t>
      </w:r>
    </w:p>
    <w:p w:rsidR="008C1F92" w:rsidRPr="00A42EEB" w:rsidRDefault="008C1F92" w:rsidP="008C1F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 xml:space="preserve">По результатам исследования Зелениной И.Т. наиболее значимыми показателями </w:t>
      </w:r>
      <w:proofErr w:type="spellStart"/>
      <w:r w:rsidRPr="00A42EEB">
        <w:rPr>
          <w:spacing w:val="10"/>
          <w:sz w:val="28"/>
          <w:szCs w:val="28"/>
        </w:rPr>
        <w:t>креативной</w:t>
      </w:r>
      <w:proofErr w:type="spellEnd"/>
      <w:r w:rsidRPr="00A42EEB">
        <w:rPr>
          <w:spacing w:val="10"/>
          <w:sz w:val="28"/>
          <w:szCs w:val="28"/>
        </w:rPr>
        <w:t xml:space="preserve"> успешности являются  повышение профессионального мастерства педагогов; новая ступень развития образовательного учреждения;</w:t>
      </w:r>
    </w:p>
    <w:p w:rsidR="008C1F92" w:rsidRPr="00A42EEB" w:rsidRDefault="008C1F92" w:rsidP="008C1F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r w:rsidRPr="00A42EEB">
        <w:rPr>
          <w:spacing w:val="10"/>
          <w:sz w:val="28"/>
          <w:szCs w:val="28"/>
        </w:rPr>
        <w:t>- стремление к творчеству; расширение сферы познания людей и процессов управления; уникальность управленческой деятельности.</w:t>
      </w:r>
    </w:p>
    <w:p w:rsidR="008C1F92" w:rsidRPr="00A42EEB" w:rsidRDefault="008C1F92" w:rsidP="008C1F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10"/>
          <w:sz w:val="28"/>
          <w:szCs w:val="28"/>
        </w:rPr>
      </w:pPr>
      <w:proofErr w:type="gramStart"/>
      <w:r w:rsidRPr="00A42EEB">
        <w:rPr>
          <w:spacing w:val="10"/>
          <w:sz w:val="28"/>
          <w:szCs w:val="28"/>
        </w:rPr>
        <w:t xml:space="preserve">Постоянно растущая потребность общества в педагогах, обладающих личной инициативой и высоким уровнем развития творческих способностей, обусловливает целесообразность использования технологии развития </w:t>
      </w:r>
      <w:proofErr w:type="spellStart"/>
      <w:r w:rsidRPr="00A42EEB">
        <w:rPr>
          <w:spacing w:val="10"/>
          <w:sz w:val="28"/>
          <w:szCs w:val="28"/>
        </w:rPr>
        <w:t>креативности</w:t>
      </w:r>
      <w:proofErr w:type="spellEnd"/>
      <w:r w:rsidRPr="00A42EEB">
        <w:rPr>
          <w:spacing w:val="10"/>
          <w:sz w:val="28"/>
          <w:szCs w:val="28"/>
        </w:rPr>
        <w:t xml:space="preserve"> педагога по следующим направлениям:  проблемные курсы повышения квалификации для педагогов и руководителей образовательных учреждений с включением </w:t>
      </w:r>
      <w:proofErr w:type="spellStart"/>
      <w:r w:rsidRPr="00A42EEB">
        <w:rPr>
          <w:spacing w:val="10"/>
          <w:sz w:val="28"/>
          <w:szCs w:val="28"/>
        </w:rPr>
        <w:t>организационно-деятельностных</w:t>
      </w:r>
      <w:proofErr w:type="spellEnd"/>
      <w:r w:rsidRPr="00A42EEB">
        <w:rPr>
          <w:spacing w:val="10"/>
          <w:sz w:val="28"/>
          <w:szCs w:val="28"/>
        </w:rPr>
        <w:t xml:space="preserve"> игр; обучение генерации инновационных идей; инновационное обучение в педагогических коллективах (заседания профессиональных объединений педагогов);</w:t>
      </w:r>
      <w:proofErr w:type="gramEnd"/>
      <w:r w:rsidRPr="00A42EEB">
        <w:rPr>
          <w:spacing w:val="10"/>
          <w:sz w:val="28"/>
          <w:szCs w:val="28"/>
        </w:rPr>
        <w:t xml:space="preserve"> семинары по методике научно-исследовательской и опытно-экспериментальной работы с </w:t>
      </w:r>
      <w:proofErr w:type="spellStart"/>
      <w:r w:rsidRPr="00A42EEB">
        <w:rPr>
          <w:spacing w:val="10"/>
          <w:sz w:val="28"/>
          <w:szCs w:val="28"/>
        </w:rPr>
        <w:t>организационно-деятельностной</w:t>
      </w:r>
      <w:proofErr w:type="spellEnd"/>
      <w:r w:rsidRPr="00A42EEB">
        <w:rPr>
          <w:spacing w:val="10"/>
          <w:sz w:val="28"/>
          <w:szCs w:val="28"/>
        </w:rPr>
        <w:t xml:space="preserve"> игрой по выдвижению идей; спецкурс </w:t>
      </w:r>
      <w:r w:rsidRPr="00A42EEB">
        <w:rPr>
          <w:spacing w:val="10"/>
          <w:sz w:val="28"/>
          <w:szCs w:val="28"/>
        </w:rPr>
        <w:lastRenderedPageBreak/>
        <w:t>для управленческого персонала "</w:t>
      </w:r>
      <w:proofErr w:type="gramStart"/>
      <w:r w:rsidRPr="00A42EEB">
        <w:rPr>
          <w:spacing w:val="10"/>
          <w:sz w:val="28"/>
          <w:szCs w:val="28"/>
        </w:rPr>
        <w:t>Профессиональная</w:t>
      </w:r>
      <w:proofErr w:type="gramEnd"/>
      <w:r w:rsidRPr="00A42EEB">
        <w:rPr>
          <w:spacing w:val="10"/>
          <w:sz w:val="28"/>
          <w:szCs w:val="28"/>
        </w:rPr>
        <w:t xml:space="preserve"> </w:t>
      </w:r>
      <w:proofErr w:type="spellStart"/>
      <w:r w:rsidRPr="00A42EEB">
        <w:rPr>
          <w:spacing w:val="10"/>
          <w:sz w:val="28"/>
          <w:szCs w:val="28"/>
        </w:rPr>
        <w:t>креативность</w:t>
      </w:r>
      <w:proofErr w:type="spellEnd"/>
      <w:r w:rsidRPr="00A42EEB">
        <w:rPr>
          <w:spacing w:val="10"/>
          <w:sz w:val="28"/>
          <w:szCs w:val="28"/>
        </w:rPr>
        <w:t xml:space="preserve"> педагога (руководителя) образовательного учреждения".</w:t>
      </w: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</w:p>
    <w:p w:rsidR="008C1F92" w:rsidRPr="00A42EEB" w:rsidRDefault="008C1F92" w:rsidP="008C1F92">
      <w:pPr>
        <w:pStyle w:val="a5"/>
        <w:ind w:firstLine="454"/>
        <w:rPr>
          <w:spacing w:val="10"/>
          <w:lang w:eastAsia="en-US"/>
        </w:rPr>
      </w:pPr>
      <w:r w:rsidRPr="00A42EEB">
        <w:rPr>
          <w:spacing w:val="10"/>
          <w:lang w:eastAsia="en-US"/>
        </w:rPr>
        <w:t>Литература</w:t>
      </w:r>
      <w:r>
        <w:rPr>
          <w:spacing w:val="10"/>
          <w:lang w:eastAsia="en-US"/>
        </w:rPr>
        <w:t>:</w:t>
      </w:r>
    </w:p>
    <w:p w:rsidR="008C1F92" w:rsidRPr="00A42EEB" w:rsidRDefault="008C1F92" w:rsidP="008C1F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2EEB">
        <w:rPr>
          <w:sz w:val="28"/>
          <w:szCs w:val="28"/>
          <w:lang w:val="en-US"/>
        </w:rPr>
        <w:t>Sternberg R. J., &amp; Spear-</w:t>
      </w:r>
      <w:proofErr w:type="spellStart"/>
      <w:r w:rsidRPr="00A42EEB">
        <w:rPr>
          <w:sz w:val="28"/>
          <w:szCs w:val="28"/>
          <w:lang w:val="en-US"/>
        </w:rPr>
        <w:t>Swerling</w:t>
      </w:r>
      <w:proofErr w:type="spellEnd"/>
      <w:r w:rsidRPr="00A42EEB">
        <w:rPr>
          <w:sz w:val="28"/>
          <w:szCs w:val="28"/>
          <w:lang w:val="en-US"/>
        </w:rPr>
        <w:t xml:space="preserve"> L. 1996. Teaching for thinking</w:t>
      </w:r>
      <w:r w:rsidRPr="00A42EEB">
        <w:rPr>
          <w:i/>
          <w:iCs/>
          <w:sz w:val="28"/>
          <w:szCs w:val="28"/>
          <w:lang w:val="en-US"/>
        </w:rPr>
        <w:t xml:space="preserve">. </w:t>
      </w:r>
      <w:proofErr w:type="spellStart"/>
      <w:r w:rsidRPr="00A42EEB">
        <w:rPr>
          <w:sz w:val="28"/>
          <w:szCs w:val="28"/>
        </w:rPr>
        <w:t>Washington</w:t>
      </w:r>
      <w:proofErr w:type="spellEnd"/>
      <w:r w:rsidRPr="00A42EEB">
        <w:rPr>
          <w:sz w:val="28"/>
          <w:szCs w:val="28"/>
        </w:rPr>
        <w:t xml:space="preserve">, DC: </w:t>
      </w:r>
      <w:proofErr w:type="spellStart"/>
      <w:r w:rsidRPr="00A42EEB">
        <w:rPr>
          <w:sz w:val="28"/>
          <w:szCs w:val="28"/>
        </w:rPr>
        <w:t>American</w:t>
      </w:r>
      <w:proofErr w:type="spellEnd"/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Psychological</w:t>
      </w:r>
      <w:proofErr w:type="spellEnd"/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Association</w:t>
      </w:r>
      <w:proofErr w:type="spellEnd"/>
      <w:r w:rsidRPr="00A42EEB">
        <w:rPr>
          <w:sz w:val="28"/>
          <w:szCs w:val="28"/>
        </w:rPr>
        <w:t>.</w:t>
      </w:r>
    </w:p>
    <w:p w:rsidR="008C1F92" w:rsidRPr="00A42EEB" w:rsidRDefault="008C1F92" w:rsidP="008C1F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42EEB">
        <w:rPr>
          <w:sz w:val="28"/>
          <w:szCs w:val="28"/>
        </w:rPr>
        <w:t>Кан-Калик</w:t>
      </w:r>
      <w:proofErr w:type="spellEnd"/>
      <w:r w:rsidRPr="00A42EEB">
        <w:rPr>
          <w:sz w:val="28"/>
          <w:szCs w:val="28"/>
        </w:rPr>
        <w:t xml:space="preserve"> В.А., Никандров Н.Д. Педагогическое </w:t>
      </w:r>
      <w:proofErr w:type="spellStart"/>
      <w:r w:rsidRPr="00A42EEB">
        <w:rPr>
          <w:sz w:val="28"/>
          <w:szCs w:val="28"/>
        </w:rPr>
        <w:t>творчество</w:t>
      </w:r>
      <w:proofErr w:type="gramStart"/>
      <w:r w:rsidRPr="00A42EEB">
        <w:rPr>
          <w:sz w:val="28"/>
          <w:szCs w:val="28"/>
        </w:rPr>
        <w:t>.-</w:t>
      </w:r>
      <w:proofErr w:type="gramEnd"/>
      <w:r w:rsidRPr="00A42EEB">
        <w:rPr>
          <w:sz w:val="28"/>
          <w:szCs w:val="28"/>
        </w:rPr>
        <w:t>М.:Педагогика</w:t>
      </w:r>
      <w:proofErr w:type="spellEnd"/>
      <w:r w:rsidRPr="00A42EEB">
        <w:rPr>
          <w:sz w:val="28"/>
          <w:szCs w:val="28"/>
        </w:rPr>
        <w:t>, 1990.</w:t>
      </w:r>
    </w:p>
    <w:p w:rsidR="008C1F92" w:rsidRPr="00A42EEB" w:rsidRDefault="008C1F92" w:rsidP="008C1F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Наумчик В.Н. Воспитание </w:t>
      </w:r>
      <w:proofErr w:type="spellStart"/>
      <w:r w:rsidRPr="00A42EEB">
        <w:rPr>
          <w:sz w:val="28"/>
          <w:szCs w:val="28"/>
        </w:rPr>
        <w:t>свободой</w:t>
      </w:r>
      <w:proofErr w:type="gramStart"/>
      <w:r w:rsidRPr="00A42EEB">
        <w:rPr>
          <w:sz w:val="28"/>
          <w:szCs w:val="28"/>
        </w:rPr>
        <w:t>:т</w:t>
      </w:r>
      <w:proofErr w:type="gramEnd"/>
      <w:r w:rsidRPr="00A42EEB">
        <w:rPr>
          <w:sz w:val="28"/>
          <w:szCs w:val="28"/>
        </w:rPr>
        <w:t>еория</w:t>
      </w:r>
      <w:proofErr w:type="spellEnd"/>
      <w:r w:rsidRPr="00A42EEB">
        <w:rPr>
          <w:sz w:val="28"/>
          <w:szCs w:val="28"/>
        </w:rPr>
        <w:t xml:space="preserve"> и практика альтернативной </w:t>
      </w:r>
      <w:proofErr w:type="spellStart"/>
      <w:r w:rsidRPr="00A42EEB">
        <w:rPr>
          <w:sz w:val="28"/>
          <w:szCs w:val="28"/>
        </w:rPr>
        <w:t>педагогики.-Мн</w:t>
      </w:r>
      <w:proofErr w:type="spellEnd"/>
      <w:r w:rsidRPr="00A42EEB">
        <w:rPr>
          <w:sz w:val="28"/>
          <w:szCs w:val="28"/>
        </w:rPr>
        <w:t xml:space="preserve">.: </w:t>
      </w:r>
      <w:proofErr w:type="spellStart"/>
      <w:r w:rsidRPr="00A42EEB">
        <w:rPr>
          <w:sz w:val="28"/>
          <w:szCs w:val="28"/>
        </w:rPr>
        <w:t>Изд</w:t>
      </w:r>
      <w:proofErr w:type="spellEnd"/>
      <w:r w:rsidRPr="00A42EEB">
        <w:rPr>
          <w:sz w:val="28"/>
          <w:szCs w:val="28"/>
        </w:rPr>
        <w:t xml:space="preserve"> – во «Четыре четверти»,2005.</w:t>
      </w:r>
    </w:p>
    <w:p w:rsidR="008C1F92" w:rsidRPr="00A42EEB" w:rsidRDefault="008C1F92" w:rsidP="008C1F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42EEB">
        <w:rPr>
          <w:sz w:val="28"/>
          <w:szCs w:val="28"/>
        </w:rPr>
        <w:t>Хуторской</w:t>
      </w:r>
      <w:proofErr w:type="gramEnd"/>
      <w:r w:rsidRPr="00A42EEB">
        <w:rPr>
          <w:sz w:val="28"/>
          <w:szCs w:val="28"/>
        </w:rPr>
        <w:t xml:space="preserve"> А.В. Дидактическая эвристика. Теория и технология </w:t>
      </w:r>
      <w:proofErr w:type="spellStart"/>
      <w:r w:rsidRPr="00A42EEB">
        <w:rPr>
          <w:sz w:val="28"/>
          <w:szCs w:val="28"/>
        </w:rPr>
        <w:t>креативного</w:t>
      </w:r>
      <w:proofErr w:type="spellEnd"/>
      <w:r w:rsidRPr="00A42EEB">
        <w:rPr>
          <w:sz w:val="28"/>
          <w:szCs w:val="28"/>
        </w:rPr>
        <w:t xml:space="preserve"> обучения. М.,2003.</w:t>
      </w:r>
    </w:p>
    <w:p w:rsidR="008C1F92" w:rsidRPr="00A42EEB" w:rsidRDefault="008C1F92" w:rsidP="008C1F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42EEB">
        <w:rPr>
          <w:sz w:val="28"/>
          <w:szCs w:val="28"/>
        </w:rPr>
        <w:t>Шрагина</w:t>
      </w:r>
      <w:proofErr w:type="spellEnd"/>
      <w:r w:rsidRPr="00A42EEB">
        <w:rPr>
          <w:sz w:val="28"/>
          <w:szCs w:val="28"/>
        </w:rPr>
        <w:t xml:space="preserve"> Л. Основы культуры мышления //Школьные технологии,1997.№5.</w:t>
      </w: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67E"/>
    <w:multiLevelType w:val="hybridMultilevel"/>
    <w:tmpl w:val="D10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1F92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1F92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8C1F92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Normal (Web)"/>
    <w:basedOn w:val="a"/>
    <w:rsid w:val="008C1F92"/>
    <w:pPr>
      <w:spacing w:before="100" w:beforeAutospacing="1" w:after="100" w:afterAutospacing="1"/>
    </w:pPr>
    <w:rPr>
      <w:rFonts w:eastAsia="Calibri"/>
    </w:rPr>
  </w:style>
  <w:style w:type="paragraph" w:styleId="a5">
    <w:name w:val="Body Text Indent"/>
    <w:basedOn w:val="a"/>
    <w:link w:val="a6"/>
    <w:rsid w:val="008C1F92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1F9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9186</Characters>
  <Application>Microsoft Office Word</Application>
  <DocSecurity>0</DocSecurity>
  <Lines>76</Lines>
  <Paragraphs>21</Paragraphs>
  <ScaleCrop>false</ScaleCrop>
  <Company>Microsoft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2012-11-02T11:50:00Z</dcterms:created>
  <dcterms:modified xsi:type="dcterms:W3CDTF">2012-11-02T11:50:00Z</dcterms:modified>
</cp:coreProperties>
</file>