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03" w:rsidRDefault="002B1803" w:rsidP="002B1803">
      <w:pPr>
        <w:shd w:val="clear" w:color="auto" w:fill="FFFFFF"/>
        <w:spacing w:before="100" w:beforeAutospacing="1" w:after="100" w:afterAutospacing="1" w:line="314" w:lineRule="atLeast"/>
        <w:ind w:left="720"/>
        <w:rPr>
          <w:rFonts w:ascii="proxima_nova_rgregular" w:eastAsia="Times New Roman" w:hAnsi="proxima_nova_rgregular" w:cs="Times New Roman"/>
          <w:spacing w:val="13"/>
          <w:sz w:val="20"/>
          <w:szCs w:val="20"/>
        </w:rPr>
      </w:pPr>
      <w:r>
        <w:rPr>
          <w:rFonts w:ascii="proxima_nova_rgregular" w:eastAsia="Times New Roman" w:hAnsi="proxima_nova_rgregular" w:cs="Times New Roman"/>
          <w:spacing w:val="13"/>
          <w:sz w:val="20"/>
          <w:szCs w:val="20"/>
        </w:rPr>
        <w:t xml:space="preserve">Зубовская, Н.К. Ролевые игры как средство активизации речевой компетенции студентов / Н.К. Зубовская, Н.М. Смирнова. И.И. </w:t>
      </w:r>
      <w:proofErr w:type="spellStart"/>
      <w:r>
        <w:rPr>
          <w:rFonts w:ascii="proxima_nova_rgregular" w:eastAsia="Times New Roman" w:hAnsi="proxima_nova_rgregular" w:cs="Times New Roman"/>
          <w:spacing w:val="13"/>
          <w:sz w:val="20"/>
          <w:szCs w:val="20"/>
        </w:rPr>
        <w:t>Ковган</w:t>
      </w:r>
      <w:proofErr w:type="spellEnd"/>
      <w:r>
        <w:rPr>
          <w:rFonts w:ascii="proxima_nova_rgregular" w:eastAsia="Times New Roman" w:hAnsi="proxima_nova_rgregular" w:cs="Times New Roman"/>
          <w:spacing w:val="13"/>
          <w:sz w:val="20"/>
          <w:szCs w:val="20"/>
        </w:rPr>
        <w:t xml:space="preserve"> // XVII Республиканская научно-практическая конференция «Актуальные вопросы германской филологии и методики преподавания иностранных языков». Брест, 28 февраля 2014 г.</w:t>
      </w:r>
    </w:p>
    <w:p w:rsidR="002B1803" w:rsidRDefault="002B1803" w:rsidP="00374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37403D" w:rsidRPr="0037403D" w:rsidRDefault="0037403D" w:rsidP="00374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37403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Н.К. Зубовская.,  </w:t>
      </w:r>
      <w:r w:rsidR="007D50C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И.И. Ковган., </w:t>
      </w:r>
      <w:r w:rsidRPr="0037403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Н.М. Смирнова</w:t>
      </w:r>
    </w:p>
    <w:p w:rsidR="0037403D" w:rsidRDefault="0037403D" w:rsidP="00374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Минск, БГУ</w:t>
      </w:r>
    </w:p>
    <w:p w:rsidR="0037403D" w:rsidRPr="0037403D" w:rsidRDefault="0037403D" w:rsidP="00374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114" w:rsidRDefault="00BB4110" w:rsidP="00374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ролевые игры как средство активизации речевой компетенции студентов</w:t>
      </w:r>
    </w:p>
    <w:p w:rsidR="0037403D" w:rsidRDefault="0037403D" w:rsidP="000227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0367" w:rsidRDefault="00AC3114" w:rsidP="00BB41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B411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работе предлагается о</w:t>
      </w:r>
      <w:r w:rsidR="007D50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B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 из возможных вариантов интенсификации учебного процесса по овладению иностранными языками, а именно, </w:t>
      </w:r>
      <w:r w:rsidR="007D5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</w:t>
      </w:r>
      <w:r w:rsidR="00BB411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ролевых</w:t>
      </w:r>
      <w:r w:rsidR="0053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игр, а также приема моделирования. Изучение иност</w:t>
      </w:r>
      <w:r w:rsidR="007D50C8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ранного языка – это работа, треб</w:t>
      </w:r>
      <w:r w:rsidR="005373FF">
        <w:rPr>
          <w:rFonts w:ascii="Times New Roman" w:eastAsia="Times New Roman" w:hAnsi="Times New Roman" w:cs="Times New Roman"/>
          <w:color w:val="000000"/>
          <w:sz w:val="28"/>
          <w:szCs w:val="28"/>
        </w:rPr>
        <w:t>ующая больших усилий. Частью этой работы на занятиях мо</w:t>
      </w:r>
      <w:r w:rsidR="007D5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быть ролевая игра. Ролевая игра </w:t>
      </w:r>
      <w:r w:rsidR="0053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занимает немалое место в учебном процессе. </w:t>
      </w:r>
    </w:p>
    <w:p w:rsidR="005373FF" w:rsidRDefault="005373FF" w:rsidP="00BB41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 игра ставит студентов в такие ситуации, в которых им необходимо использовать и развивать знание языка, игра помогает застенчивым студентам. Организуя ролевые игры, преподаватель должен продумать перечень проблем, источники информации. В процессе игры преподаватель контролирует речевое поведение студентов. Игра может проводиться на начальном, среднем и продвинутом этапах обучения.</w:t>
      </w:r>
    </w:p>
    <w:p w:rsidR="00DB76AC" w:rsidRDefault="005373FF" w:rsidP="00BB41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игрой следут понимать различные виды работы. Речь может идти о действиях, </w:t>
      </w:r>
      <w:r w:rsidR="007D5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строго ограничены временем,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упражнениях</w:t>
      </w:r>
      <w:r w:rsidR="007D50C8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 определённого навыка или изучение определённой языковой единицы, или же о более масштабных действиях, мотивированных возможностью решения проблем социальной эмансипации. Игра может рассматриваться также как альтернатива занятиям, построенным только на использовании учебных материалов. Лингвистами уже разработаны игры для введения в тему и повторения материала, для говорения и письма</w:t>
      </w:r>
      <w:r w:rsidR="00DB7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для знакомства с новым учебным материалом. В некоторых научных статьях можно встретить такое трактование игры, в котором на первый план выдвигаются ролевая игра, инсценировка и моделирование.</w:t>
      </w:r>
      <w:r w:rsidR="00100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6AC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следует разграничивать философские категории «учебные игры» и «языковые игры», хотя иногда их используют для замены друг друга.</w:t>
      </w:r>
    </w:p>
    <w:p w:rsidR="00DB76AC" w:rsidRDefault="00DB76AC" w:rsidP="00BB41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составной части коммуникативных и альтернативных методов игры несколько десятилетий назад пережили настоящий бум, однако они актуальны и сейчас и могут </w:t>
      </w:r>
      <w:r w:rsidR="007D50C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использоваться на занятиях 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вида. В конце ХХ века особый интерес представляли игры, от которых ожидалось «снижение или восполнение» структурных недостатков институциональных занятий иностранным языком, и которые должны были позволить обучающимся самостоятельно реализовывать предварительно намеченные цели и использовать полученные на занятиях знания языка.</w:t>
      </w:r>
    </w:p>
    <w:p w:rsidR="00B24DA2" w:rsidRDefault="00DB76AC" w:rsidP="00BB41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возникает парадоксальная </w:t>
      </w:r>
      <w:r w:rsidR="002B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ситуация, связанная с тем,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ролевой игре обучающиеся пытаются вести себя как иностранцы, т.е. таким образом, будто они владеют коммуникативными приёмами в игровом контексте как и иностранцы, хотя в их поведении существуют культурные и биографические различия. В ролевой игре на занятиях не используются, как в реальной жизни, так называемые «проблемные» языковые средства.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места проведения занятий предлагаются либо правильные языковые средства, либо не предлагаются </w:t>
      </w:r>
      <w:r w:rsidR="002B1BA5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вообще никакие. Таким образом,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олевая игра не является несанкционированным пространством, а представляет</w:t>
      </w:r>
      <w:r w:rsidR="002B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собой место, где необходимо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имеющиеся знания языка.</w:t>
      </w:r>
    </w:p>
    <w:p w:rsidR="00B24DA2" w:rsidRDefault="00B24DA2" w:rsidP="00BB41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подлинности, которыми изобилуют ролевые игры, используемые на занятиях  иностранным языком, можно избежать с помощью концепции моделирования.</w:t>
      </w:r>
    </w:p>
    <w:p w:rsidR="00AA6D0F" w:rsidRDefault="00B24DA2" w:rsidP="00BB41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предполагать, что при моделировании речь идёт о своего рода игре или художественной самодеятельности, лучше исходить из того, что моделирование является точным описанием и исследованием, в котором обучающиеся являются не сторонними наблюдателями, а действующими лицами. Обучающиеся вовлекаются в происходящее, они принимают в нём активное участие. Можно сказать, что участники сами моделируют. Если представить себе моделирование как точное описание и исследование, то это понятие будет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B1BA5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нейтральным</w:t>
      </w:r>
      <w:proofErr w:type="gramEnd"/>
      <w:r w:rsidR="002B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сранению с игрой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позволит избежать</w:t>
      </w:r>
      <w:r w:rsidR="00AA6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ассоциаций, связанных с развлечением, игрой или любительским театром. Моделирование – это в основном групповая работа, преследующая серьёзную воспитательную цель.</w:t>
      </w:r>
    </w:p>
    <w:p w:rsidR="00AA6D0F" w:rsidRDefault="00AA6D0F" w:rsidP="00BB41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помнить, что участв</w:t>
      </w:r>
      <w:r w:rsidR="002B1BA5">
        <w:rPr>
          <w:rFonts w:ascii="Times New Roman" w:eastAsia="Times New Roman" w:hAnsi="Times New Roman" w:cs="Times New Roman"/>
          <w:color w:val="000000"/>
          <w:sz w:val="28"/>
          <w:szCs w:val="28"/>
        </w:rPr>
        <w:t>ующие в моделировании не должны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актёрствовать», они должны взять на себя задачи, ответственность и обязанности своих героев. Максимально хорошо идентифицировать себя с ними и так же вести себя.  Нах</w:t>
      </w:r>
      <w:r w:rsidR="0067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одясь в фиктивном пространстве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proofErr w:type="gramStart"/>
      <w:r w:rsidR="002B1BA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еально действующие лица. Преподаватель является руководителем и организатором, однако не подсказывает участникам, что они должны делать. </w:t>
      </w:r>
      <w:r w:rsidR="002B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B1BA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</w:t>
      </w:r>
      <w:proofErr w:type="gramEnd"/>
      <w:r w:rsidR="002B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67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сомненно является средством, с помощью которого обучающимся даётся возможность относительно самостоятельно общаться на иностранном языке. Моделирование – это конструирование модели реальной системы, постановки экспериментов на этой модели. </w:t>
      </w:r>
      <w:r w:rsidR="00676B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Моделирование является процессом  принятия и исполнения роли студента в моделируемой обстановке, </w:t>
      </w:r>
      <w:r w:rsidR="002B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676B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воспроизведения роли в соответствии с поставленной целью. Моделируя общение, игра создаёт условия для проявления особенностей общения учащихся на иностранном языке, что не представляется возможным в обычной учебной речевой практике.</w:t>
      </w:r>
    </w:p>
    <w:p w:rsidR="003548F1" w:rsidRPr="003548F1" w:rsidRDefault="00DB76AC" w:rsidP="002B18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3548F1" w:rsidRPr="003548F1" w:rsidSect="0002274C"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_nova_rg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47E"/>
    <w:multiLevelType w:val="hybridMultilevel"/>
    <w:tmpl w:val="E0F842BA"/>
    <w:lvl w:ilvl="0" w:tplc="C298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22B91"/>
    <w:multiLevelType w:val="multilevel"/>
    <w:tmpl w:val="C4B8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81B"/>
    <w:rsid w:val="0002274C"/>
    <w:rsid w:val="0004572E"/>
    <w:rsid w:val="000C7138"/>
    <w:rsid w:val="00100367"/>
    <w:rsid w:val="001029D8"/>
    <w:rsid w:val="0014181B"/>
    <w:rsid w:val="0016721E"/>
    <w:rsid w:val="00187E57"/>
    <w:rsid w:val="001E703B"/>
    <w:rsid w:val="00220B30"/>
    <w:rsid w:val="002B1803"/>
    <w:rsid w:val="002B1BA5"/>
    <w:rsid w:val="003548F1"/>
    <w:rsid w:val="0037403D"/>
    <w:rsid w:val="003F772F"/>
    <w:rsid w:val="004400F6"/>
    <w:rsid w:val="005373FF"/>
    <w:rsid w:val="0054047C"/>
    <w:rsid w:val="00561D3D"/>
    <w:rsid w:val="00676BDE"/>
    <w:rsid w:val="006E2D8B"/>
    <w:rsid w:val="007324D9"/>
    <w:rsid w:val="00793E96"/>
    <w:rsid w:val="007B59DF"/>
    <w:rsid w:val="007D50C8"/>
    <w:rsid w:val="00856699"/>
    <w:rsid w:val="00922CD2"/>
    <w:rsid w:val="0094571F"/>
    <w:rsid w:val="00A001AC"/>
    <w:rsid w:val="00A26B30"/>
    <w:rsid w:val="00AA6D0F"/>
    <w:rsid w:val="00AC3114"/>
    <w:rsid w:val="00AD197F"/>
    <w:rsid w:val="00B24DA2"/>
    <w:rsid w:val="00BB4110"/>
    <w:rsid w:val="00C34AFA"/>
    <w:rsid w:val="00C60F70"/>
    <w:rsid w:val="00D44381"/>
    <w:rsid w:val="00DB76AC"/>
    <w:rsid w:val="00E20C6E"/>
    <w:rsid w:val="00E51C03"/>
    <w:rsid w:val="00F550D7"/>
    <w:rsid w:val="00F9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883B-0E7C-4382-9A2A-6D31AB73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Belikova</cp:lastModifiedBy>
  <cp:revision>27</cp:revision>
  <cp:lastPrinted>2013-01-10T10:32:00Z</cp:lastPrinted>
  <dcterms:created xsi:type="dcterms:W3CDTF">2012-01-23T07:03:00Z</dcterms:created>
  <dcterms:modified xsi:type="dcterms:W3CDTF">2019-01-24T08:37:00Z</dcterms:modified>
</cp:coreProperties>
</file>