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C6" w:rsidRDefault="002A3CC6" w:rsidP="002A3CC6">
      <w:pPr>
        <w:ind w:firstLine="709"/>
        <w:jc w:val="center"/>
        <w:rPr>
          <w:rStyle w:val="FontStyle47"/>
          <w:b/>
          <w:sz w:val="28"/>
          <w:szCs w:val="28"/>
          <w:lang w:val="be-BY" w:eastAsia="be-BY"/>
        </w:rPr>
      </w:pPr>
      <w:r>
        <w:rPr>
          <w:rStyle w:val="FontStyle47"/>
          <w:b/>
          <w:sz w:val="28"/>
          <w:szCs w:val="28"/>
          <w:lang w:val="be-BY" w:eastAsia="be-BY"/>
        </w:rPr>
        <w:t>СВАЯЦКА-РОДНАСНЫЯ АДНОСІНЫ Ў БЕЛАРУСКАЙ ФРАЗЕАЛОГІІ І ЭТНАКУЛЬТУРЫ</w:t>
      </w:r>
    </w:p>
    <w:p w:rsidR="002A3CC6" w:rsidRDefault="002A3CC6" w:rsidP="002A3CC6">
      <w:pPr>
        <w:ind w:firstLine="709"/>
        <w:jc w:val="right"/>
        <w:rPr>
          <w:rStyle w:val="FontStyle47"/>
          <w:i/>
          <w:sz w:val="28"/>
          <w:szCs w:val="28"/>
          <w:lang w:val="be-BY" w:eastAsia="be-BY"/>
        </w:rPr>
      </w:pPr>
      <w:r w:rsidRPr="00322037">
        <w:rPr>
          <w:rStyle w:val="FontStyle47"/>
          <w:i/>
          <w:sz w:val="28"/>
          <w:szCs w:val="28"/>
          <w:lang w:val="be-BY" w:eastAsia="be-BY"/>
        </w:rPr>
        <w:t>Садоўская А. Л. </w:t>
      </w:r>
    </w:p>
    <w:p w:rsidR="002A3CC6" w:rsidRDefault="002A3CC6" w:rsidP="002A3CC6">
      <w:pPr>
        <w:ind w:firstLine="709"/>
        <w:jc w:val="right"/>
        <w:rPr>
          <w:rStyle w:val="FontStyle47"/>
          <w:i/>
          <w:sz w:val="28"/>
          <w:szCs w:val="28"/>
          <w:lang w:val="be-BY" w:eastAsia="be-BY"/>
        </w:rPr>
      </w:pPr>
    </w:p>
    <w:p w:rsidR="002A3CC6" w:rsidRPr="00140C9E" w:rsidRDefault="002A3CC6" w:rsidP="002A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Сваяцка-роднасныя адносіны заўсёды адыгрывалі значную ролю ў традыцыйнай беларускай этнакультуры і свядомасці нашых продкаў. Асаблівая ўвага ў сям’і надзялялася бацьку і маці, вобразы якіх знайшлі шырокае і глыбокае асэнсаванне ў традыцыйным фальклоры і фразеалагічна-парэміялагічным матэрыяле; не менш важным кампанентам сямейна-родавых каштоўнасцей былі ўзаемаадносіны паміж бацькамі і дзецьмі, сямейнае выхаванне, шанаванне продкаў і да т.п. Аднак, апісанне шматграннасці сваяцка-роднасных стасункаў не будзе вычарпальным без асэнсавання ролі ў пабудове гэтых адносінаў такіх “персанажаў”, як </w:t>
      </w:r>
      <w:r>
        <w:rPr>
          <w:rFonts w:ascii="Times New Roman" w:hAnsi="Times New Roman"/>
          <w:i/>
          <w:sz w:val="28"/>
          <w:szCs w:val="28"/>
          <w:lang w:val="be-BY"/>
        </w:rPr>
        <w:t>зяць, це</w:t>
      </w:r>
      <w:r w:rsidRPr="002607E9">
        <w:rPr>
          <w:rFonts w:ascii="Times New Roman" w:hAnsi="Times New Roman"/>
          <w:i/>
          <w:sz w:val="28"/>
          <w:szCs w:val="28"/>
          <w:lang w:val="be-BY"/>
        </w:rPr>
        <w:t>шча, прымак, нявест</w:t>
      </w:r>
      <w:r>
        <w:rPr>
          <w:rFonts w:ascii="Times New Roman" w:hAnsi="Times New Roman"/>
          <w:i/>
          <w:sz w:val="28"/>
          <w:szCs w:val="28"/>
          <w:lang w:val="be-BY"/>
        </w:rPr>
        <w:t>к</w:t>
      </w:r>
      <w:r w:rsidRPr="002607E9">
        <w:rPr>
          <w:rFonts w:ascii="Times New Roman" w:hAnsi="Times New Roman"/>
          <w:i/>
          <w:sz w:val="28"/>
          <w:szCs w:val="28"/>
          <w:lang w:val="be-BY"/>
        </w:rPr>
        <w:t>а, свякроў, свёкар, залоўка</w:t>
      </w:r>
      <w:r>
        <w:rPr>
          <w:rFonts w:ascii="Times New Roman" w:hAnsi="Times New Roman"/>
          <w:sz w:val="28"/>
          <w:szCs w:val="28"/>
          <w:lang w:val="be-BY"/>
        </w:rPr>
        <w:t>, чаму і прысвечаны наш даклад.</w:t>
      </w:r>
    </w:p>
    <w:p w:rsidR="002A3CC6" w:rsidRPr="00C27D8F" w:rsidRDefault="002A3CC6" w:rsidP="002A3CC6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Агульнавядома, што зяць – гэта муж дачкі. Новаму сваяку пры ўваходжанні ў сям’ю казалі: </w:t>
      </w:r>
      <w:proofErr w:type="spellStart"/>
      <w:r w:rsidRPr="00AA293E">
        <w:rPr>
          <w:rFonts w:ascii="Times New Roman" w:hAnsi="Times New Roman"/>
          <w:i/>
          <w:sz w:val="28"/>
          <w:szCs w:val="28"/>
        </w:rPr>
        <w:t>Адно</w:t>
      </w:r>
      <w:proofErr w:type="spellEnd"/>
      <w:r w:rsidRPr="00AA293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A293E">
        <w:rPr>
          <w:rFonts w:ascii="Times New Roman" w:hAnsi="Times New Roman"/>
          <w:i/>
          <w:sz w:val="28"/>
          <w:szCs w:val="28"/>
        </w:rPr>
        <w:t>дзіця</w:t>
      </w:r>
      <w:proofErr w:type="spellEnd"/>
      <w:r w:rsidRPr="00AA293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A293E">
        <w:rPr>
          <w:rFonts w:ascii="Times New Roman" w:hAnsi="Times New Roman"/>
          <w:i/>
          <w:sz w:val="28"/>
          <w:szCs w:val="28"/>
        </w:rPr>
        <w:t>народжанае</w:t>
      </w:r>
      <w:proofErr w:type="spellEnd"/>
      <w:r w:rsidRPr="00AA293E">
        <w:rPr>
          <w:rFonts w:ascii="Times New Roman" w:hAnsi="Times New Roman"/>
          <w:i/>
          <w:sz w:val="28"/>
          <w:szCs w:val="28"/>
        </w:rPr>
        <w:t xml:space="preserve"> (дач</w:t>
      </w:r>
      <w:r>
        <w:rPr>
          <w:rFonts w:ascii="Times New Roman" w:hAnsi="Times New Roman"/>
          <w:i/>
          <w:sz w:val="28"/>
          <w:szCs w:val="28"/>
        </w:rPr>
        <w:t xml:space="preserve">ка), а другое </w:t>
      </w:r>
      <w:proofErr w:type="spellStart"/>
      <w:r>
        <w:rPr>
          <w:rFonts w:ascii="Times New Roman" w:hAnsi="Times New Roman"/>
          <w:i/>
          <w:sz w:val="28"/>
          <w:szCs w:val="28"/>
        </w:rPr>
        <w:t>наканаванае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</w:rPr>
        <w:t>зяць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); </w:t>
      </w:r>
      <w:proofErr w:type="spellStart"/>
      <w:r w:rsidRPr="00484E6D">
        <w:rPr>
          <w:rFonts w:ascii="Times New Roman" w:hAnsi="Times New Roman"/>
          <w:i/>
          <w:sz w:val="28"/>
          <w:szCs w:val="28"/>
        </w:rPr>
        <w:t>Адно</w:t>
      </w:r>
      <w:proofErr w:type="spellEnd"/>
      <w:r w:rsidRPr="00484E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4E6D">
        <w:rPr>
          <w:rFonts w:ascii="Times New Roman" w:hAnsi="Times New Roman"/>
          <w:i/>
          <w:sz w:val="28"/>
          <w:szCs w:val="28"/>
        </w:rPr>
        <w:t>дзiця</w:t>
      </w:r>
      <w:proofErr w:type="spellEnd"/>
      <w:r w:rsidRPr="00484E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84E6D">
        <w:rPr>
          <w:rFonts w:ascii="Times New Roman" w:hAnsi="Times New Roman"/>
          <w:i/>
          <w:sz w:val="28"/>
          <w:szCs w:val="28"/>
        </w:rPr>
        <w:t>раджона</w:t>
      </w:r>
      <w:proofErr w:type="spellEnd"/>
      <w:r w:rsidRPr="00484E6D">
        <w:rPr>
          <w:rFonts w:ascii="Times New Roman" w:hAnsi="Times New Roman"/>
          <w:i/>
          <w:sz w:val="28"/>
          <w:szCs w:val="28"/>
        </w:rPr>
        <w:t xml:space="preserve">, а другое </w:t>
      </w:r>
      <w:proofErr w:type="spellStart"/>
      <w:r w:rsidRPr="00484E6D">
        <w:rPr>
          <w:rFonts w:ascii="Times New Roman" w:hAnsi="Times New Roman"/>
          <w:i/>
          <w:sz w:val="28"/>
          <w:szCs w:val="28"/>
        </w:rPr>
        <w:t>суджона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C90C8A">
        <w:rPr>
          <w:rFonts w:ascii="Times New Roman" w:hAnsi="Times New Roman"/>
          <w:sz w:val="28"/>
          <w:szCs w:val="28"/>
          <w:lang w:val="be-BY"/>
        </w:rPr>
        <w:t>але: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Б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елы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снег,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ды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не сыр, добры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зяць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ды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не сын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 xml:space="preserve">Лічылі, што </w:t>
      </w:r>
      <w:r w:rsidRPr="001B6496">
        <w:rPr>
          <w:rStyle w:val="hps"/>
          <w:rFonts w:ascii="Times New Roman" w:hAnsi="Times New Roman"/>
          <w:sz w:val="28"/>
          <w:szCs w:val="28"/>
          <w:lang w:val="be-BY"/>
        </w:rPr>
        <w:t>з</w:t>
      </w:r>
      <w:r w:rsidRPr="001B6496">
        <w:rPr>
          <w:rStyle w:val="shorttext"/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be-BY"/>
        </w:rPr>
        <w:t>зяця</w:t>
      </w:r>
      <w:r w:rsidRPr="001B6496">
        <w:rPr>
          <w:rStyle w:val="shorttext"/>
          <w:rFonts w:ascii="Times New Roman" w:hAnsi="Times New Roman"/>
          <w:sz w:val="28"/>
          <w:szCs w:val="28"/>
          <w:lang w:val="be-BY"/>
        </w:rPr>
        <w:t xml:space="preserve"> </w:t>
      </w:r>
      <w:r w:rsidRPr="001B6496">
        <w:rPr>
          <w:rStyle w:val="hps"/>
          <w:rFonts w:ascii="Times New Roman" w:hAnsi="Times New Roman"/>
          <w:sz w:val="28"/>
          <w:szCs w:val="28"/>
          <w:lang w:val="be-BY"/>
        </w:rPr>
        <w:t>мала</w:t>
      </w:r>
      <w:r w:rsidRPr="001B6496">
        <w:rPr>
          <w:rStyle w:val="shorttext"/>
          <w:rFonts w:ascii="Times New Roman" w:hAnsi="Times New Roman"/>
          <w:sz w:val="28"/>
          <w:szCs w:val="28"/>
          <w:lang w:val="be-BY"/>
        </w:rPr>
        <w:t xml:space="preserve"> </w:t>
      </w:r>
      <w:r w:rsidRPr="001B6496">
        <w:rPr>
          <w:rStyle w:val="hps"/>
          <w:rFonts w:ascii="Times New Roman" w:hAnsi="Times New Roman"/>
          <w:sz w:val="28"/>
          <w:szCs w:val="28"/>
          <w:lang w:val="be-BY"/>
        </w:rPr>
        <w:t>карысці</w:t>
      </w:r>
      <w:r w:rsidRPr="001B6496">
        <w:rPr>
          <w:rStyle w:val="shorttext"/>
          <w:rFonts w:ascii="Times New Roman" w:hAnsi="Times New Roman"/>
          <w:sz w:val="28"/>
          <w:szCs w:val="28"/>
          <w:lang w:val="be-BY"/>
        </w:rPr>
        <w:t xml:space="preserve">, </w:t>
      </w:r>
      <w:r w:rsidRPr="001B6496">
        <w:rPr>
          <w:rStyle w:val="hps"/>
          <w:rFonts w:ascii="Times New Roman" w:hAnsi="Times New Roman"/>
          <w:sz w:val="28"/>
          <w:szCs w:val="28"/>
          <w:lang w:val="be-BY"/>
        </w:rPr>
        <w:t>больш</w:t>
      </w:r>
      <w:r w:rsidRPr="001B6496">
        <w:rPr>
          <w:rStyle w:val="shorttext"/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be-BY"/>
        </w:rPr>
        <w:t>растрат</w:t>
      </w:r>
      <w:r>
        <w:rPr>
          <w:rFonts w:ascii="Times New Roman" w:hAnsi="Times New Roman"/>
          <w:sz w:val="28"/>
          <w:szCs w:val="28"/>
          <w:lang w:val="be-BY"/>
        </w:rPr>
        <w:t xml:space="preserve">: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З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яць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7D77AE">
        <w:rPr>
          <w:rFonts w:ascii="Times New Roman" w:hAnsi="Times New Roman"/>
          <w:i/>
          <w:sz w:val="28"/>
          <w:szCs w:val="28"/>
          <w:lang w:val="be-BY"/>
        </w:rPr>
        <w:t>толькі узяць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Ц</w:t>
      </w:r>
      <w:r w:rsidRPr="00D458AB">
        <w:rPr>
          <w:rFonts w:ascii="Times New Roman" w:hAnsi="Times New Roman"/>
          <w:i/>
          <w:sz w:val="28"/>
          <w:szCs w:val="28"/>
          <w:lang w:val="be-BY"/>
        </w:rPr>
        <w:t>есць любіць чэсць, а зяць любіць узяць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З</w:t>
      </w:r>
      <w:r w:rsidRPr="007D77AE">
        <w:rPr>
          <w:rFonts w:ascii="Times New Roman" w:hAnsi="Times New Roman"/>
          <w:i/>
          <w:sz w:val="28"/>
          <w:szCs w:val="28"/>
          <w:lang w:val="be-BY"/>
        </w:rPr>
        <w:t>алаты зяць, ды няма дзе залатое лыжкі ўзяць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Згодна з фразеалагічным матэрыялам, вельмі супярэчлівыя і рознабаковыя адносіны складваюцца ў зяця з цешчай – жончынай маці. Яна, напрыклад, то ежу хавае, каб не пачаставаць любімага зяця, то нааддварот – усё выстаўляе на стол дзеля яго пачастунку: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Я</w:t>
      </w:r>
      <w:r w:rsidRPr="00ED68C0">
        <w:rPr>
          <w:rFonts w:ascii="Times New Roman" w:hAnsi="Times New Roman"/>
          <w:i/>
          <w:sz w:val="28"/>
          <w:szCs w:val="28"/>
        </w:rPr>
        <w:t xml:space="preserve">к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зяць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за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парог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дык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цёшча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за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пірог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З</w:t>
      </w:r>
      <w:proofErr w:type="spellStart"/>
      <w:r>
        <w:rPr>
          <w:rFonts w:ascii="Times New Roman" w:hAnsi="Times New Roman"/>
          <w:i/>
          <w:sz w:val="28"/>
          <w:szCs w:val="28"/>
        </w:rPr>
        <w:t>яць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i/>
          <w:sz w:val="28"/>
          <w:szCs w:val="28"/>
        </w:rPr>
        <w:t>парог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 –</w:t>
      </w:r>
      <w:r w:rsidRPr="00ED68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цешча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за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яечню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З</w:t>
      </w:r>
      <w:proofErr w:type="spellStart"/>
      <w:r>
        <w:rPr>
          <w:rFonts w:ascii="Times New Roman" w:hAnsi="Times New Roman"/>
          <w:i/>
          <w:sz w:val="28"/>
          <w:szCs w:val="28"/>
        </w:rPr>
        <w:t>яць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i/>
          <w:sz w:val="28"/>
          <w:szCs w:val="28"/>
        </w:rPr>
        <w:t>дво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>р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 w:rsidRPr="00ED68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цешча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за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яйцы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З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яць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на двор, то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чарка на стол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З паціцыі цешчы –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З</w:t>
      </w:r>
      <w:r w:rsidRPr="003134A2">
        <w:rPr>
          <w:rFonts w:ascii="Times New Roman" w:hAnsi="Times New Roman"/>
          <w:i/>
          <w:sz w:val="28"/>
          <w:szCs w:val="28"/>
          <w:lang w:val="be-BY"/>
        </w:rPr>
        <w:t>яць усё пажрэ: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3134A2">
        <w:rPr>
          <w:rFonts w:ascii="Times New Roman" w:hAnsi="Times New Roman"/>
          <w:i/>
          <w:sz w:val="28"/>
          <w:szCs w:val="28"/>
          <w:lang w:val="be-BY"/>
        </w:rPr>
        <w:t>яйца зварыць і юшку пажлукціць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А зяць, у сваю чаргу, абдзяляе праз гэта цешчу:</w:t>
      </w:r>
      <w:r w:rsidRPr="007D2E77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Я</w:t>
      </w:r>
      <w:r w:rsidRPr="00ED68C0">
        <w:rPr>
          <w:rFonts w:ascii="Times New Roman" w:hAnsi="Times New Roman"/>
          <w:i/>
          <w:sz w:val="28"/>
          <w:szCs w:val="28"/>
        </w:rPr>
        <w:t xml:space="preserve">к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цёшчы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зяць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укроіць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хлеба, то кажа: на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хутчэй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бо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пераломіцца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; а як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жонцы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: на, </w:t>
      </w:r>
      <w:proofErr w:type="spellStart"/>
      <w:r w:rsidRPr="00ED68C0">
        <w:rPr>
          <w:rFonts w:ascii="Times New Roman" w:hAnsi="Times New Roman"/>
          <w:i/>
          <w:sz w:val="28"/>
          <w:szCs w:val="28"/>
        </w:rPr>
        <w:t>бо</w:t>
      </w:r>
      <w:proofErr w:type="spellEnd"/>
      <w:r w:rsidRPr="00ED68C0">
        <w:rPr>
          <w:rFonts w:ascii="Times New Roman" w:hAnsi="Times New Roman"/>
          <w:i/>
          <w:sz w:val="28"/>
          <w:szCs w:val="28"/>
        </w:rPr>
        <w:t xml:space="preserve"> рука замлела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У сувязі са сказаным прыгадаем і наступную прыгаворку: </w:t>
      </w:r>
      <w:r>
        <w:rPr>
          <w:rFonts w:ascii="Times New Roman" w:hAnsi="Times New Roman"/>
          <w:i/>
          <w:sz w:val="28"/>
          <w:szCs w:val="28"/>
          <w:lang w:val="be-BY"/>
        </w:rPr>
        <w:lastRenderedPageBreak/>
        <w:t>Закурым, каб цешча зачхала.</w:t>
      </w:r>
    </w:p>
    <w:p w:rsidR="002A3CC6" w:rsidRPr="00AD26E1" w:rsidRDefault="002A3CC6" w:rsidP="002A3CC6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Адносіны да цешчы ў зяця часта былі пабудаваны толькі на абавязковасці, бо цешча – маці любімай жонкі, і ўнікнуць ад зносінаў з ёй было немагчыма: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Ж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онка для савету, цешча для прывету, а маці радней усяго свету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 w:rsidRPr="005C0925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Любіў жа зяць цешчу і рад быў яе бачыць, паводле народных назіранняў, толькі як вып’е: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Т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акі зяць: як п'яны, дык вітаецца, а як цвярозы, дык ругаецца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Ці не бачыць ніколі: </w:t>
      </w:r>
      <w:r w:rsidRPr="0078302C">
        <w:rPr>
          <w:rFonts w:ascii="Times New Roman" w:hAnsi="Times New Roman"/>
          <w:i/>
          <w:sz w:val="28"/>
          <w:szCs w:val="28"/>
          <w:lang w:val="be-BY"/>
        </w:rPr>
        <w:t>Р</w:t>
      </w:r>
      <w:r w:rsidRPr="0078302C">
        <w:rPr>
          <w:rFonts w:ascii="Times New Roman" w:hAnsi="Times New Roman"/>
          <w:i/>
          <w:sz w:val="28"/>
          <w:szCs w:val="28"/>
        </w:rPr>
        <w:t xml:space="preserve">ад бы я </w:t>
      </w:r>
      <w:proofErr w:type="spellStart"/>
      <w:r w:rsidRPr="0078302C">
        <w:rPr>
          <w:rFonts w:ascii="Times New Roman" w:hAnsi="Times New Roman"/>
          <w:i/>
          <w:sz w:val="28"/>
          <w:szCs w:val="28"/>
        </w:rPr>
        <w:t>быў</w:t>
      </w:r>
      <w:proofErr w:type="spellEnd"/>
      <w:r w:rsidRPr="0078302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8302C">
        <w:rPr>
          <w:rFonts w:ascii="Times New Roman" w:hAnsi="Times New Roman"/>
          <w:i/>
          <w:sz w:val="28"/>
          <w:szCs w:val="28"/>
        </w:rPr>
        <w:t>каб</w:t>
      </w:r>
      <w:proofErr w:type="spellEnd"/>
      <w:r w:rsidRPr="0078302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8302C">
        <w:rPr>
          <w:rFonts w:ascii="Times New Roman" w:hAnsi="Times New Roman"/>
          <w:i/>
          <w:sz w:val="28"/>
          <w:szCs w:val="28"/>
        </w:rPr>
        <w:t>бацька</w:t>
      </w:r>
      <w:proofErr w:type="spellEnd"/>
      <w:r w:rsidRPr="0078302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8302C">
        <w:rPr>
          <w:rFonts w:ascii="Times New Roman" w:hAnsi="Times New Roman"/>
          <w:i/>
          <w:sz w:val="28"/>
          <w:szCs w:val="28"/>
        </w:rPr>
        <w:t>жыў</w:t>
      </w:r>
      <w:proofErr w:type="spellEnd"/>
      <w:r w:rsidRPr="0078302C">
        <w:rPr>
          <w:rFonts w:ascii="Times New Roman" w:hAnsi="Times New Roman"/>
          <w:i/>
          <w:sz w:val="28"/>
          <w:szCs w:val="28"/>
        </w:rPr>
        <w:t xml:space="preserve">, а </w:t>
      </w:r>
      <w:proofErr w:type="spellStart"/>
      <w:r w:rsidRPr="0078302C">
        <w:rPr>
          <w:rFonts w:ascii="Times New Roman" w:hAnsi="Times New Roman"/>
          <w:i/>
          <w:sz w:val="28"/>
          <w:szCs w:val="28"/>
        </w:rPr>
        <w:t>цешча</w:t>
      </w:r>
      <w:proofErr w:type="spellEnd"/>
      <w:r w:rsidRPr="0078302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8302C">
        <w:rPr>
          <w:rFonts w:ascii="Times New Roman" w:hAnsi="Times New Roman"/>
          <w:i/>
          <w:sz w:val="28"/>
          <w:szCs w:val="28"/>
        </w:rPr>
        <w:t>памярла</w:t>
      </w:r>
      <w:proofErr w:type="spellEnd"/>
      <w:r w:rsidRPr="0078302C"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Разам з тым, цешча і зяць як блізкія родзічы былі ў свядомасці беларусаў цесна звязаны паміж сабой, пра што сведчыць, напрыклад, наступны выраз: </w:t>
      </w:r>
      <w:r w:rsidRPr="0009742A">
        <w:rPr>
          <w:rFonts w:ascii="Times New Roman" w:hAnsi="Times New Roman"/>
          <w:i/>
          <w:sz w:val="28"/>
          <w:szCs w:val="28"/>
          <w:lang w:val="be-BY"/>
        </w:rPr>
        <w:t>С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караў бог цёшчу за зяцевы грах</w:t>
      </w:r>
      <w:r w:rsidRPr="0009742A">
        <w:rPr>
          <w:rFonts w:ascii="Times New Roman" w:hAnsi="Times New Roman"/>
          <w:i/>
          <w:sz w:val="28"/>
          <w:szCs w:val="28"/>
          <w:lang w:val="be-BY"/>
        </w:rPr>
        <w:t>і.</w:t>
      </w:r>
    </w:p>
    <w:p w:rsidR="002A3CC6" w:rsidRDefault="002A3CC6" w:rsidP="002A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Але былі і прыемныя моманты ў адносінах паміж цешчай і зяцем – гэта прыезд у госці “да цешчы на блінцы”. Цешча пякла бліны, налівала чарку, што адлюстравалася нават у прымаўках ваенных часоў: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На вайне (на перадавой) – гэта не ў цешчы ў гасцях; На вайну (на перадавую) – гэта не да цешчы на бліны. </w:t>
      </w:r>
      <w:r>
        <w:rPr>
          <w:rFonts w:ascii="Times New Roman" w:hAnsi="Times New Roman"/>
          <w:sz w:val="28"/>
          <w:szCs w:val="28"/>
          <w:lang w:val="be-BY"/>
        </w:rPr>
        <w:t xml:space="preserve">Але, нягледзячы на гэта, зяць, пад’еўшы, папіўшы, хацеў як мага хутчэй збегчы: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Б</w:t>
      </w:r>
      <w:r w:rsidRPr="004905C2">
        <w:rPr>
          <w:rFonts w:ascii="Times New Roman" w:hAnsi="Times New Roman"/>
          <w:i/>
          <w:sz w:val="28"/>
          <w:szCs w:val="28"/>
          <w:lang w:val="be-BY"/>
        </w:rPr>
        <w:t>ыў у цёшчы, рад уцёкшы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Ж</w:t>
      </w:r>
      <w:r w:rsidRPr="00EC4AE4">
        <w:rPr>
          <w:rFonts w:ascii="Times New Roman" w:hAnsi="Times New Roman"/>
          <w:i/>
          <w:sz w:val="28"/>
          <w:szCs w:val="28"/>
          <w:lang w:val="be-BY"/>
        </w:rPr>
        <w:t xml:space="preserve">онка люба для савету, а цёшча 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EC4AE4">
        <w:rPr>
          <w:rFonts w:ascii="Times New Roman" w:hAnsi="Times New Roman"/>
          <w:i/>
          <w:sz w:val="28"/>
          <w:szCs w:val="28"/>
          <w:lang w:val="be-BY"/>
        </w:rPr>
        <w:t xml:space="preserve"> для заезду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У сувязі з гэтым, канешне ж, зяцем цаніўся матэрыяльны дабрабыт і багацце цешчы: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З</w:t>
      </w:r>
      <w:r w:rsidRPr="000F6D81">
        <w:rPr>
          <w:rFonts w:ascii="Times New Roman" w:hAnsi="Times New Roman"/>
          <w:i/>
          <w:sz w:val="28"/>
          <w:szCs w:val="28"/>
          <w:lang w:val="be-BY"/>
        </w:rPr>
        <w:t>яць любіць цёшчу багатую, а жонку здарову</w:t>
      </w:r>
      <w:r>
        <w:rPr>
          <w:rFonts w:ascii="Times New Roman" w:hAnsi="Times New Roman"/>
          <w:i/>
          <w:sz w:val="28"/>
          <w:szCs w:val="28"/>
          <w:lang w:val="be-BY"/>
        </w:rPr>
        <w:t>ю.</w:t>
      </w:r>
      <w:r w:rsidRPr="0009742A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A3CC6" w:rsidRDefault="002A3CC6" w:rsidP="002A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Цэлы комплекс фразеалагічна-парэміялагічных адзінак прысвечаны апісанню вобразу цешчы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Створаны вобраз досыць яркі, але не самы пазітыўны. Перадусім, відаць, таму, што цешча надакучвала сваімі павучаннямі і часта бессэнсоўнымі перамовамі</w:t>
      </w:r>
      <w:r>
        <w:rPr>
          <w:rStyle w:val="hps"/>
          <w:rFonts w:ascii="Times New Roman" w:hAnsi="Times New Roman"/>
          <w:sz w:val="28"/>
          <w:szCs w:val="28"/>
          <w:lang w:val="be-BY"/>
        </w:rPr>
        <w:t xml:space="preserve">: </w:t>
      </w:r>
      <w:r w:rsidRPr="004C06BB">
        <w:rPr>
          <w:rFonts w:ascii="Times New Roman" w:hAnsi="Times New Roman"/>
          <w:i/>
          <w:sz w:val="28"/>
          <w:szCs w:val="28"/>
          <w:lang w:val="be-BY"/>
        </w:rPr>
        <w:t>П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ранік бялізну палошча, а цёшча языком хвошча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 xml:space="preserve">Усё нядобрае, няякаснае, небяспечнае, нясмачнае маглі называць </w:t>
      </w:r>
      <w:r w:rsidRPr="008075AC">
        <w:rPr>
          <w:rFonts w:ascii="Times New Roman" w:hAnsi="Times New Roman"/>
          <w:i/>
          <w:sz w:val="28"/>
          <w:szCs w:val="28"/>
          <w:lang w:val="be-BY"/>
        </w:rPr>
        <w:t>цешчыным</w:t>
      </w:r>
      <w:r>
        <w:rPr>
          <w:rFonts w:ascii="Times New Roman" w:hAnsi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be-BY"/>
        </w:rPr>
        <w:t>ц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ешчын язык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4D1447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991876">
        <w:rPr>
          <w:rFonts w:ascii="Times New Roman" w:hAnsi="Times New Roman"/>
          <w:sz w:val="28"/>
          <w:szCs w:val="28"/>
          <w:lang w:val="be-BY"/>
        </w:rPr>
        <w:t>круты</w:t>
      </w:r>
      <w:r>
        <w:rPr>
          <w:rFonts w:ascii="Times New Roman" w:hAnsi="Times New Roman"/>
          <w:sz w:val="28"/>
          <w:szCs w:val="28"/>
          <w:lang w:val="be-BY"/>
        </w:rPr>
        <w:t xml:space="preserve"> і небяспечны паварот на дарозе; </w:t>
      </w:r>
      <w:r>
        <w:rPr>
          <w:rFonts w:ascii="Times New Roman" w:hAnsi="Times New Roman"/>
          <w:i/>
          <w:sz w:val="28"/>
          <w:szCs w:val="28"/>
          <w:lang w:val="be-BY"/>
        </w:rPr>
        <w:t>т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олькі цешчу вазіць</w:t>
      </w:r>
      <w:r>
        <w:rPr>
          <w:rFonts w:ascii="Times New Roman" w:hAnsi="Times New Roman"/>
          <w:sz w:val="28"/>
          <w:szCs w:val="28"/>
          <w:lang w:val="be-BY"/>
        </w:rPr>
        <w:t xml:space="preserve"> – так казалі пра </w:t>
      </w:r>
      <w:r w:rsidRPr="00991876">
        <w:rPr>
          <w:rFonts w:ascii="Times New Roman" w:hAnsi="Times New Roman"/>
          <w:sz w:val="28"/>
          <w:szCs w:val="28"/>
          <w:lang w:val="be-BY"/>
        </w:rPr>
        <w:t>вельмі кепск</w:t>
      </w:r>
      <w:r>
        <w:rPr>
          <w:rFonts w:ascii="Times New Roman" w:hAnsi="Times New Roman"/>
          <w:sz w:val="28"/>
          <w:szCs w:val="28"/>
          <w:lang w:val="be-BY"/>
        </w:rPr>
        <w:t>ую</w:t>
      </w:r>
      <w:r w:rsidRPr="00991876">
        <w:rPr>
          <w:rFonts w:ascii="Times New Roman" w:hAnsi="Times New Roman"/>
          <w:sz w:val="28"/>
          <w:szCs w:val="28"/>
          <w:lang w:val="be-BY"/>
        </w:rPr>
        <w:t>, з ухабамі</w:t>
      </w:r>
      <w:r>
        <w:rPr>
          <w:rFonts w:ascii="Times New Roman" w:hAnsi="Times New Roman"/>
          <w:sz w:val="28"/>
          <w:szCs w:val="28"/>
          <w:lang w:val="be-BY"/>
        </w:rPr>
        <w:t xml:space="preserve"> дарогу; </w:t>
      </w:r>
      <w:r>
        <w:rPr>
          <w:rFonts w:ascii="Times New Roman" w:hAnsi="Times New Roman"/>
          <w:i/>
          <w:sz w:val="28"/>
          <w:szCs w:val="28"/>
          <w:lang w:val="be-BY"/>
        </w:rPr>
        <w:t>ц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ешчын мёд</w:t>
      </w:r>
      <w:r>
        <w:rPr>
          <w:rFonts w:ascii="Times New Roman" w:hAnsi="Times New Roman"/>
          <w:i/>
          <w:sz w:val="28"/>
          <w:szCs w:val="28"/>
          <w:lang w:val="be-BY"/>
        </w:rPr>
        <w:t> </w:t>
      </w:r>
      <w:r>
        <w:rPr>
          <w:rFonts w:ascii="Times New Roman" w:hAnsi="Times New Roman"/>
          <w:sz w:val="28"/>
          <w:szCs w:val="28"/>
          <w:lang w:val="be-BY"/>
        </w:rPr>
        <w:t xml:space="preserve">– гарчыца. </w:t>
      </w:r>
    </w:p>
    <w:p w:rsidR="002A3CC6" w:rsidRDefault="002A3CC6" w:rsidP="002A3CC6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Калі зяць пасля вяселля не забіраў жонку ў св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be-BY"/>
        </w:rPr>
        <w:t xml:space="preserve">й дом, а пераязжаў да цешчы, яго называлі </w:t>
      </w:r>
      <w:r>
        <w:rPr>
          <w:rFonts w:ascii="Times New Roman" w:hAnsi="Times New Roman"/>
          <w:i/>
          <w:sz w:val="28"/>
          <w:szCs w:val="28"/>
          <w:lang w:val="be-BY"/>
        </w:rPr>
        <w:t>прымако</w:t>
      </w:r>
      <w:r w:rsidRPr="0095237C">
        <w:rPr>
          <w:rFonts w:ascii="Times New Roman" w:hAnsi="Times New Roman"/>
          <w:i/>
          <w:sz w:val="28"/>
          <w:szCs w:val="28"/>
          <w:lang w:val="be-BY"/>
        </w:rPr>
        <w:t>м</w:t>
      </w:r>
      <w:r>
        <w:rPr>
          <w:rFonts w:ascii="Times New Roman" w:hAnsi="Times New Roman"/>
          <w:sz w:val="28"/>
          <w:szCs w:val="28"/>
          <w:lang w:val="be-BY"/>
        </w:rPr>
        <w:t>. Быць прымако</w:t>
      </w:r>
      <w:r w:rsidRPr="001B23D7">
        <w:rPr>
          <w:rFonts w:ascii="Times New Roman" w:hAnsi="Times New Roman"/>
          <w:sz w:val="28"/>
          <w:szCs w:val="28"/>
          <w:lang w:val="be-BY"/>
        </w:rPr>
        <w:t>м б</w:t>
      </w:r>
      <w:r>
        <w:rPr>
          <w:rFonts w:ascii="Times New Roman" w:hAnsi="Times New Roman"/>
          <w:sz w:val="28"/>
          <w:szCs w:val="28"/>
          <w:lang w:val="be-BY"/>
        </w:rPr>
        <w:t xml:space="preserve">ыло ганебна і сорамна, </w:t>
      </w: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жыццё прымака параўноўвалі з сабачым: </w:t>
      </w:r>
      <w:r w:rsidRPr="00736ED0">
        <w:rPr>
          <w:rFonts w:ascii="Times New Roman" w:hAnsi="Times New Roman"/>
          <w:i/>
          <w:sz w:val="28"/>
          <w:szCs w:val="28"/>
          <w:lang w:val="be-BY"/>
        </w:rPr>
        <w:t>Х</w:t>
      </w:r>
      <w:r w:rsidRPr="00700337">
        <w:rPr>
          <w:rFonts w:ascii="Times New Roman" w:hAnsi="Times New Roman"/>
          <w:i/>
          <w:sz w:val="28"/>
          <w:szCs w:val="28"/>
          <w:lang w:val="be-BY"/>
        </w:rPr>
        <w:t>то ў прымаках не бывае, той і гора не знае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736ED0">
        <w:rPr>
          <w:rFonts w:ascii="Times New Roman" w:hAnsi="Times New Roman"/>
          <w:i/>
          <w:sz w:val="28"/>
          <w:szCs w:val="28"/>
          <w:lang w:val="be-BY"/>
        </w:rPr>
        <w:t>П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рымачы хлеб – сабачы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У жончыным доме ён падпарадкоўваўся цешчы або цесцю і абавязаны быў выконваць усе іх загады, часта прымак не меў нават права голасу пры вырашэнні якіх-небудзь пытанняў у доме. Таму ў яго адрас адрасаваны жартаўлівы выраз </w:t>
      </w:r>
      <w:r w:rsidRPr="00BC4529">
        <w:rPr>
          <w:rFonts w:ascii="Times New Roman" w:hAnsi="Times New Roman"/>
          <w:i/>
          <w:sz w:val="28"/>
          <w:szCs w:val="28"/>
          <w:lang w:val="be-BY"/>
        </w:rPr>
        <w:t>П</w:t>
      </w:r>
      <w:proofErr w:type="spellStart"/>
      <w:r>
        <w:rPr>
          <w:rFonts w:ascii="Times New Roman" w:hAnsi="Times New Roman"/>
          <w:i/>
          <w:sz w:val="28"/>
          <w:szCs w:val="28"/>
        </w:rPr>
        <w:t>рымак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пятнаццаць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гадоў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ц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>е</w:t>
      </w:r>
      <w:proofErr w:type="spellStart"/>
      <w:r w:rsidRPr="00BC4529">
        <w:rPr>
          <w:rFonts w:ascii="Times New Roman" w:hAnsi="Times New Roman"/>
          <w:i/>
          <w:sz w:val="28"/>
          <w:szCs w:val="28"/>
        </w:rPr>
        <w:t>шчынага</w:t>
      </w:r>
      <w:proofErr w:type="spellEnd"/>
      <w:r w:rsidRPr="00BC4529">
        <w:rPr>
          <w:rFonts w:ascii="Times New Roman" w:hAnsi="Times New Roman"/>
          <w:i/>
          <w:sz w:val="28"/>
          <w:szCs w:val="28"/>
        </w:rPr>
        <w:t xml:space="preserve"> ката на "вы" заве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Зыходзячы з усяго сказанага вышэй зразумела, што жыццё прымака ў хаце цешчы было маларадаснае, яго маглі ў любы момант выгнаць нават за нязначны праступак: </w:t>
      </w:r>
      <w:r w:rsidRPr="00BF7AC0">
        <w:rPr>
          <w:rFonts w:ascii="Times New Roman" w:hAnsi="Times New Roman"/>
          <w:i/>
          <w:sz w:val="28"/>
          <w:szCs w:val="28"/>
          <w:lang w:val="be-BY"/>
        </w:rPr>
        <w:t>П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рымак – 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тэй жа парабак</w:t>
      </w:r>
      <w:r w:rsidRPr="00BF7AC0">
        <w:rPr>
          <w:rFonts w:ascii="Times New Roman" w:hAnsi="Times New Roman"/>
          <w:i/>
          <w:sz w:val="28"/>
          <w:szCs w:val="28"/>
          <w:lang w:val="be-BY"/>
        </w:rPr>
        <w:t>; П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рымачку і торбачка на кручку</w:t>
      </w:r>
      <w:r w:rsidRPr="00BF7AC0"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Але трываў гэта ўсё зяць дзеля сваёй жа выгады</w:t>
      </w:r>
      <w:r w:rsidRPr="00907B95">
        <w:rPr>
          <w:rFonts w:ascii="Times New Roman" w:hAnsi="Times New Roman"/>
          <w:sz w:val="28"/>
          <w:szCs w:val="28"/>
          <w:lang w:val="be-BY"/>
        </w:rPr>
        <w:t xml:space="preserve">: </w:t>
      </w:r>
      <w:r w:rsidRPr="00907B95">
        <w:rPr>
          <w:rFonts w:ascii="Times New Roman" w:hAnsi="Times New Roman"/>
          <w:i/>
          <w:sz w:val="28"/>
          <w:szCs w:val="28"/>
          <w:lang w:val="be-BY"/>
        </w:rPr>
        <w:t>Н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яма ў хаце сала й малака, дык няма і прымак</w:t>
      </w:r>
      <w:r w:rsidRPr="00907B95">
        <w:rPr>
          <w:rFonts w:ascii="Times New Roman" w:hAnsi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2A3CC6" w:rsidRDefault="002A3CC6" w:rsidP="002A3CC6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B809A9">
        <w:rPr>
          <w:rStyle w:val="hps"/>
          <w:rFonts w:ascii="Times New Roman" w:hAnsi="Times New Roman"/>
          <w:sz w:val="28"/>
          <w:szCs w:val="28"/>
          <w:lang w:val="be-BY"/>
        </w:rPr>
        <w:t>Падобныя</w:t>
      </w:r>
      <w:r w:rsidRPr="00B809A9">
        <w:rPr>
          <w:rStyle w:val="shorttext"/>
          <w:rFonts w:ascii="Times New Roman" w:hAnsi="Times New Roman"/>
          <w:sz w:val="28"/>
          <w:szCs w:val="28"/>
          <w:lang w:val="be-BY"/>
        </w:rPr>
        <w:t xml:space="preserve"> </w:t>
      </w:r>
      <w:r w:rsidRPr="00B809A9">
        <w:rPr>
          <w:rStyle w:val="hps"/>
          <w:rFonts w:ascii="Times New Roman" w:hAnsi="Times New Roman"/>
          <w:sz w:val="28"/>
          <w:szCs w:val="28"/>
          <w:lang w:val="be-BY"/>
        </w:rPr>
        <w:t xml:space="preserve">адносіны </w:t>
      </w:r>
      <w:r>
        <w:rPr>
          <w:rStyle w:val="hps"/>
          <w:rFonts w:ascii="Times New Roman" w:hAnsi="Times New Roman"/>
          <w:sz w:val="28"/>
          <w:szCs w:val="28"/>
          <w:lang w:val="be-BY"/>
        </w:rPr>
        <w:t xml:space="preserve">ў доме свекрыві чакалі і нявестку – жонку сына, пра што таксама сведчаць беларускія ўстойлівыя выразы: </w:t>
      </w:r>
      <w:r w:rsidRPr="000512E1">
        <w:rPr>
          <w:rFonts w:ascii="Times New Roman" w:hAnsi="Times New Roman"/>
          <w:i/>
          <w:sz w:val="28"/>
          <w:szCs w:val="28"/>
          <w:lang w:val="be-BY"/>
        </w:rPr>
        <w:t>К</w:t>
      </w:r>
      <w:r>
        <w:rPr>
          <w:rFonts w:ascii="Times New Roman" w:hAnsi="Times New Roman"/>
          <w:i/>
          <w:sz w:val="28"/>
          <w:szCs w:val="28"/>
          <w:lang w:val="be-BY"/>
        </w:rPr>
        <w:t>укушка – не птушка, ня</w:t>
      </w:r>
      <w:r w:rsidRPr="00E67A5B">
        <w:rPr>
          <w:rFonts w:ascii="Times New Roman" w:hAnsi="Times New Roman"/>
          <w:i/>
          <w:sz w:val="28"/>
          <w:szCs w:val="28"/>
          <w:lang w:val="be-BY"/>
        </w:rPr>
        <w:t xml:space="preserve">вестка </w:t>
      </w:r>
      <w:r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E67A5B">
        <w:rPr>
          <w:rFonts w:ascii="Times New Roman" w:hAnsi="Times New Roman"/>
          <w:i/>
          <w:sz w:val="28"/>
          <w:szCs w:val="28"/>
          <w:lang w:val="be-BY"/>
        </w:rPr>
        <w:t xml:space="preserve"> не дачушка</w:t>
      </w:r>
      <w:r w:rsidRPr="000512E1">
        <w:rPr>
          <w:rFonts w:ascii="Times New Roman" w:hAnsi="Times New Roman"/>
          <w:i/>
          <w:sz w:val="28"/>
          <w:szCs w:val="28"/>
          <w:lang w:val="be-BY"/>
        </w:rPr>
        <w:t>;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0512E1">
        <w:rPr>
          <w:rFonts w:ascii="Times New Roman" w:hAnsi="Times New Roman"/>
          <w:i/>
          <w:sz w:val="28"/>
          <w:szCs w:val="28"/>
          <w:lang w:val="be-BY"/>
        </w:rPr>
        <w:t>Н</w:t>
      </w:r>
      <w:r w:rsidRPr="00E67A5B">
        <w:rPr>
          <w:rFonts w:ascii="Times New Roman" w:hAnsi="Times New Roman"/>
          <w:i/>
          <w:sz w:val="28"/>
          <w:szCs w:val="28"/>
          <w:lang w:val="be-BY"/>
        </w:rPr>
        <w:t xml:space="preserve">явестка не дачушка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– </w:t>
      </w:r>
      <w:r w:rsidRPr="00E67A5B">
        <w:rPr>
          <w:rFonts w:ascii="Times New Roman" w:hAnsi="Times New Roman"/>
          <w:i/>
          <w:sz w:val="28"/>
          <w:szCs w:val="28"/>
          <w:lang w:val="be-BY"/>
        </w:rPr>
        <w:t>сяннік не падушка</w:t>
      </w:r>
      <w:r>
        <w:rPr>
          <w:rFonts w:ascii="Times New Roman" w:hAnsi="Times New Roman"/>
          <w:i/>
          <w:sz w:val="28"/>
          <w:szCs w:val="28"/>
          <w:lang w:val="be-BY"/>
        </w:rPr>
        <w:t>;</w:t>
      </w:r>
      <w:r w:rsidRPr="004D519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07699">
        <w:rPr>
          <w:rFonts w:ascii="Times New Roman" w:hAnsi="Times New Roman"/>
          <w:i/>
          <w:sz w:val="28"/>
          <w:szCs w:val="28"/>
          <w:lang w:val="be-BY"/>
        </w:rPr>
        <w:t>С</w:t>
      </w:r>
      <w:r w:rsidRPr="00A56EE3">
        <w:rPr>
          <w:rFonts w:ascii="Times New Roman" w:hAnsi="Times New Roman"/>
          <w:i/>
          <w:sz w:val="28"/>
          <w:szCs w:val="28"/>
          <w:lang w:val="be-BY"/>
        </w:rPr>
        <w:t>вякроў любіць нявестку, як сабакі дзеда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F53213">
        <w:rPr>
          <w:rFonts w:ascii="Times New Roman" w:hAnsi="Times New Roman"/>
          <w:i/>
          <w:sz w:val="28"/>
          <w:szCs w:val="28"/>
          <w:lang w:val="be-BY"/>
        </w:rPr>
        <w:t>С</w:t>
      </w:r>
      <w:r w:rsidRPr="00304E34">
        <w:rPr>
          <w:rFonts w:ascii="Times New Roman" w:hAnsi="Times New Roman"/>
          <w:i/>
          <w:sz w:val="28"/>
          <w:szCs w:val="28"/>
          <w:lang w:val="be-BY"/>
        </w:rPr>
        <w:t>амая грубая дзяруга ў нявесткі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6D40B4">
        <w:rPr>
          <w:rFonts w:ascii="Times New Roman" w:hAnsi="Times New Roman"/>
          <w:i/>
          <w:sz w:val="28"/>
          <w:szCs w:val="28"/>
          <w:lang w:val="be-BY"/>
        </w:rPr>
        <w:t>Х</w:t>
      </w:r>
      <w:r w:rsidRPr="00877C55">
        <w:rPr>
          <w:rFonts w:ascii="Times New Roman" w:hAnsi="Times New Roman"/>
          <w:i/>
          <w:sz w:val="28"/>
          <w:szCs w:val="28"/>
          <w:lang w:val="be-BY"/>
        </w:rPr>
        <w:t>оць нявесткі няма, але андарак вісіць: як-ніяк нявесткай смярдзіць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Са з’яўленнем нявесткі ў хаце змяняліся і некаторыя парадкі: </w:t>
      </w:r>
      <w:r w:rsidRPr="002E07F1">
        <w:rPr>
          <w:rFonts w:ascii="Times New Roman" w:hAnsi="Times New Roman"/>
          <w:i/>
          <w:sz w:val="28"/>
          <w:szCs w:val="28"/>
          <w:lang w:val="be-BY"/>
        </w:rPr>
        <w:t>К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алі ў хаце завядзецца нявесціна лыжка, то не будзе старому ложка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Чым больш станавілася гаспадынь ў хаце – тым менш работы рабілася па дому: </w:t>
      </w:r>
      <w:r w:rsidRPr="00FC495C">
        <w:rPr>
          <w:rFonts w:ascii="Times New Roman" w:hAnsi="Times New Roman"/>
          <w:i/>
          <w:sz w:val="28"/>
          <w:szCs w:val="28"/>
          <w:lang w:val="be-BY"/>
        </w:rPr>
        <w:t>Д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зе нявесткі ў хаце тры, там няма вады ў вядры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Нават калі родная дачка свекрыві была гаспадыняй, не лепшай за нявестку, да чужога дзіцяці ўсё роўна адносіліся горш: 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>На дачку крычу, 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нявестка</w:t>
      </w:r>
      <w:r w:rsidRPr="00991876">
        <w:rPr>
          <w:rFonts w:ascii="Times New Roman" w:hAnsi="Times New Roman"/>
          <w:i/>
          <w:sz w:val="28"/>
          <w:szCs w:val="28"/>
          <w:lang w:val="be-BY"/>
        </w:rPr>
        <w:t xml:space="preserve"> дола дайся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. </w:t>
      </w:r>
    </w:p>
    <w:p w:rsidR="002A3CC6" w:rsidRDefault="002A3CC6" w:rsidP="002A3CC6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Свякроў (маці мужа), пра што згадвалася і вышэй, не ўяўлялася народу добрай і спагадлівай ў адносінах да нявесткі: </w:t>
      </w:r>
      <w:r w:rsidRPr="00F23F76">
        <w:rPr>
          <w:rFonts w:ascii="Times New Roman" w:hAnsi="Times New Roman"/>
          <w:i/>
          <w:sz w:val="28"/>
          <w:szCs w:val="28"/>
          <w:lang w:val="be-BY"/>
        </w:rPr>
        <w:t>С</w:t>
      </w:r>
      <w:r w:rsidRPr="00E16A45">
        <w:rPr>
          <w:rFonts w:ascii="Times New Roman" w:hAnsi="Times New Roman"/>
          <w:i/>
          <w:sz w:val="28"/>
          <w:szCs w:val="28"/>
          <w:lang w:val="be-BY"/>
        </w:rPr>
        <w:t>вякруха добра не бывае, усё ліхая ды ліхая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F23F76">
        <w:rPr>
          <w:rFonts w:ascii="Times New Roman" w:hAnsi="Times New Roman"/>
          <w:i/>
          <w:sz w:val="28"/>
          <w:szCs w:val="28"/>
          <w:lang w:val="be-BY"/>
        </w:rPr>
        <w:t>С</w:t>
      </w:r>
      <w:r>
        <w:rPr>
          <w:rFonts w:ascii="Times New Roman" w:hAnsi="Times New Roman"/>
          <w:i/>
          <w:sz w:val="28"/>
          <w:szCs w:val="28"/>
          <w:lang w:val="be-BY"/>
        </w:rPr>
        <w:t>вякроў –</w:t>
      </w:r>
      <w:r w:rsidRPr="00E16A45">
        <w:rPr>
          <w:rFonts w:ascii="Times New Roman" w:hAnsi="Times New Roman"/>
          <w:i/>
          <w:sz w:val="28"/>
          <w:szCs w:val="28"/>
          <w:lang w:val="be-BY"/>
        </w:rPr>
        <w:t xml:space="preserve"> пся кроў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У</w:t>
      </w:r>
      <w:r w:rsidRPr="00456C0B">
        <w:rPr>
          <w:rFonts w:ascii="Times New Roman" w:hAnsi="Times New Roman"/>
          <w:i/>
          <w:sz w:val="28"/>
          <w:szCs w:val="28"/>
          <w:lang w:val="be-BY"/>
        </w:rPr>
        <w:t xml:space="preserve"> каго свякроў дурная, то й дома не ахвоціцца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Адносіны паміж гэтымі дзвюма жанчынамі аднаго роду забаўлялі суседзяў і аднавяскоўцаў</w:t>
      </w:r>
      <w:r w:rsidRPr="00A56EE3">
        <w:rPr>
          <w:rFonts w:ascii="Times New Roman" w:hAnsi="Times New Roman"/>
          <w:sz w:val="28"/>
          <w:szCs w:val="28"/>
          <w:lang w:val="be-BY"/>
        </w:rPr>
        <w:t>:</w:t>
      </w:r>
      <w:r w:rsidRPr="00A56EE3">
        <w:rPr>
          <w:rFonts w:ascii="Times New Roman" w:hAnsi="Times New Roman"/>
          <w:i/>
          <w:sz w:val="28"/>
          <w:szCs w:val="28"/>
          <w:lang w:val="be-BY"/>
        </w:rPr>
        <w:t xml:space="preserve"> Свякруха і </w:t>
      </w:r>
      <w:r>
        <w:rPr>
          <w:rFonts w:ascii="Times New Roman" w:hAnsi="Times New Roman"/>
          <w:i/>
          <w:sz w:val="28"/>
          <w:szCs w:val="28"/>
          <w:lang w:val="be-BY"/>
        </w:rPr>
        <w:t>нявестка – с</w:t>
      </w:r>
      <w:r w:rsidRPr="00A56EE3">
        <w:rPr>
          <w:rFonts w:ascii="Times New Roman" w:hAnsi="Times New Roman"/>
          <w:i/>
          <w:sz w:val="28"/>
          <w:szCs w:val="28"/>
          <w:lang w:val="be-BY"/>
        </w:rPr>
        <w:t>ялу павестка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Негарманічныя адносіны паміж свякроўю і нявесткай часта перадаваліся праз пакаленні</w:t>
      </w:r>
      <w:r w:rsidRPr="003E6A4D">
        <w:rPr>
          <w:rFonts w:ascii="Times New Roman" w:hAnsi="Times New Roman"/>
          <w:sz w:val="28"/>
          <w:szCs w:val="28"/>
          <w:lang w:val="be-BY"/>
        </w:rPr>
        <w:t xml:space="preserve">: </w:t>
      </w:r>
      <w:r w:rsidRPr="003E6A4D">
        <w:rPr>
          <w:rFonts w:ascii="Times New Roman" w:hAnsi="Times New Roman"/>
          <w:i/>
          <w:sz w:val="28"/>
          <w:szCs w:val="28"/>
          <w:lang w:val="be-BY"/>
        </w:rPr>
        <w:t>Ц</w:t>
      </w:r>
      <w:r w:rsidRPr="00A2652A">
        <w:rPr>
          <w:rFonts w:ascii="Times New Roman" w:hAnsi="Times New Roman"/>
          <w:i/>
          <w:sz w:val="28"/>
          <w:szCs w:val="28"/>
          <w:lang w:val="be-BY"/>
        </w:rPr>
        <w:t>і не дзіва, што нявестка стала свякрухаю</w:t>
      </w:r>
      <w:r w:rsidRPr="003E6A4D">
        <w:rPr>
          <w:rFonts w:ascii="Times New Roman" w:hAnsi="Times New Roman"/>
          <w:i/>
          <w:sz w:val="28"/>
          <w:szCs w:val="28"/>
          <w:lang w:val="be-BY"/>
        </w:rPr>
        <w:t>;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3E6A4D">
        <w:rPr>
          <w:rFonts w:ascii="Times New Roman" w:hAnsi="Times New Roman"/>
          <w:i/>
          <w:sz w:val="28"/>
          <w:szCs w:val="28"/>
          <w:lang w:val="be-BY"/>
        </w:rPr>
        <w:t>П</w:t>
      </w:r>
      <w:r w:rsidRPr="00A2652A">
        <w:rPr>
          <w:rFonts w:ascii="Times New Roman" w:hAnsi="Times New Roman"/>
          <w:i/>
          <w:sz w:val="28"/>
          <w:szCs w:val="28"/>
          <w:lang w:val="be-BY"/>
        </w:rPr>
        <w:t xml:space="preserve">омніць </w:t>
      </w:r>
      <w:r w:rsidRPr="00A2652A">
        <w:rPr>
          <w:rFonts w:ascii="Times New Roman" w:hAnsi="Times New Roman"/>
          <w:i/>
          <w:sz w:val="28"/>
          <w:szCs w:val="28"/>
          <w:lang w:val="be-BY"/>
        </w:rPr>
        <w:lastRenderedPageBreak/>
        <w:t>свякруха свае маладыя гады і нявестцы не верыць</w:t>
      </w:r>
      <w:r w:rsidRPr="003E6A4D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2A3CC6" w:rsidRDefault="002A3CC6" w:rsidP="002A3C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Народ меркаваў, што нявестцы</w:t>
      </w:r>
      <w:r w:rsidRPr="00701997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удаецца </w:t>
      </w:r>
      <w:r w:rsidRPr="00701997">
        <w:rPr>
          <w:rFonts w:ascii="Times New Roman" w:hAnsi="Times New Roman"/>
          <w:sz w:val="28"/>
          <w:szCs w:val="28"/>
          <w:lang w:val="be-BY"/>
        </w:rPr>
        <w:t xml:space="preserve">лягчэй </w:t>
      </w:r>
      <w:r>
        <w:rPr>
          <w:rFonts w:ascii="Times New Roman" w:hAnsi="Times New Roman"/>
          <w:sz w:val="28"/>
          <w:szCs w:val="28"/>
          <w:lang w:val="be-BY"/>
        </w:rPr>
        <w:t>наладзіць</w:t>
      </w:r>
      <w:r w:rsidRPr="00701997">
        <w:rPr>
          <w:rFonts w:ascii="Times New Roman" w:hAnsi="Times New Roman"/>
          <w:sz w:val="28"/>
          <w:szCs w:val="28"/>
          <w:lang w:val="be-BY"/>
        </w:rPr>
        <w:t xml:space="preserve"> аднос</w:t>
      </w:r>
      <w:proofErr w:type="spellStart"/>
      <w:r w:rsidRPr="0015296D">
        <w:rPr>
          <w:rFonts w:ascii="Times New Roman" w:hAnsi="Times New Roman"/>
          <w:sz w:val="28"/>
          <w:szCs w:val="28"/>
        </w:rPr>
        <w:t>i</w:t>
      </w:r>
      <w:proofErr w:type="spellEnd"/>
      <w:r w:rsidRPr="00701997">
        <w:rPr>
          <w:rFonts w:ascii="Times New Roman" w:hAnsi="Times New Roman"/>
          <w:sz w:val="28"/>
          <w:szCs w:val="28"/>
          <w:lang w:val="be-BY"/>
        </w:rPr>
        <w:t xml:space="preserve">ны з </w:t>
      </w:r>
      <w:r>
        <w:rPr>
          <w:rFonts w:ascii="Times New Roman" w:hAnsi="Times New Roman"/>
          <w:sz w:val="28"/>
          <w:szCs w:val="28"/>
          <w:lang w:val="be-BY"/>
        </w:rPr>
        <w:t>мужчынскай паловай сваякоў мужа</w:t>
      </w:r>
      <w:r w:rsidRPr="00701997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15296D"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значна горш і цяжэй</w:t>
      </w:r>
      <w:r w:rsidRPr="00701997">
        <w:rPr>
          <w:rFonts w:ascii="Times New Roman" w:hAnsi="Times New Roman"/>
          <w:sz w:val="28"/>
          <w:szCs w:val="28"/>
          <w:lang w:val="be-BY"/>
        </w:rPr>
        <w:t xml:space="preserve"> склад</w:t>
      </w:r>
      <w:r>
        <w:rPr>
          <w:rFonts w:ascii="Times New Roman" w:hAnsi="Times New Roman"/>
          <w:sz w:val="28"/>
          <w:szCs w:val="28"/>
          <w:lang w:val="be-BY"/>
        </w:rPr>
        <w:t>в</w:t>
      </w:r>
      <w:r w:rsidRPr="00701997">
        <w:rPr>
          <w:rFonts w:ascii="Times New Roman" w:hAnsi="Times New Roman"/>
          <w:sz w:val="28"/>
          <w:szCs w:val="28"/>
          <w:lang w:val="be-BY"/>
        </w:rPr>
        <w:t>аюцца аднос</w:t>
      </w:r>
      <w:proofErr w:type="spellStart"/>
      <w:r w:rsidRPr="0015296D"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ны з </w:t>
      </w:r>
      <w:r w:rsidRPr="00701997">
        <w:rPr>
          <w:rFonts w:ascii="Times New Roman" w:hAnsi="Times New Roman"/>
          <w:sz w:val="28"/>
          <w:szCs w:val="28"/>
          <w:lang w:val="be-BY"/>
        </w:rPr>
        <w:t>паловай</w:t>
      </w:r>
      <w:r>
        <w:rPr>
          <w:rFonts w:ascii="Times New Roman" w:hAnsi="Times New Roman"/>
          <w:sz w:val="28"/>
          <w:szCs w:val="28"/>
          <w:lang w:val="be-BY"/>
        </w:rPr>
        <w:t xml:space="preserve"> жаночай</w:t>
      </w:r>
      <w:r w:rsidRPr="00701997">
        <w:rPr>
          <w:rFonts w:ascii="Times New Roman" w:hAnsi="Times New Roman"/>
          <w:sz w:val="28"/>
          <w:szCs w:val="28"/>
          <w:lang w:val="be-BY"/>
        </w:rPr>
        <w:t>, асабл</w:t>
      </w:r>
      <w:proofErr w:type="spellStart"/>
      <w:r w:rsidRPr="0015296D"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ва з</w:t>
      </w:r>
      <w:r w:rsidRPr="00701997">
        <w:rPr>
          <w:rFonts w:ascii="Times New Roman" w:hAnsi="Times New Roman"/>
          <w:sz w:val="28"/>
          <w:szCs w:val="28"/>
          <w:lang w:val="be-BY"/>
        </w:rPr>
        <w:t xml:space="preserve"> сёстрам</w:t>
      </w:r>
      <w:proofErr w:type="spellStart"/>
      <w:r w:rsidRPr="0015296D"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абранніка, пра што сведчаць і фразеалагічныя выразы</w:t>
      </w:r>
      <w:r w:rsidRPr="007F2EFC">
        <w:rPr>
          <w:rFonts w:ascii="Times New Roman" w:hAnsi="Times New Roman"/>
          <w:sz w:val="28"/>
          <w:szCs w:val="28"/>
          <w:lang w:val="be-BY"/>
        </w:rPr>
        <w:t>: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А</w:t>
      </w:r>
      <w:r w:rsidRPr="007F2EFC">
        <w:rPr>
          <w:rFonts w:ascii="Times New Roman" w:hAnsi="Times New Roman"/>
          <w:i/>
          <w:sz w:val="28"/>
          <w:szCs w:val="28"/>
          <w:lang w:val="be-BY"/>
        </w:rPr>
        <w:t xml:space="preserve"> залоўка злая, як свякроў ліхая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Л</w:t>
      </w:r>
      <w:r w:rsidRPr="007F2EFC">
        <w:rPr>
          <w:rFonts w:ascii="Times New Roman" w:hAnsi="Times New Roman"/>
          <w:i/>
          <w:sz w:val="28"/>
          <w:szCs w:val="28"/>
          <w:lang w:val="be-BY"/>
        </w:rPr>
        <w:t>учшай дз</w:t>
      </w:r>
      <w:r>
        <w:rPr>
          <w:rFonts w:ascii="Times New Roman" w:hAnsi="Times New Roman"/>
          <w:i/>
          <w:sz w:val="28"/>
          <w:szCs w:val="28"/>
          <w:lang w:val="be-BY"/>
        </w:rPr>
        <w:t>е</w:t>
      </w:r>
      <w:r w:rsidRPr="007F2EFC">
        <w:rPr>
          <w:rFonts w:ascii="Times New Roman" w:hAnsi="Times New Roman"/>
          <w:i/>
          <w:sz w:val="28"/>
          <w:szCs w:val="28"/>
          <w:lang w:val="be-BY"/>
        </w:rPr>
        <w:t>вераў чатыры, чым заловачка адна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З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алоўка – </w:t>
      </w:r>
      <w:r w:rsidRPr="007F2EFC">
        <w:rPr>
          <w:rFonts w:ascii="Times New Roman" w:hAnsi="Times New Roman"/>
          <w:i/>
          <w:sz w:val="28"/>
          <w:szCs w:val="28"/>
          <w:lang w:val="be-BY"/>
        </w:rPr>
        <w:t>змяіная галоўка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Так або інакш, але ў чужым для дзяўчыны доме свёкра і свекрыві было заўсёды горш, чым у доме родных бацькоў: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Як была я ў баценька, то была чубаценька, а як трапіла да свякрухі, то аб’елі чубок мухі; </w:t>
      </w:r>
      <w:r w:rsidRPr="00ED68C0">
        <w:rPr>
          <w:rFonts w:ascii="Times New Roman" w:hAnsi="Times New Roman"/>
          <w:i/>
          <w:sz w:val="28"/>
          <w:szCs w:val="28"/>
          <w:lang w:val="be-BY"/>
        </w:rPr>
        <w:t>Я</w:t>
      </w:r>
      <w:r w:rsidRPr="009412EC">
        <w:rPr>
          <w:rFonts w:ascii="Times New Roman" w:hAnsi="Times New Roman"/>
          <w:i/>
          <w:sz w:val="28"/>
          <w:szCs w:val="28"/>
          <w:lang w:val="be-BY"/>
        </w:rPr>
        <w:t xml:space="preserve">к я была ў баценькі, то й </w:t>
      </w:r>
      <w:r>
        <w:rPr>
          <w:rFonts w:ascii="Times New Roman" w:hAnsi="Times New Roman"/>
          <w:i/>
          <w:sz w:val="28"/>
          <w:szCs w:val="28"/>
          <w:lang w:val="be-BY"/>
        </w:rPr>
        <w:t>была хароша, а цяпер у свёкара –</w:t>
      </w:r>
      <w:r w:rsidRPr="009412EC">
        <w:rPr>
          <w:rFonts w:ascii="Times New Roman" w:hAnsi="Times New Roman"/>
          <w:i/>
          <w:sz w:val="28"/>
          <w:szCs w:val="28"/>
          <w:lang w:val="be-BY"/>
        </w:rPr>
        <w:t xml:space="preserve"> як белая бяроза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; </w:t>
      </w:r>
      <w:r w:rsidRPr="009412EC">
        <w:rPr>
          <w:rFonts w:ascii="Times New Roman" w:hAnsi="Times New Roman"/>
          <w:i/>
          <w:sz w:val="28"/>
          <w:szCs w:val="28"/>
          <w:lang w:val="be-BY"/>
        </w:rPr>
        <w:t>Свякор нявестку навучаець, да ў лоб векам лучаець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Таму, калі маладая дзяўчына пасля вяселля пакідала родную хату, яна прасіла ў Бога лепшай долі ў чужым доме: </w:t>
      </w:r>
      <w:r w:rsidRPr="00F256DF">
        <w:rPr>
          <w:rFonts w:ascii="Times New Roman" w:hAnsi="Times New Roman"/>
          <w:i/>
          <w:sz w:val="28"/>
          <w:szCs w:val="28"/>
          <w:lang w:val="be-BY"/>
        </w:rPr>
        <w:t>О</w:t>
      </w:r>
      <w:r w:rsidRPr="00534CEC">
        <w:rPr>
          <w:rFonts w:ascii="Times New Roman" w:hAnsi="Times New Roman"/>
          <w:i/>
          <w:sz w:val="28"/>
          <w:szCs w:val="28"/>
          <w:lang w:val="be-BY"/>
        </w:rPr>
        <w:t xml:space="preserve">й, </w:t>
      </w:r>
      <w:r>
        <w:rPr>
          <w:rFonts w:ascii="Times New Roman" w:hAnsi="Times New Roman"/>
          <w:i/>
          <w:sz w:val="28"/>
          <w:szCs w:val="28"/>
          <w:lang w:val="be-BY"/>
        </w:rPr>
        <w:t>дай, божа, добру долю: свёкарку – як баценьку, свякроўку – я</w:t>
      </w:r>
      <w:r w:rsidRPr="00534CEC">
        <w:rPr>
          <w:rFonts w:ascii="Times New Roman" w:hAnsi="Times New Roman"/>
          <w:i/>
          <w:sz w:val="28"/>
          <w:szCs w:val="28"/>
          <w:lang w:val="be-BY"/>
        </w:rPr>
        <w:t>к маценьку;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дзеверка – як браценьку, залоўку – я</w:t>
      </w:r>
      <w:r w:rsidRPr="00534CEC">
        <w:rPr>
          <w:rFonts w:ascii="Times New Roman" w:hAnsi="Times New Roman"/>
          <w:i/>
          <w:sz w:val="28"/>
          <w:szCs w:val="28"/>
          <w:lang w:val="be-BY"/>
        </w:rPr>
        <w:t>к сястрычку</w:t>
      </w:r>
      <w:r>
        <w:rPr>
          <w:rFonts w:ascii="Times New Roman" w:hAnsi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A3CC6" w:rsidRPr="00770B77" w:rsidRDefault="002A3CC6" w:rsidP="002A3CC6">
      <w:pPr>
        <w:spacing w:line="360" w:lineRule="auto"/>
        <w:ind w:firstLine="709"/>
        <w:jc w:val="both"/>
        <w:rPr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Абапіраючыся на прыведзеныя парэміі, можна зразумець, што жыццё ў новага члена сям’і было, як казалі ў народзе, </w:t>
      </w:r>
      <w:r w:rsidRPr="002B6CB8">
        <w:rPr>
          <w:rFonts w:ascii="Times New Roman" w:hAnsi="Times New Roman"/>
          <w:i/>
          <w:sz w:val="28"/>
          <w:szCs w:val="28"/>
          <w:lang w:val="be-BY"/>
        </w:rPr>
        <w:t>“не мёд”.</w:t>
      </w:r>
      <w:r>
        <w:rPr>
          <w:rFonts w:ascii="Times New Roman" w:hAnsi="Times New Roman"/>
          <w:sz w:val="28"/>
          <w:szCs w:val="28"/>
          <w:lang w:val="be-BY"/>
        </w:rPr>
        <w:t xml:space="preserve"> Маці як мужа, так і жонкі часта з недаверам і пагардай адносілася да выбранніка свайго дзіцяці. Асабліва, як сведчыць прааналізаваны моўны матэрыял, супярэчлівымі былі адносіны паміж зяцем і цешчай, свякроўю і нявесткай.</w:t>
      </w:r>
      <w:r w:rsidRPr="00EF62CA">
        <w:rPr>
          <w:lang w:val="be-BY"/>
        </w:rPr>
        <w:t xml:space="preserve"> </w:t>
      </w:r>
    </w:p>
    <w:p w:rsidR="00231919" w:rsidRDefault="00231919"/>
    <w:sectPr w:rsidR="0023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141"/>
  <w:characterSpacingControl w:val="doNotCompress"/>
  <w:compat>
    <w:useFELayout/>
  </w:compat>
  <w:rsids>
    <w:rsidRoot w:val="002A3CC6"/>
    <w:rsid w:val="00231919"/>
    <w:rsid w:val="002A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C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2A3CC6"/>
    <w:rPr>
      <w:rFonts w:ascii="Times New Roman" w:hAnsi="Times New Roman" w:cs="Times New Roman"/>
      <w:sz w:val="16"/>
      <w:szCs w:val="16"/>
    </w:rPr>
  </w:style>
  <w:style w:type="character" w:customStyle="1" w:styleId="shorttext">
    <w:name w:val="short_text"/>
    <w:basedOn w:val="a0"/>
    <w:rsid w:val="002A3CC6"/>
  </w:style>
  <w:style w:type="character" w:customStyle="1" w:styleId="hps">
    <w:name w:val="hps"/>
    <w:basedOn w:val="a0"/>
    <w:rsid w:val="002A3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2012-11-02T10:39:00Z</dcterms:created>
  <dcterms:modified xsi:type="dcterms:W3CDTF">2012-11-02T10:39:00Z</dcterms:modified>
</cp:coreProperties>
</file>