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20" w:rsidRPr="00041293" w:rsidRDefault="00AC0020" w:rsidP="00AC0020">
      <w:pPr>
        <w:autoSpaceDE w:val="0"/>
        <w:autoSpaceDN w:val="0"/>
        <w:adjustRightInd w:val="0"/>
        <w:spacing w:line="360" w:lineRule="auto"/>
        <w:jc w:val="right"/>
        <w:rPr>
          <w:b/>
          <w:i/>
          <w:sz w:val="28"/>
          <w:szCs w:val="28"/>
        </w:rPr>
      </w:pPr>
      <w:r w:rsidRPr="00FD0567">
        <w:rPr>
          <w:szCs w:val="28"/>
          <w:lang w:val="be-BY"/>
        </w:rPr>
        <w:t xml:space="preserve">  </w:t>
      </w:r>
      <w:proofErr w:type="spellStart"/>
      <w:r w:rsidRPr="00041293">
        <w:rPr>
          <w:b/>
          <w:i/>
          <w:sz w:val="28"/>
          <w:szCs w:val="28"/>
        </w:rPr>
        <w:t>Нестерович</w:t>
      </w:r>
      <w:proofErr w:type="spellEnd"/>
      <w:r w:rsidRPr="00041293">
        <w:rPr>
          <w:b/>
          <w:i/>
          <w:sz w:val="28"/>
          <w:szCs w:val="28"/>
        </w:rPr>
        <w:t xml:space="preserve"> Т.Н.</w:t>
      </w:r>
    </w:p>
    <w:p w:rsidR="00AC0020" w:rsidRDefault="00AC0020" w:rsidP="00AC0020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EF6B5E">
        <w:rPr>
          <w:b/>
          <w:sz w:val="28"/>
          <w:szCs w:val="28"/>
        </w:rPr>
        <w:t>СРЕДСТВА ВЫРАЖЕНИЯ РЕЧЕВОГО АКТА СОГЛАСИЯ/ НЕСОГЛАСИЯ В СОВРЕМЕННОМ ФРАНЦУЗСКОМ ЯЗЫКЕ</w:t>
      </w:r>
    </w:p>
    <w:p w:rsidR="00AC0020" w:rsidRPr="00EF6B5E" w:rsidRDefault="00AC0020" w:rsidP="00AC002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C0020" w:rsidRDefault="00AC0020" w:rsidP="00AC0020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</w:rPr>
        <w:tab/>
      </w:r>
      <w:r w:rsidRPr="0027555E">
        <w:rPr>
          <w:rFonts w:ascii="TimesNewRomanPSMT" w:hAnsi="TimesNewRomanPSMT" w:cs="TimesNewRomanPSMT"/>
          <w:sz w:val="28"/>
          <w:szCs w:val="28"/>
        </w:rPr>
        <w:t xml:space="preserve">Согласие и его антипод – несогласие (С+, </w:t>
      </w:r>
      <w:proofErr w:type="gramStart"/>
      <w:r w:rsidRPr="0027555E">
        <w:rPr>
          <w:rFonts w:ascii="TimesNewRomanPSMT" w:hAnsi="TimesNewRomanPSMT" w:cs="TimesNewRomanPSMT"/>
          <w:sz w:val="28"/>
          <w:szCs w:val="28"/>
        </w:rPr>
        <w:t>С-</w:t>
      </w:r>
      <w:proofErr w:type="gramEnd"/>
      <w:r w:rsidRPr="0027555E">
        <w:rPr>
          <w:rFonts w:ascii="TimesNewRomanPSMT" w:hAnsi="TimesNewRomanPSMT" w:cs="TimesNewRomanPSMT"/>
          <w:sz w:val="28"/>
          <w:szCs w:val="28"/>
        </w:rPr>
        <w:t>) представляют собой речевые акты, выражение которых входит в коммуникативную</w:t>
      </w:r>
      <w:r>
        <w:rPr>
          <w:rFonts w:ascii="TimesNewRomanPSMT" w:hAnsi="TimesNewRomanPSMT" w:cs="TimesNewRomanPSMT"/>
          <w:sz w:val="28"/>
          <w:szCs w:val="28"/>
        </w:rPr>
        <w:t xml:space="preserve"> потребность языка</w:t>
      </w:r>
      <w:r w:rsidRPr="001E47FC">
        <w:rPr>
          <w:rFonts w:ascii="TimesNewRomanPSMT" w:hAnsi="TimesNewRomanPSMT" w:cs="TimesNewRomanPSMT"/>
          <w:sz w:val="28"/>
          <w:szCs w:val="28"/>
        </w:rPr>
        <w:t xml:space="preserve">: </w:t>
      </w:r>
      <w:r>
        <w:rPr>
          <w:rFonts w:ascii="TimesNewRomanPSMT" w:hAnsi="TimesNewRomanPSMT" w:cs="TimesNewRomanPSMT"/>
          <w:sz w:val="28"/>
          <w:szCs w:val="28"/>
        </w:rPr>
        <w:t xml:space="preserve">говорящий, выражая свое отношение к событию (факту), прямо или косвенно соглашается с мнением собеседника или, наоборот, возражает, стараясь убедить его в противоположном. </w:t>
      </w:r>
    </w:p>
    <w:p w:rsidR="00AC0020" w:rsidRDefault="00AC0020" w:rsidP="00AC0020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Естественно, что </w:t>
      </w:r>
      <w:r>
        <w:rPr>
          <w:rFonts w:ascii="TimesNewRomanPSMT" w:hAnsi="TimesNewRomanPSMT" w:cs="TimesNewRomanPSMT"/>
          <w:sz w:val="28"/>
          <w:szCs w:val="28"/>
        </w:rPr>
        <w:t xml:space="preserve">изучаемые нами </w:t>
      </w:r>
      <w:r w:rsidRPr="0027555E">
        <w:rPr>
          <w:rFonts w:ascii="TimesNewRomanPSMT" w:hAnsi="TimesNewRomanPSMT" w:cs="TimesNewRomanPSMT"/>
          <w:sz w:val="28"/>
          <w:szCs w:val="28"/>
        </w:rPr>
        <w:t>речевые акты</w:t>
      </w:r>
      <w:r>
        <w:rPr>
          <w:rFonts w:ascii="TimesNewRomanPSMT" w:hAnsi="TimesNewRomanPSMT" w:cs="TimesNewRomanPSMT"/>
          <w:sz w:val="28"/>
          <w:szCs w:val="28"/>
        </w:rPr>
        <w:t xml:space="preserve"> не </w:t>
      </w:r>
      <w:r w:rsidRPr="005C64C5">
        <w:rPr>
          <w:rFonts w:ascii="TimesNewRomanPSMT" w:hAnsi="TimesNewRomanPSMT" w:cs="TimesNewRomanPSMT"/>
          <w:sz w:val="28"/>
          <w:szCs w:val="28"/>
        </w:rPr>
        <w:t>могут</w:t>
      </w:r>
      <w:r>
        <w:rPr>
          <w:rFonts w:ascii="TimesNewRomanPSMT" w:hAnsi="TimesNewRomanPSMT" w:cs="TimesNewRomanPSMT"/>
          <w:sz w:val="28"/>
          <w:szCs w:val="28"/>
        </w:rPr>
        <w:t xml:space="preserve"> быть </w:t>
      </w:r>
      <w:r w:rsidRPr="005C64C5">
        <w:rPr>
          <w:sz w:val="28"/>
          <w:szCs w:val="28"/>
        </w:rPr>
        <w:t>инициальн</w:t>
      </w:r>
      <w:r>
        <w:rPr>
          <w:sz w:val="28"/>
          <w:szCs w:val="28"/>
        </w:rPr>
        <w:t>ыми в</w:t>
      </w:r>
      <w:r w:rsidRPr="00B57D32">
        <w:t xml:space="preserve"> </w:t>
      </w:r>
      <w:r>
        <w:rPr>
          <w:sz w:val="28"/>
          <w:szCs w:val="28"/>
        </w:rPr>
        <w:t xml:space="preserve">ситуации общения, их появление является логической реакцией на предшествующую </w:t>
      </w:r>
      <w:r w:rsidRPr="00B57D32">
        <w:rPr>
          <w:sz w:val="28"/>
          <w:szCs w:val="28"/>
        </w:rPr>
        <w:t>речев</w:t>
      </w:r>
      <w:r>
        <w:rPr>
          <w:sz w:val="28"/>
          <w:szCs w:val="28"/>
        </w:rPr>
        <w:t>ую</w:t>
      </w:r>
      <w:r w:rsidRPr="00B57D32">
        <w:rPr>
          <w:sz w:val="28"/>
          <w:szCs w:val="28"/>
        </w:rPr>
        <w:t xml:space="preserve"> либо неречев</w:t>
      </w:r>
      <w:r>
        <w:rPr>
          <w:sz w:val="28"/>
          <w:szCs w:val="28"/>
        </w:rPr>
        <w:t>ую</w:t>
      </w:r>
      <w:r w:rsidRPr="00B57D32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 xml:space="preserve">ю. </w:t>
      </w:r>
      <w:r>
        <w:rPr>
          <w:rFonts w:ascii="TimesNewRomanPSMT" w:hAnsi="TimesNewRomanPSMT" w:cs="TimesNewRomanPSMT"/>
          <w:sz w:val="28"/>
          <w:szCs w:val="28"/>
        </w:rPr>
        <w:t>Таким образом, речевой акт С+</w:t>
      </w:r>
      <w:r w:rsidRPr="00D6597C">
        <w:rPr>
          <w:rFonts w:ascii="TimesNewRomanPSMT" w:hAnsi="TimesNewRomanPSMT" w:cs="TimesNewRomanPSMT"/>
          <w:sz w:val="28"/>
          <w:szCs w:val="28"/>
        </w:rPr>
        <w:t>/</w:t>
      </w:r>
      <w:proofErr w:type="gramStart"/>
      <w:r w:rsidRPr="0027555E">
        <w:rPr>
          <w:rFonts w:ascii="TimesNewRomanPSMT" w:hAnsi="TimesNewRomanPSMT" w:cs="TimesNewRomanPSMT"/>
          <w:sz w:val="28"/>
          <w:szCs w:val="28"/>
        </w:rPr>
        <w:t>С</w:t>
      </w:r>
      <w:proofErr w:type="gramEnd"/>
      <w:r w:rsidRPr="0027555E">
        <w:rPr>
          <w:rFonts w:ascii="TimesNewRomanPSMT" w:hAnsi="TimesNewRomanPSMT" w:cs="TimesNewRomanPSMT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124B79">
        <w:rPr>
          <w:rFonts w:ascii="TimesNewRomanPSMT" w:hAnsi="TimesNewRomanPSMT" w:cs="TimesNewRomanPSMT"/>
          <w:sz w:val="28"/>
          <w:szCs w:val="28"/>
        </w:rPr>
        <w:t>предполагает взаимодействие собеседников</w:t>
      </w:r>
      <w:r>
        <w:rPr>
          <w:rFonts w:ascii="TimesNewRomanPSMT" w:hAnsi="TimesNewRomanPSMT" w:cs="TimesNewRomanPSMT"/>
          <w:sz w:val="28"/>
          <w:szCs w:val="28"/>
        </w:rPr>
        <w:t xml:space="preserve">, направленное на создание ими высказываний, несущих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иллокутивную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силу,</w:t>
      </w:r>
      <w:r w:rsidRPr="00D6597C">
        <w:rPr>
          <w:rFonts w:ascii="TimesNewRomanPSMT" w:hAnsi="TimesNewRomanPSMT" w:cs="TimesNewRomanPSMT"/>
        </w:rPr>
        <w:t xml:space="preserve"> </w:t>
      </w:r>
      <w:proofErr w:type="spellStart"/>
      <w:r w:rsidRPr="00D6597C">
        <w:rPr>
          <w:rFonts w:ascii="TimesNewRomanPSMT" w:hAnsi="TimesNewRomanPSMT" w:cs="TimesNewRomanPSMT"/>
          <w:sz w:val="28"/>
          <w:szCs w:val="28"/>
        </w:rPr>
        <w:t>перлокутивн</w:t>
      </w:r>
      <w:r>
        <w:rPr>
          <w:rFonts w:ascii="TimesNewRomanPSMT" w:hAnsi="TimesNewRomanPSMT" w:cs="TimesNewRomanPSMT"/>
          <w:sz w:val="28"/>
          <w:szCs w:val="28"/>
        </w:rPr>
        <w:t>ый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эффект которых может </w:t>
      </w:r>
      <w:r>
        <w:rPr>
          <w:sz w:val="28"/>
          <w:szCs w:val="28"/>
        </w:rPr>
        <w:t xml:space="preserve">успешно </w:t>
      </w:r>
      <w:r>
        <w:rPr>
          <w:rFonts w:ascii="TimesNewRomanPSMT" w:hAnsi="TimesNewRomanPSMT" w:cs="TimesNewRomanPSMT"/>
          <w:sz w:val="28"/>
          <w:szCs w:val="28"/>
        </w:rPr>
        <w:t xml:space="preserve">реализоваться </w:t>
      </w:r>
      <w:r w:rsidRPr="00513105">
        <w:rPr>
          <w:rFonts w:ascii="TimesNewRomanPSMT" w:hAnsi="TimesNewRomanPSMT" w:cs="TimesNewRomanPSMT"/>
          <w:sz w:val="28"/>
          <w:szCs w:val="28"/>
        </w:rPr>
        <w:t>или потерпеть неудачу</w:t>
      </w:r>
      <w:r>
        <w:rPr>
          <w:rFonts w:ascii="TimesNewRomanPSMT" w:hAnsi="TimesNewRomanPSMT" w:cs="TimesNewRomanPSMT"/>
          <w:sz w:val="28"/>
          <w:szCs w:val="28"/>
        </w:rPr>
        <w:t xml:space="preserve"> в зависимости от разнообразных коммуникативных факторов.</w:t>
      </w:r>
    </w:p>
    <w:p w:rsidR="00AC0020" w:rsidRDefault="00AC0020" w:rsidP="00AC0020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Pr="00513105">
        <w:rPr>
          <w:rFonts w:ascii="TimesNewRomanPSMT" w:hAnsi="TimesNewRomanPSMT" w:cs="TimesNewRomanPSMT"/>
          <w:sz w:val="28"/>
          <w:szCs w:val="28"/>
        </w:rPr>
        <w:t xml:space="preserve">В то же время не следует упускать из виду, что </w:t>
      </w:r>
      <w:r>
        <w:rPr>
          <w:rFonts w:ascii="TimesNewRomanPSMT" w:hAnsi="TimesNewRomanPSMT" w:cs="TimesNewRomanPSMT"/>
          <w:sz w:val="28"/>
          <w:szCs w:val="28"/>
        </w:rPr>
        <w:t>речевой акт С+</w:t>
      </w:r>
      <w:r w:rsidRPr="00D6597C">
        <w:rPr>
          <w:rFonts w:ascii="TimesNewRomanPSMT" w:hAnsi="TimesNewRomanPSMT" w:cs="TimesNewRomanPSMT"/>
          <w:sz w:val="28"/>
          <w:szCs w:val="28"/>
        </w:rPr>
        <w:t>/</w:t>
      </w:r>
      <w:proofErr w:type="gramStart"/>
      <w:r w:rsidRPr="0027555E">
        <w:rPr>
          <w:rFonts w:ascii="TimesNewRomanPSMT" w:hAnsi="TimesNewRomanPSMT" w:cs="TimesNewRomanPSMT"/>
          <w:sz w:val="28"/>
          <w:szCs w:val="28"/>
        </w:rPr>
        <w:t>С</w:t>
      </w:r>
      <w:proofErr w:type="gramEnd"/>
      <w:r w:rsidRPr="0027555E">
        <w:rPr>
          <w:rFonts w:ascii="TimesNewRomanPSMT" w:hAnsi="TimesNewRomanPSMT" w:cs="TimesNewRomanPSMT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 xml:space="preserve"> имеет сложную структуру: так, в нем выделяются компоненты,</w:t>
      </w:r>
      <w:r w:rsidRPr="00513105">
        <w:rPr>
          <w:rFonts w:ascii="TimesNewRomanPSMT" w:hAnsi="TimesNewRomanPSMT" w:cs="TimesNewRomanPSMT"/>
          <w:sz w:val="28"/>
          <w:szCs w:val="28"/>
        </w:rPr>
        <w:t xml:space="preserve"> выраж</w:t>
      </w:r>
      <w:r>
        <w:rPr>
          <w:rFonts w:ascii="TimesNewRomanPSMT" w:hAnsi="TimesNewRomanPSMT" w:cs="TimesNewRomanPSMT"/>
          <w:sz w:val="28"/>
          <w:szCs w:val="28"/>
        </w:rPr>
        <w:t xml:space="preserve">ающие </w:t>
      </w:r>
      <w:r w:rsidRPr="00513105">
        <w:rPr>
          <w:rFonts w:ascii="TimesNewRomanPSMT" w:hAnsi="TimesNewRomanPSMT" w:cs="TimesNewRomanPSMT"/>
          <w:sz w:val="28"/>
          <w:szCs w:val="28"/>
        </w:rPr>
        <w:t>истинност</w:t>
      </w:r>
      <w:r>
        <w:rPr>
          <w:rFonts w:ascii="TimesNewRomanPSMT" w:hAnsi="TimesNewRomanPSMT" w:cs="TimesNewRomanPSMT"/>
          <w:sz w:val="28"/>
          <w:szCs w:val="28"/>
        </w:rPr>
        <w:t>ь</w:t>
      </w:r>
      <w:r w:rsidRPr="00D6597C">
        <w:rPr>
          <w:rFonts w:ascii="TimesNewRomanPSMT" w:hAnsi="TimesNewRomanPSMT" w:cs="TimesNewRomanPSMT"/>
          <w:sz w:val="28"/>
          <w:szCs w:val="28"/>
        </w:rPr>
        <w:t>/</w:t>
      </w:r>
      <w:r>
        <w:rPr>
          <w:rFonts w:ascii="TimesNewRomanPSMT" w:hAnsi="TimesNewRomanPSMT" w:cs="TimesNewRomanPSMT"/>
          <w:sz w:val="28"/>
          <w:szCs w:val="28"/>
        </w:rPr>
        <w:t>ложность и даже одобрение</w:t>
      </w:r>
      <w:r w:rsidRPr="00D6597C">
        <w:rPr>
          <w:rFonts w:ascii="TimesNewRomanPSMT" w:hAnsi="TimesNewRomanPSMT" w:cs="TimesNewRomanPSMT"/>
          <w:sz w:val="28"/>
          <w:szCs w:val="28"/>
        </w:rPr>
        <w:t>/</w:t>
      </w:r>
      <w:r>
        <w:rPr>
          <w:rFonts w:ascii="TimesNewRomanPSMT" w:hAnsi="TimesNewRomanPSMT" w:cs="TimesNewRomanPSMT"/>
          <w:sz w:val="28"/>
          <w:szCs w:val="28"/>
        </w:rPr>
        <w:t>неодобрение. В</w:t>
      </w:r>
      <w:r>
        <w:rPr>
          <w:sz w:val="28"/>
          <w:szCs w:val="28"/>
        </w:rPr>
        <w:t xml:space="preserve"> результате проведенных трансформаций при сопоставлении толкования данной пары «</w:t>
      </w:r>
      <w:proofErr w:type="spellStart"/>
      <w:r>
        <w:rPr>
          <w:sz w:val="28"/>
          <w:szCs w:val="28"/>
        </w:rPr>
        <w:t>экспозитивов</w:t>
      </w:r>
      <w:proofErr w:type="spellEnd"/>
      <w:r>
        <w:rPr>
          <w:sz w:val="28"/>
          <w:szCs w:val="28"/>
        </w:rPr>
        <w:t>» с подтверждением</w:t>
      </w:r>
      <w:r w:rsidRPr="00D6597C">
        <w:rPr>
          <w:rFonts w:ascii="TimesNewRomanPSMT" w:hAnsi="TimesNewRomanPSMT" w:cs="TimesNewRomanPSMT"/>
          <w:sz w:val="28"/>
          <w:szCs w:val="28"/>
        </w:rPr>
        <w:t>/</w:t>
      </w:r>
      <w:r>
        <w:rPr>
          <w:rFonts w:ascii="TimesNewRomanPSMT" w:hAnsi="TimesNewRomanPSMT" w:cs="TimesNewRomanPSMT"/>
          <w:sz w:val="28"/>
          <w:szCs w:val="28"/>
        </w:rPr>
        <w:t xml:space="preserve"> отрицанием </w:t>
      </w:r>
      <w:r>
        <w:rPr>
          <w:sz w:val="28"/>
          <w:szCs w:val="28"/>
        </w:rPr>
        <w:t xml:space="preserve">установлена глубинная семантика речевого акта </w:t>
      </w:r>
      <w:r>
        <w:rPr>
          <w:rFonts w:ascii="TimesNewRomanPSMT" w:hAnsi="TimesNewRomanPSMT" w:cs="TimesNewRomanPSMT"/>
          <w:sz w:val="28"/>
          <w:szCs w:val="28"/>
        </w:rPr>
        <w:t>С+</w:t>
      </w:r>
      <w:r w:rsidRPr="00D6597C">
        <w:rPr>
          <w:rFonts w:ascii="TimesNewRomanPSMT" w:hAnsi="TimesNewRomanPSMT" w:cs="TimesNewRomanPSMT"/>
          <w:sz w:val="28"/>
          <w:szCs w:val="28"/>
        </w:rPr>
        <w:t>/</w:t>
      </w:r>
      <w:proofErr w:type="gramStart"/>
      <w:r w:rsidRPr="0027555E">
        <w:rPr>
          <w:rFonts w:ascii="TimesNewRomanPSMT" w:hAnsi="TimesNewRomanPSMT" w:cs="TimesNewRomanPSMT"/>
          <w:sz w:val="28"/>
          <w:szCs w:val="28"/>
        </w:rPr>
        <w:t>С</w:t>
      </w:r>
      <w:proofErr w:type="gramEnd"/>
      <w:r w:rsidRPr="0027555E">
        <w:rPr>
          <w:rFonts w:ascii="TimesNewRomanPSMT" w:hAnsi="TimesNewRomanPSMT" w:cs="TimesNewRomanPSMT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 xml:space="preserve">: </w:t>
      </w:r>
    </w:p>
    <w:p w:rsidR="00AC0020" w:rsidRDefault="00AC0020" w:rsidP="00AC0020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i/>
          <w:sz w:val="28"/>
          <w:szCs w:val="28"/>
        </w:rPr>
      </w:pPr>
      <w:r>
        <w:rPr>
          <w:rFonts w:ascii="TimesNewRomanPSMT" w:hAnsi="TimesNewRomanPSMT" w:cs="TimesNewRomanPSMT"/>
          <w:i/>
          <w:sz w:val="28"/>
          <w:szCs w:val="28"/>
        </w:rPr>
        <w:t>Я согласен = Я говорю, что ты прав в этом и что это верно = Я одобряю.</w:t>
      </w:r>
      <w:r w:rsidRPr="00CA4798">
        <w:rPr>
          <w:rFonts w:ascii="TimesNewRomanPSMT" w:hAnsi="TimesNewRomanPSMT" w:cs="TimesNewRomanPSMT"/>
          <w:i/>
          <w:sz w:val="28"/>
          <w:szCs w:val="28"/>
        </w:rPr>
        <w:t xml:space="preserve"> </w:t>
      </w:r>
    </w:p>
    <w:p w:rsidR="00AC0020" w:rsidRPr="008D21B5" w:rsidRDefault="00AC0020" w:rsidP="00AC00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i/>
          <w:sz w:val="28"/>
          <w:szCs w:val="28"/>
        </w:rPr>
        <w:t>Я не согласен = Я говорю, что ты не прав в этом и что это неверно = Я не одобряю</w:t>
      </w:r>
      <w:r>
        <w:rPr>
          <w:rFonts w:ascii="TimesNewRomanPSMT" w:hAnsi="TimesNewRomanPSMT" w:cs="TimesNewRomanPSMT"/>
          <w:sz w:val="28"/>
          <w:szCs w:val="28"/>
        </w:rPr>
        <w:t xml:space="preserve"> [1, с. 6-8].</w:t>
      </w:r>
    </w:p>
    <w:p w:rsidR="00AC0020" w:rsidRPr="0009619C" w:rsidRDefault="00AC0020" w:rsidP="00AC00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Следовательно, логико-семантическая структура ситуации общения, в которой проявляется </w:t>
      </w:r>
      <w:r>
        <w:rPr>
          <w:rFonts w:ascii="TimesNewRomanPSMT" w:hAnsi="TimesNewRomanPSMT" w:cs="TimesNewRomanPSMT"/>
          <w:sz w:val="28"/>
          <w:szCs w:val="28"/>
        </w:rPr>
        <w:t>С+</w:t>
      </w:r>
      <w:r w:rsidRPr="00D6597C">
        <w:rPr>
          <w:rFonts w:ascii="TimesNewRomanPSMT" w:hAnsi="TimesNewRomanPSMT" w:cs="TimesNewRomanPSMT"/>
          <w:sz w:val="28"/>
          <w:szCs w:val="28"/>
        </w:rPr>
        <w:t>/</w:t>
      </w:r>
      <w:proofErr w:type="gramStart"/>
      <w:r w:rsidRPr="0027555E">
        <w:rPr>
          <w:rFonts w:ascii="TimesNewRomanPSMT" w:hAnsi="TimesNewRomanPSMT" w:cs="TimesNewRomanPSMT"/>
          <w:sz w:val="28"/>
          <w:szCs w:val="28"/>
        </w:rPr>
        <w:t>С</w:t>
      </w:r>
      <w:proofErr w:type="gramEnd"/>
      <w:r w:rsidRPr="0027555E">
        <w:rPr>
          <w:rFonts w:ascii="TimesNewRomanPSMT" w:hAnsi="TimesNewRomanPSMT" w:cs="TimesNewRomanPSMT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 xml:space="preserve">, включает в себя </w:t>
      </w:r>
      <w:r>
        <w:rPr>
          <w:sz w:val="28"/>
          <w:szCs w:val="28"/>
        </w:rPr>
        <w:t>логико-семантический субъект (</w:t>
      </w:r>
      <w:proofErr w:type="spellStart"/>
      <w:r>
        <w:rPr>
          <w:sz w:val="28"/>
          <w:szCs w:val="28"/>
        </w:rPr>
        <w:t>агенс</w:t>
      </w:r>
      <w:proofErr w:type="spellEnd"/>
      <w:r>
        <w:rPr>
          <w:sz w:val="28"/>
          <w:szCs w:val="28"/>
        </w:rPr>
        <w:t xml:space="preserve">), предикат говорения, содержащий сему </w:t>
      </w:r>
      <w:r w:rsidRPr="00CF660E">
        <w:rPr>
          <w:i/>
          <w:sz w:val="28"/>
          <w:szCs w:val="28"/>
        </w:rPr>
        <w:t>за</w:t>
      </w:r>
      <w:r w:rsidRPr="00CF660E">
        <w:rPr>
          <w:rFonts w:ascii="TimesNewRomanPSMT" w:hAnsi="TimesNewRomanPSMT" w:cs="TimesNewRomanPSMT"/>
          <w:i/>
          <w:sz w:val="28"/>
          <w:szCs w:val="28"/>
        </w:rPr>
        <w:t xml:space="preserve">/против, того </w:t>
      </w:r>
      <w:r w:rsidRPr="00CF660E">
        <w:rPr>
          <w:rFonts w:ascii="TimesNewRomanPSMT" w:hAnsi="TimesNewRomanPSMT" w:cs="TimesNewRomanPSMT"/>
          <w:i/>
          <w:sz w:val="28"/>
          <w:szCs w:val="28"/>
        </w:rPr>
        <w:lastRenderedPageBreak/>
        <w:t>же мнения/иного мнения,</w:t>
      </w:r>
      <w:r>
        <w:rPr>
          <w:rFonts w:ascii="TimesNewRomanPSMT" w:hAnsi="TimesNewRomanPSMT" w:cs="TimesNewRomanPSMT"/>
          <w:sz w:val="28"/>
          <w:szCs w:val="28"/>
        </w:rPr>
        <w:t xml:space="preserve"> и объекты, по поводу которых осуществляется данный речевой акт. Этими объектами выступают: одушевленное лицо (лица), как собеседни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к(</w:t>
      </w:r>
      <w:proofErr w:type="gramEnd"/>
      <w:r>
        <w:rPr>
          <w:rFonts w:ascii="TimesNewRomanPSMT" w:hAnsi="TimesNewRomanPSMT" w:cs="TimesNewRomanPSMT"/>
          <w:sz w:val="28"/>
          <w:szCs w:val="28"/>
        </w:rPr>
        <w:t>и), так и иное лицо (иные лица</w:t>
      </w:r>
      <w:r w:rsidRPr="004B2807">
        <w:rPr>
          <w:sz w:val="28"/>
          <w:szCs w:val="28"/>
        </w:rPr>
        <w:t>),</w:t>
      </w:r>
      <w:r w:rsidRPr="004B2807">
        <w:rPr>
          <w:rFonts w:eastAsia="Times-Roman"/>
          <w:sz w:val="28"/>
          <w:szCs w:val="28"/>
        </w:rPr>
        <w:t xml:space="preserve"> которы</w:t>
      </w:r>
      <w:r>
        <w:rPr>
          <w:rFonts w:eastAsia="Times-Roman"/>
          <w:sz w:val="28"/>
          <w:szCs w:val="28"/>
        </w:rPr>
        <w:t>е</w:t>
      </w:r>
      <w:r w:rsidRPr="004B2807">
        <w:rPr>
          <w:rFonts w:eastAsia="Times-Roman"/>
          <w:sz w:val="28"/>
          <w:szCs w:val="28"/>
        </w:rPr>
        <w:t xml:space="preserve"> мо</w:t>
      </w:r>
      <w:r>
        <w:rPr>
          <w:rFonts w:eastAsia="Times-Roman"/>
          <w:sz w:val="28"/>
          <w:szCs w:val="28"/>
        </w:rPr>
        <w:t>гут быть идентифицированы как «реципиент» или «</w:t>
      </w:r>
      <w:proofErr w:type="spellStart"/>
      <w:r>
        <w:rPr>
          <w:rFonts w:eastAsia="Times-Roman"/>
          <w:sz w:val="28"/>
          <w:szCs w:val="28"/>
        </w:rPr>
        <w:t>пациенс</w:t>
      </w:r>
      <w:proofErr w:type="spellEnd"/>
      <w:r>
        <w:rPr>
          <w:rFonts w:eastAsia="Times-Roman"/>
          <w:sz w:val="28"/>
          <w:szCs w:val="28"/>
        </w:rPr>
        <w:t xml:space="preserve">» в зависимости от выполняемой семантической роли в условиях коммуникации; </w:t>
      </w:r>
      <w:r>
        <w:rPr>
          <w:rFonts w:ascii="TimesNewRomanPSMT" w:hAnsi="TimesNewRomanPSMT" w:cs="TimesNewRomanPSMT"/>
          <w:sz w:val="28"/>
          <w:szCs w:val="28"/>
        </w:rPr>
        <w:t xml:space="preserve">в широком смысле предмет или явление (факт, событие, действие). Наличие на </w:t>
      </w:r>
      <w:r>
        <w:rPr>
          <w:sz w:val="28"/>
          <w:szCs w:val="28"/>
        </w:rPr>
        <w:t>глубинном уровне у некоего обобщенного логико-семантического предиката</w:t>
      </w:r>
      <w:proofErr w:type="gramStart"/>
      <w:r>
        <w:rPr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</w:t>
      </w:r>
      <w:proofErr w:type="gramEnd"/>
      <w:r>
        <w:rPr>
          <w:rFonts w:ascii="TimesNewRomanPSMT" w:hAnsi="TimesNewRomanPSMT" w:cs="TimesNewRomanPSMT"/>
          <w:sz w:val="28"/>
          <w:szCs w:val="28"/>
        </w:rPr>
        <w:t>+</w:t>
      </w:r>
      <w:r w:rsidRPr="00D6597C">
        <w:rPr>
          <w:rFonts w:ascii="TimesNewRomanPSMT" w:hAnsi="TimesNewRomanPSMT" w:cs="TimesNewRomanPSMT"/>
          <w:sz w:val="28"/>
          <w:szCs w:val="28"/>
        </w:rPr>
        <w:t>/</w:t>
      </w:r>
      <w:r w:rsidRPr="0027555E">
        <w:rPr>
          <w:rFonts w:ascii="TimesNewRomanPSMT" w:hAnsi="TimesNewRomanPSMT" w:cs="TimesNewRomanPSMT"/>
          <w:sz w:val="28"/>
          <w:szCs w:val="28"/>
        </w:rPr>
        <w:t>С-</w:t>
      </w:r>
      <w:r w:rsidRPr="00FB70E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всех трех валентностей позволяет схематично представить</w:t>
      </w:r>
      <w:r w:rsidRPr="001855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логико-семантическую структуру высказывания: </w:t>
      </w:r>
      <w:r w:rsidRPr="0009619C">
        <w:rPr>
          <w:i/>
          <w:sz w:val="28"/>
          <w:szCs w:val="28"/>
          <w:lang w:val="fr-FR"/>
        </w:rPr>
        <w:t>Sujet</w:t>
      </w:r>
      <w:r w:rsidRPr="0009619C">
        <w:rPr>
          <w:i/>
          <w:sz w:val="28"/>
          <w:szCs w:val="28"/>
        </w:rPr>
        <w:t xml:space="preserve"> </w:t>
      </w:r>
      <w:r w:rsidRPr="0009619C">
        <w:rPr>
          <w:i/>
          <w:sz w:val="28"/>
          <w:szCs w:val="28"/>
          <w:lang w:val="fr-FR"/>
        </w:rPr>
        <w:t>anim</w:t>
      </w:r>
      <w:proofErr w:type="spellStart"/>
      <w:r w:rsidRPr="0009619C">
        <w:rPr>
          <w:bCs/>
          <w:i/>
          <w:color w:val="000000"/>
          <w:sz w:val="28"/>
          <w:szCs w:val="28"/>
        </w:rPr>
        <w:t>é</w:t>
      </w:r>
      <w:proofErr w:type="spellEnd"/>
      <w:r w:rsidRPr="0009619C">
        <w:rPr>
          <w:bCs/>
          <w:i/>
          <w:color w:val="000000"/>
          <w:sz w:val="28"/>
          <w:szCs w:val="28"/>
        </w:rPr>
        <w:t xml:space="preserve"> – </w:t>
      </w:r>
      <w:r w:rsidRPr="0009619C">
        <w:rPr>
          <w:bCs/>
          <w:i/>
          <w:color w:val="000000"/>
          <w:sz w:val="28"/>
          <w:szCs w:val="28"/>
          <w:lang w:val="fr-FR"/>
        </w:rPr>
        <w:t>Pr</w:t>
      </w:r>
      <w:proofErr w:type="spellStart"/>
      <w:r w:rsidRPr="0009619C">
        <w:rPr>
          <w:bCs/>
          <w:i/>
          <w:color w:val="000000"/>
          <w:sz w:val="28"/>
          <w:szCs w:val="28"/>
        </w:rPr>
        <w:t>é</w:t>
      </w:r>
      <w:proofErr w:type="spellEnd"/>
      <w:r w:rsidRPr="0009619C">
        <w:rPr>
          <w:bCs/>
          <w:i/>
          <w:color w:val="000000"/>
          <w:sz w:val="28"/>
          <w:szCs w:val="28"/>
          <w:lang w:val="fr-FR"/>
        </w:rPr>
        <w:t>dicat</w:t>
      </w:r>
      <w:r w:rsidRPr="0009619C">
        <w:rPr>
          <w:bCs/>
          <w:i/>
          <w:color w:val="000000"/>
          <w:sz w:val="28"/>
          <w:szCs w:val="28"/>
        </w:rPr>
        <w:t xml:space="preserve"> – </w:t>
      </w:r>
      <w:r w:rsidRPr="0009619C">
        <w:rPr>
          <w:bCs/>
          <w:i/>
          <w:color w:val="000000"/>
          <w:sz w:val="28"/>
          <w:szCs w:val="28"/>
          <w:lang w:val="fr-FR"/>
        </w:rPr>
        <w:t>Objet</w:t>
      </w:r>
      <w:r w:rsidRPr="0009619C">
        <w:rPr>
          <w:i/>
          <w:sz w:val="28"/>
          <w:szCs w:val="28"/>
        </w:rPr>
        <w:t xml:space="preserve"> </w:t>
      </w:r>
      <w:r w:rsidRPr="0009619C">
        <w:rPr>
          <w:i/>
          <w:sz w:val="28"/>
          <w:szCs w:val="28"/>
          <w:lang w:val="fr-FR"/>
        </w:rPr>
        <w:t>anim</w:t>
      </w:r>
      <w:proofErr w:type="spellStart"/>
      <w:r w:rsidRPr="0009619C">
        <w:rPr>
          <w:bCs/>
          <w:i/>
          <w:color w:val="000000"/>
          <w:sz w:val="28"/>
          <w:szCs w:val="28"/>
        </w:rPr>
        <w:t>é</w:t>
      </w:r>
      <w:proofErr w:type="spellEnd"/>
      <w:r w:rsidRPr="00DE0D5B">
        <w:rPr>
          <w:bCs/>
          <w:i/>
          <w:color w:val="000000"/>
          <w:sz w:val="28"/>
          <w:szCs w:val="28"/>
        </w:rPr>
        <w:t>/</w:t>
      </w:r>
      <w:r w:rsidRPr="0009619C">
        <w:rPr>
          <w:bCs/>
          <w:i/>
          <w:color w:val="000000"/>
          <w:sz w:val="28"/>
          <w:szCs w:val="28"/>
          <w:lang w:val="fr-FR"/>
        </w:rPr>
        <w:t>Objet</w:t>
      </w:r>
      <w:r w:rsidRPr="0009619C">
        <w:rPr>
          <w:i/>
          <w:sz w:val="28"/>
          <w:szCs w:val="28"/>
        </w:rPr>
        <w:t xml:space="preserve"> </w:t>
      </w:r>
      <w:r w:rsidRPr="0009619C">
        <w:rPr>
          <w:i/>
          <w:sz w:val="28"/>
          <w:szCs w:val="28"/>
          <w:lang w:val="fr-FR"/>
        </w:rPr>
        <w:t>chose</w:t>
      </w:r>
      <w:r w:rsidRPr="0009619C">
        <w:rPr>
          <w:i/>
          <w:sz w:val="28"/>
          <w:szCs w:val="28"/>
        </w:rPr>
        <w:t>.</w:t>
      </w:r>
    </w:p>
    <w:p w:rsidR="00AC0020" w:rsidRPr="0056265F" w:rsidRDefault="00AC0020" w:rsidP="00AC0020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fr-FR"/>
        </w:rPr>
      </w:pPr>
      <w:r w:rsidRPr="0009619C">
        <w:rPr>
          <w:sz w:val="28"/>
          <w:szCs w:val="28"/>
        </w:rPr>
        <w:tab/>
      </w:r>
      <w:r w:rsidRPr="008C2731">
        <w:rPr>
          <w:sz w:val="28"/>
          <w:szCs w:val="28"/>
        </w:rPr>
        <w:t>На</w:t>
      </w:r>
      <w:r w:rsidRPr="00DE0D5B">
        <w:rPr>
          <w:sz w:val="28"/>
          <w:szCs w:val="28"/>
          <w:lang w:val="fr-FR"/>
        </w:rPr>
        <w:t xml:space="preserve"> </w:t>
      </w:r>
      <w:proofErr w:type="spellStart"/>
      <w:r w:rsidRPr="008C2731">
        <w:rPr>
          <w:sz w:val="28"/>
          <w:szCs w:val="28"/>
        </w:rPr>
        <w:t>семантико</w:t>
      </w:r>
      <w:proofErr w:type="spellEnd"/>
      <w:r w:rsidRPr="00DE0D5B">
        <w:rPr>
          <w:sz w:val="28"/>
          <w:szCs w:val="28"/>
          <w:lang w:val="fr-FR"/>
        </w:rPr>
        <w:t>-</w:t>
      </w:r>
      <w:r w:rsidRPr="008C2731">
        <w:rPr>
          <w:sz w:val="28"/>
          <w:szCs w:val="28"/>
        </w:rPr>
        <w:t>синтаксическом</w:t>
      </w:r>
      <w:r w:rsidRPr="00DE0D5B">
        <w:rPr>
          <w:sz w:val="28"/>
          <w:szCs w:val="28"/>
          <w:lang w:val="fr-FR"/>
        </w:rPr>
        <w:t xml:space="preserve"> </w:t>
      </w:r>
      <w:r w:rsidRPr="008C2731">
        <w:rPr>
          <w:sz w:val="28"/>
          <w:szCs w:val="28"/>
        </w:rPr>
        <w:t>уровне</w:t>
      </w:r>
      <w:r w:rsidRPr="00DE0D5B">
        <w:rPr>
          <w:sz w:val="28"/>
          <w:szCs w:val="28"/>
          <w:lang w:val="fr-FR"/>
        </w:rPr>
        <w:t xml:space="preserve"> </w:t>
      </w:r>
      <w:r w:rsidRPr="008C2731">
        <w:rPr>
          <w:sz w:val="28"/>
          <w:szCs w:val="28"/>
        </w:rPr>
        <w:t>схема</w:t>
      </w:r>
      <w:r w:rsidRPr="00DE0D5B">
        <w:rPr>
          <w:sz w:val="28"/>
          <w:szCs w:val="28"/>
          <w:lang w:val="fr-FR"/>
        </w:rPr>
        <w:t xml:space="preserve"> </w:t>
      </w:r>
      <w:r w:rsidRPr="008C2731">
        <w:rPr>
          <w:sz w:val="28"/>
          <w:szCs w:val="28"/>
        </w:rPr>
        <w:t>получает</w:t>
      </w:r>
      <w:r w:rsidRPr="00DE0D5B">
        <w:rPr>
          <w:sz w:val="28"/>
          <w:szCs w:val="28"/>
          <w:lang w:val="fr-FR"/>
        </w:rPr>
        <w:t xml:space="preserve"> </w:t>
      </w:r>
      <w:r w:rsidRPr="008C2731">
        <w:rPr>
          <w:sz w:val="28"/>
          <w:szCs w:val="28"/>
        </w:rPr>
        <w:t>следующие</w:t>
      </w:r>
      <w:r w:rsidRPr="00DE0D5B">
        <w:rPr>
          <w:sz w:val="28"/>
          <w:szCs w:val="28"/>
          <w:lang w:val="fr-FR"/>
        </w:rPr>
        <w:t xml:space="preserve"> </w:t>
      </w:r>
      <w:r w:rsidRPr="008C2731">
        <w:rPr>
          <w:sz w:val="28"/>
          <w:szCs w:val="28"/>
        </w:rPr>
        <w:t>уточнения</w:t>
      </w:r>
      <w:r w:rsidRPr="00DE0D5B">
        <w:rPr>
          <w:sz w:val="28"/>
          <w:szCs w:val="28"/>
          <w:lang w:val="fr-FR"/>
        </w:rPr>
        <w:t xml:space="preserve">: </w:t>
      </w:r>
      <w:r w:rsidRPr="00750A91">
        <w:rPr>
          <w:i/>
          <w:sz w:val="28"/>
          <w:szCs w:val="28"/>
          <w:lang w:val="fr-FR"/>
        </w:rPr>
        <w:t>Na – V (dire qch pour</w:t>
      </w:r>
      <w:r w:rsidRPr="00750A91">
        <w:rPr>
          <w:rFonts w:ascii="TimesNewRomanPSMT" w:hAnsi="TimesNewRomanPSMT" w:cs="TimesNewRomanPSMT"/>
          <w:i/>
          <w:sz w:val="28"/>
          <w:szCs w:val="28"/>
          <w:lang w:val="fr-FR"/>
        </w:rPr>
        <w:t xml:space="preserve">/contre, exprimer le </w:t>
      </w:r>
      <w:r w:rsidRPr="00750A91">
        <w:rPr>
          <w:i/>
          <w:sz w:val="28"/>
          <w:szCs w:val="28"/>
          <w:lang w:val="fr-FR"/>
        </w:rPr>
        <w:t>même avis</w:t>
      </w:r>
      <w:r w:rsidRPr="00750A91">
        <w:rPr>
          <w:rFonts w:ascii="TimesNewRomanPSMT" w:hAnsi="TimesNewRomanPSMT" w:cs="TimesNewRomanPSMT"/>
          <w:i/>
          <w:sz w:val="28"/>
          <w:szCs w:val="28"/>
          <w:lang w:val="fr-FR"/>
        </w:rPr>
        <w:t xml:space="preserve">/un autre avis) </w:t>
      </w:r>
      <w:r>
        <w:rPr>
          <w:rFonts w:ascii="TimesNewRomanPSMT" w:hAnsi="TimesNewRomanPSMT" w:cs="TimesNewRomanPSMT"/>
          <w:i/>
          <w:sz w:val="28"/>
          <w:szCs w:val="28"/>
          <w:lang w:val="fr-FR"/>
        </w:rPr>
        <w:t xml:space="preserve">– </w:t>
      </w:r>
      <w:r w:rsidRPr="00750A91">
        <w:rPr>
          <w:bCs/>
          <w:i/>
          <w:color w:val="000000"/>
          <w:sz w:val="28"/>
          <w:szCs w:val="28"/>
          <w:lang w:val="fr-FR"/>
        </w:rPr>
        <w:t>à, avec+Na;</w:t>
      </w:r>
      <w:r w:rsidRPr="00034345">
        <w:rPr>
          <w:rFonts w:ascii="TimesNewRomanPSMT" w:hAnsi="TimesNewRomanPSMT" w:cs="TimesNewRomanPSMT"/>
          <w:i/>
          <w:sz w:val="28"/>
          <w:szCs w:val="28"/>
          <w:lang w:val="fr-FR"/>
        </w:rPr>
        <w:t xml:space="preserve"> </w:t>
      </w:r>
      <w:r>
        <w:rPr>
          <w:rFonts w:ascii="TimesNewRomanPSMT" w:hAnsi="TimesNewRomanPSMT" w:cs="TimesNewRomanPSMT"/>
          <w:i/>
          <w:sz w:val="28"/>
          <w:szCs w:val="28"/>
          <w:lang w:val="fr-FR"/>
        </w:rPr>
        <w:t>–</w:t>
      </w:r>
      <w:r w:rsidRPr="00750A91">
        <w:rPr>
          <w:bCs/>
          <w:i/>
          <w:color w:val="000000"/>
          <w:sz w:val="28"/>
          <w:szCs w:val="28"/>
          <w:lang w:val="fr-FR"/>
        </w:rPr>
        <w:t xml:space="preserve"> à,</w:t>
      </w:r>
      <w:r w:rsidRPr="00A7009A">
        <w:rPr>
          <w:bCs/>
          <w:i/>
          <w:color w:val="000000"/>
          <w:sz w:val="28"/>
          <w:szCs w:val="28"/>
          <w:lang w:val="fr-FR"/>
        </w:rPr>
        <w:t xml:space="preserve"> </w:t>
      </w:r>
      <w:r w:rsidRPr="00750A91">
        <w:rPr>
          <w:bCs/>
          <w:i/>
          <w:color w:val="000000"/>
          <w:sz w:val="28"/>
          <w:szCs w:val="28"/>
          <w:lang w:val="fr-FR"/>
        </w:rPr>
        <w:t>dans, sur, pour, contre+Nab;</w:t>
      </w:r>
      <w:r w:rsidRPr="00034345">
        <w:rPr>
          <w:rFonts w:ascii="TimesNewRomanPSMT" w:hAnsi="TimesNewRomanPSMT" w:cs="TimesNewRomanPSMT"/>
          <w:i/>
          <w:sz w:val="28"/>
          <w:szCs w:val="28"/>
          <w:lang w:val="fr-FR"/>
        </w:rPr>
        <w:t xml:space="preserve"> </w:t>
      </w:r>
      <w:r>
        <w:rPr>
          <w:rFonts w:ascii="TimesNewRomanPSMT" w:hAnsi="TimesNewRomanPSMT" w:cs="TimesNewRomanPSMT"/>
          <w:i/>
          <w:sz w:val="28"/>
          <w:szCs w:val="28"/>
          <w:lang w:val="fr-FR"/>
        </w:rPr>
        <w:t>–</w:t>
      </w:r>
      <w:r w:rsidRPr="00750A91">
        <w:rPr>
          <w:bCs/>
          <w:i/>
          <w:color w:val="000000"/>
          <w:sz w:val="28"/>
          <w:szCs w:val="28"/>
          <w:lang w:val="fr-FR"/>
        </w:rPr>
        <w:t xml:space="preserve"> à, de+inf;</w:t>
      </w:r>
      <w:r w:rsidRPr="00034345">
        <w:rPr>
          <w:rFonts w:ascii="TimesNewRomanPSMT" w:hAnsi="TimesNewRomanPSMT" w:cs="TimesNewRomanPSMT"/>
          <w:i/>
          <w:sz w:val="28"/>
          <w:szCs w:val="28"/>
          <w:lang w:val="fr-FR"/>
        </w:rPr>
        <w:t xml:space="preserve"> </w:t>
      </w:r>
      <w:r>
        <w:rPr>
          <w:rFonts w:ascii="TimesNewRomanPSMT" w:hAnsi="TimesNewRomanPSMT" w:cs="TimesNewRomanPSMT"/>
          <w:i/>
          <w:sz w:val="28"/>
          <w:szCs w:val="28"/>
          <w:lang w:val="fr-FR"/>
        </w:rPr>
        <w:t>–</w:t>
      </w:r>
      <w:r w:rsidRPr="00750A91">
        <w:rPr>
          <w:bCs/>
          <w:i/>
          <w:color w:val="000000"/>
          <w:sz w:val="28"/>
          <w:szCs w:val="28"/>
          <w:lang w:val="fr-FR"/>
        </w:rPr>
        <w:t xml:space="preserve"> que+Subordonnée.</w:t>
      </w:r>
      <w:r w:rsidRPr="0056265F">
        <w:rPr>
          <w:rFonts w:ascii="TimesNewRomanPSMT" w:hAnsi="TimesNewRomanPSMT" w:cs="TimesNewRomanPSMT"/>
          <w:sz w:val="28"/>
          <w:szCs w:val="28"/>
          <w:lang w:val="fr-FR"/>
        </w:rPr>
        <w:tab/>
      </w:r>
    </w:p>
    <w:p w:rsidR="00AC0020" w:rsidRPr="00750A91" w:rsidRDefault="00AC0020" w:rsidP="00AC00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0D5B">
        <w:rPr>
          <w:rFonts w:ascii="TimesNewRomanPSMT" w:hAnsi="TimesNewRomanPSMT" w:cs="TimesNewRomanPSMT"/>
          <w:sz w:val="28"/>
          <w:szCs w:val="28"/>
          <w:lang w:val="fr-FR"/>
        </w:rPr>
        <w:tab/>
      </w:r>
      <w:r>
        <w:rPr>
          <w:rFonts w:ascii="TimesNewRomanPSMT" w:hAnsi="TimesNewRomanPSMT" w:cs="TimesNewRomanPSMT"/>
          <w:sz w:val="28"/>
          <w:szCs w:val="28"/>
        </w:rPr>
        <w:t>Для</w:t>
      </w:r>
      <w:r w:rsidRPr="00DE0D5B">
        <w:rPr>
          <w:rFonts w:ascii="TimesNewRomanPSMT" w:hAnsi="TimesNewRomanPSMT" w:cs="TimesNewRomanPSMT"/>
          <w:sz w:val="28"/>
          <w:szCs w:val="28"/>
          <w:lang w:val="fr-FR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глаголов</w:t>
      </w:r>
      <w:r w:rsidRPr="00A7009A">
        <w:rPr>
          <w:rFonts w:ascii="TimesNewRomanPSMT" w:hAnsi="TimesNewRomanPSMT" w:cs="TimesNewRomanPSMT"/>
          <w:sz w:val="28"/>
          <w:szCs w:val="28"/>
          <w:lang w:val="fr-FR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>входящих</w:t>
      </w:r>
      <w:r w:rsidRPr="00A7009A">
        <w:rPr>
          <w:rFonts w:ascii="TimesNewRomanPSMT" w:hAnsi="TimesNewRomanPSMT" w:cs="TimesNewRomanPSMT"/>
          <w:sz w:val="28"/>
          <w:szCs w:val="28"/>
          <w:lang w:val="fr-FR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</w:t>
      </w:r>
      <w:r w:rsidRPr="00A7009A">
        <w:rPr>
          <w:rFonts w:ascii="TimesNewRomanPSMT" w:hAnsi="TimesNewRomanPSMT" w:cs="TimesNewRomanPSMT"/>
          <w:sz w:val="28"/>
          <w:szCs w:val="28"/>
          <w:lang w:val="fr-FR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данную</w:t>
      </w:r>
      <w:r w:rsidRPr="00A7009A">
        <w:rPr>
          <w:rFonts w:ascii="TimesNewRomanPSMT" w:hAnsi="TimesNewRomanPSMT" w:cs="TimesNewRomanPSMT"/>
          <w:sz w:val="28"/>
          <w:szCs w:val="28"/>
          <w:lang w:val="fr-FR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лексико</w:t>
      </w:r>
      <w:proofErr w:type="spellEnd"/>
      <w:r w:rsidRPr="00DE0D5B">
        <w:rPr>
          <w:rFonts w:ascii="TimesNewRomanPSMT" w:hAnsi="TimesNewRomanPSMT" w:cs="TimesNewRomanPSMT"/>
          <w:sz w:val="28"/>
          <w:szCs w:val="28"/>
          <w:lang w:val="fr-FR"/>
        </w:rPr>
        <w:t>-</w:t>
      </w:r>
      <w:r>
        <w:rPr>
          <w:rFonts w:ascii="TimesNewRomanPSMT" w:hAnsi="TimesNewRomanPSMT" w:cs="TimesNewRomanPSMT"/>
          <w:sz w:val="28"/>
          <w:szCs w:val="28"/>
        </w:rPr>
        <w:t>семантическую</w:t>
      </w:r>
      <w:r w:rsidRPr="00DE0D5B">
        <w:rPr>
          <w:rFonts w:ascii="TimesNewRomanPSMT" w:hAnsi="TimesNewRomanPSMT" w:cs="TimesNewRomanPSMT"/>
          <w:sz w:val="28"/>
          <w:szCs w:val="28"/>
          <w:lang w:val="fr-FR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группу</w:t>
      </w:r>
      <w:r w:rsidRPr="00A7009A">
        <w:rPr>
          <w:rFonts w:ascii="TimesNewRomanPSMT" w:hAnsi="TimesNewRomanPSMT" w:cs="TimesNewRomanPSMT"/>
          <w:sz w:val="28"/>
          <w:szCs w:val="28"/>
          <w:lang w:val="fr-FR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>выделены</w:t>
      </w:r>
      <w:r w:rsidRPr="00DE0D5B">
        <w:rPr>
          <w:rFonts w:ascii="TimesNewRomanPSMT" w:hAnsi="TimesNewRomanPSMT" w:cs="TimesNewRomanPSMT"/>
          <w:sz w:val="28"/>
          <w:szCs w:val="28"/>
          <w:lang w:val="fr-FR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фундаментальные</w:t>
      </w:r>
      <w:r w:rsidRPr="00DE0D5B">
        <w:rPr>
          <w:rFonts w:ascii="TimesNewRomanPSMT" w:hAnsi="TimesNewRomanPSMT" w:cs="TimesNewRomanPSMT"/>
          <w:sz w:val="28"/>
          <w:szCs w:val="28"/>
          <w:lang w:val="fr-FR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семы</w:t>
      </w:r>
      <w:r w:rsidRPr="00DE0D5B">
        <w:rPr>
          <w:rFonts w:ascii="TimesNewRomanPSMT" w:hAnsi="TimesNewRomanPSMT" w:cs="TimesNewRomanPSMT"/>
          <w:sz w:val="28"/>
          <w:szCs w:val="28"/>
          <w:lang w:val="fr-FR"/>
        </w:rPr>
        <w:t xml:space="preserve">: </w:t>
      </w:r>
      <w:r>
        <w:rPr>
          <w:rFonts w:ascii="TimesNewRomanPSMT" w:hAnsi="TimesNewRomanPSMT" w:cs="TimesNewRomanPSMT"/>
          <w:sz w:val="28"/>
          <w:szCs w:val="28"/>
        </w:rPr>
        <w:t>С</w:t>
      </w:r>
      <w:r w:rsidRPr="00DE0D5B">
        <w:rPr>
          <w:rFonts w:ascii="TimesNewRomanPSMT" w:hAnsi="TimesNewRomanPSMT" w:cs="TimesNewRomanPSMT"/>
          <w:sz w:val="28"/>
          <w:szCs w:val="28"/>
          <w:lang w:val="fr-FR"/>
        </w:rPr>
        <w:t xml:space="preserve">+ = </w:t>
      </w:r>
      <w:r w:rsidRPr="00DE0D5B">
        <w:rPr>
          <w:i/>
          <w:sz w:val="28"/>
          <w:szCs w:val="28"/>
          <w:lang w:val="fr-FR"/>
        </w:rPr>
        <w:t>être pour qch,</w:t>
      </w:r>
      <w:r w:rsidRPr="00DE0D5B">
        <w:rPr>
          <w:rFonts w:ascii="TimesNewRomanPSMT" w:hAnsi="TimesNewRomanPSMT" w:cs="TimesNewRomanPSMT"/>
          <w:i/>
          <w:sz w:val="28"/>
          <w:szCs w:val="28"/>
          <w:lang w:val="fr-FR"/>
        </w:rPr>
        <w:t xml:space="preserve"> </w:t>
      </w:r>
      <w:r w:rsidRPr="00DE0D5B">
        <w:rPr>
          <w:i/>
          <w:sz w:val="28"/>
          <w:szCs w:val="28"/>
          <w:lang w:val="fr-FR"/>
        </w:rPr>
        <w:t>être du même avis que qn</w:t>
      </w:r>
      <w:r w:rsidRPr="00DE0D5B">
        <w:rPr>
          <w:rFonts w:ascii="TimesNewRomanPSMT" w:hAnsi="TimesNewRomanPSMT" w:cs="TimesNewRomanPSMT"/>
          <w:sz w:val="28"/>
          <w:szCs w:val="28"/>
          <w:lang w:val="fr-FR"/>
        </w:rPr>
        <w:t xml:space="preserve">, C- = </w:t>
      </w:r>
      <w:r w:rsidRPr="00DE0D5B">
        <w:rPr>
          <w:i/>
          <w:sz w:val="28"/>
          <w:szCs w:val="28"/>
          <w:lang w:val="fr-FR"/>
        </w:rPr>
        <w:t>être contre qch,</w:t>
      </w:r>
      <w:r w:rsidRPr="00DE0D5B">
        <w:rPr>
          <w:rFonts w:ascii="TimesNewRomanPSMT" w:hAnsi="TimesNewRomanPSMT" w:cs="TimesNewRomanPSMT"/>
          <w:i/>
          <w:sz w:val="28"/>
          <w:szCs w:val="28"/>
          <w:lang w:val="fr-FR"/>
        </w:rPr>
        <w:t xml:space="preserve"> </w:t>
      </w:r>
      <w:r w:rsidRPr="00DE0D5B">
        <w:rPr>
          <w:i/>
          <w:sz w:val="28"/>
          <w:szCs w:val="28"/>
          <w:lang w:val="fr-FR"/>
        </w:rPr>
        <w:t>être d’un autre avis</w:t>
      </w:r>
      <w:r w:rsidRPr="00A7009A">
        <w:rPr>
          <w:sz w:val="28"/>
          <w:szCs w:val="28"/>
          <w:lang w:val="fr-FR"/>
        </w:rPr>
        <w:t>.</w:t>
      </w:r>
      <w:r w:rsidRPr="00DE0D5B">
        <w:rPr>
          <w:sz w:val="28"/>
          <w:szCs w:val="28"/>
          <w:lang w:val="fr-FR"/>
        </w:rPr>
        <w:t xml:space="preserve"> </w:t>
      </w:r>
      <w:proofErr w:type="gramStart"/>
      <w:r>
        <w:rPr>
          <w:sz w:val="28"/>
          <w:szCs w:val="28"/>
        </w:rPr>
        <w:t>Ими</w:t>
      </w:r>
      <w:r w:rsidRPr="00A7009A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наделены</w:t>
      </w:r>
      <w:r w:rsidRPr="00DE0D5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многочисленные</w:t>
      </w:r>
      <w:r w:rsidRPr="00DE0D5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трехвалентные</w:t>
      </w:r>
      <w:r w:rsidRPr="00DE0D5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глаголы</w:t>
      </w:r>
      <w:r w:rsidRPr="00DE0D5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и</w:t>
      </w:r>
      <w:r w:rsidRPr="00DE0D5B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</w:rPr>
        <w:t>фразеологически</w:t>
      </w:r>
      <w:proofErr w:type="spellEnd"/>
      <w:r w:rsidRPr="00DE0D5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связанные</w:t>
      </w:r>
      <w:r w:rsidRPr="00DE0D5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глагольные</w:t>
      </w:r>
      <w:r w:rsidRPr="00DE0D5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группы</w:t>
      </w:r>
      <w:r w:rsidRPr="00DE0D5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в</w:t>
      </w:r>
      <w:r w:rsidRPr="00DE0D5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их</w:t>
      </w:r>
      <w:r w:rsidRPr="00DE0D5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трехвалентном</w:t>
      </w:r>
      <w:r w:rsidRPr="00DE0D5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употреблении</w:t>
      </w:r>
      <w:r w:rsidRPr="00DE0D5B">
        <w:rPr>
          <w:sz w:val="28"/>
          <w:szCs w:val="28"/>
          <w:lang w:val="fr-FR"/>
        </w:rPr>
        <w:t xml:space="preserve">, </w:t>
      </w:r>
      <w:r>
        <w:rPr>
          <w:sz w:val="28"/>
          <w:szCs w:val="28"/>
        </w:rPr>
        <w:t>такие</w:t>
      </w:r>
      <w:r w:rsidRPr="00DE0D5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как</w:t>
      </w:r>
      <w:r w:rsidRPr="00DE0D5B">
        <w:rPr>
          <w:sz w:val="28"/>
          <w:szCs w:val="28"/>
          <w:lang w:val="fr-FR"/>
        </w:rPr>
        <w:t xml:space="preserve"> </w:t>
      </w:r>
      <w:r w:rsidRPr="00DE0D5B">
        <w:rPr>
          <w:i/>
          <w:sz w:val="28"/>
          <w:szCs w:val="28"/>
          <w:lang w:val="fr-FR"/>
        </w:rPr>
        <w:t>être d’accord avec qn sur qch, admettre qn</w:t>
      </w:r>
      <w:r w:rsidRPr="00DE0D5B">
        <w:rPr>
          <w:bCs/>
          <w:i/>
          <w:color w:val="000000"/>
          <w:sz w:val="28"/>
          <w:szCs w:val="28"/>
          <w:lang w:val="fr-FR"/>
        </w:rPr>
        <w:t xml:space="preserve"> à faire qch, approuver qn dans qch (de faire qch),  désapprouver qn de faire qch, objecter qch à </w:t>
      </w:r>
      <w:r w:rsidRPr="00DE0D5B">
        <w:rPr>
          <w:i/>
          <w:sz w:val="28"/>
          <w:szCs w:val="28"/>
          <w:lang w:val="fr-FR"/>
        </w:rPr>
        <w:t xml:space="preserve">qn, opposer </w:t>
      </w:r>
      <w:r w:rsidRPr="00DE0D5B">
        <w:rPr>
          <w:bCs/>
          <w:i/>
          <w:color w:val="000000"/>
          <w:sz w:val="28"/>
          <w:szCs w:val="28"/>
          <w:lang w:val="fr-FR"/>
        </w:rPr>
        <w:t xml:space="preserve">qch à </w:t>
      </w:r>
      <w:r w:rsidRPr="00DE0D5B">
        <w:rPr>
          <w:i/>
          <w:sz w:val="28"/>
          <w:szCs w:val="28"/>
          <w:lang w:val="fr-FR"/>
        </w:rPr>
        <w:t>qn, s’opposer</w:t>
      </w:r>
      <w:r w:rsidRPr="00DE0D5B">
        <w:rPr>
          <w:bCs/>
          <w:i/>
          <w:color w:val="000000"/>
          <w:sz w:val="28"/>
          <w:szCs w:val="28"/>
          <w:lang w:val="fr-FR"/>
        </w:rPr>
        <w:t xml:space="preserve"> à </w:t>
      </w:r>
      <w:r w:rsidRPr="00DE0D5B">
        <w:rPr>
          <w:i/>
          <w:sz w:val="28"/>
          <w:szCs w:val="28"/>
          <w:lang w:val="fr-FR"/>
        </w:rPr>
        <w:t>qn</w:t>
      </w:r>
      <w:r w:rsidRPr="00DE0D5B">
        <w:rPr>
          <w:bCs/>
          <w:i/>
          <w:color w:val="000000"/>
          <w:sz w:val="28"/>
          <w:szCs w:val="28"/>
          <w:lang w:val="fr-FR"/>
        </w:rPr>
        <w:t xml:space="preserve"> dans qch</w:t>
      </w:r>
      <w:r w:rsidRPr="00DE0D5B">
        <w:rPr>
          <w:i/>
          <w:sz w:val="28"/>
          <w:szCs w:val="28"/>
          <w:lang w:val="fr-FR"/>
        </w:rPr>
        <w:t xml:space="preserve">, refuser </w:t>
      </w:r>
      <w:r w:rsidRPr="00DE0D5B">
        <w:rPr>
          <w:bCs/>
          <w:i/>
          <w:color w:val="000000"/>
          <w:sz w:val="28"/>
          <w:szCs w:val="28"/>
          <w:lang w:val="fr-FR"/>
        </w:rPr>
        <w:t xml:space="preserve">qch à </w:t>
      </w:r>
      <w:r w:rsidRPr="00DE0D5B">
        <w:rPr>
          <w:i/>
          <w:sz w:val="28"/>
          <w:szCs w:val="28"/>
          <w:lang w:val="fr-FR"/>
        </w:rPr>
        <w:t xml:space="preserve">qn, se refuser </w:t>
      </w:r>
      <w:r w:rsidRPr="00DE0D5B">
        <w:rPr>
          <w:bCs/>
          <w:i/>
          <w:color w:val="000000"/>
          <w:sz w:val="28"/>
          <w:szCs w:val="28"/>
          <w:lang w:val="fr-FR"/>
        </w:rPr>
        <w:t>à qch</w:t>
      </w:r>
      <w:r w:rsidRPr="00DE0D5B">
        <w:rPr>
          <w:i/>
          <w:sz w:val="28"/>
          <w:szCs w:val="28"/>
          <w:lang w:val="fr-FR"/>
        </w:rPr>
        <w:t xml:space="preserve">, </w:t>
      </w:r>
      <w:r w:rsidRPr="00DE0D5B">
        <w:rPr>
          <w:bCs/>
          <w:i/>
          <w:color w:val="000000"/>
          <w:sz w:val="28"/>
          <w:szCs w:val="28"/>
          <w:lang w:val="fr-FR"/>
        </w:rPr>
        <w:t>à faire qch</w:t>
      </w:r>
      <w:r w:rsidRPr="00DE0D5B">
        <w:rPr>
          <w:bCs/>
          <w:color w:val="000000"/>
          <w:sz w:val="28"/>
          <w:szCs w:val="28"/>
          <w:lang w:val="fr-FR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и</w:t>
      </w:r>
      <w:proofErr w:type="gramEnd"/>
      <w:r w:rsidRPr="00DE0D5B">
        <w:rPr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bCs/>
          <w:color w:val="000000"/>
          <w:sz w:val="28"/>
          <w:szCs w:val="28"/>
          <w:lang w:val="en-US"/>
        </w:rPr>
        <w:t>др</w:t>
      </w:r>
      <w:proofErr w:type="spellEnd"/>
      <w:proofErr w:type="gramEnd"/>
      <w:r w:rsidRPr="00DE0D5B">
        <w:rPr>
          <w:bCs/>
          <w:color w:val="000000"/>
          <w:sz w:val="28"/>
          <w:szCs w:val="28"/>
          <w:lang w:val="fr-FR"/>
        </w:rPr>
        <w:t xml:space="preserve">. </w:t>
      </w:r>
      <w:r>
        <w:rPr>
          <w:bCs/>
          <w:color w:val="000000"/>
          <w:sz w:val="28"/>
          <w:szCs w:val="28"/>
        </w:rPr>
        <w:t>(для некоторых из них возможны двухвалентные и одновалентные варианты употребления).</w:t>
      </w:r>
      <w:r w:rsidRPr="00750A91">
        <w:rPr>
          <w:sz w:val="28"/>
          <w:szCs w:val="28"/>
        </w:rPr>
        <w:t xml:space="preserve">        </w:t>
      </w:r>
    </w:p>
    <w:p w:rsidR="00AC0020" w:rsidRDefault="00AC0020" w:rsidP="00AC0020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750A91">
        <w:rPr>
          <w:sz w:val="28"/>
          <w:szCs w:val="28"/>
        </w:rPr>
        <w:tab/>
      </w:r>
      <w:r w:rsidRPr="00C62DFD">
        <w:rPr>
          <w:sz w:val="28"/>
          <w:szCs w:val="28"/>
        </w:rPr>
        <w:t xml:space="preserve">Исследователи выделяют от пяти до семи ступеней градации, ведущих от согласия к несогласию или в противоположном направлении. Наиболее очевидным представляется выделение пяти ступеней, от «полностью согласен» до «полностью не согласен», которое называют </w:t>
      </w:r>
      <w:r>
        <w:rPr>
          <w:sz w:val="28"/>
          <w:szCs w:val="28"/>
        </w:rPr>
        <w:t>«</w:t>
      </w:r>
      <w:r w:rsidRPr="00C62DFD">
        <w:rPr>
          <w:bCs/>
          <w:sz w:val="28"/>
          <w:szCs w:val="28"/>
        </w:rPr>
        <w:t xml:space="preserve">шкалой </w:t>
      </w:r>
      <w:proofErr w:type="spellStart"/>
      <w:r w:rsidRPr="00C62DFD">
        <w:rPr>
          <w:bCs/>
          <w:sz w:val="28"/>
          <w:szCs w:val="28"/>
        </w:rPr>
        <w:t>Ликерта</w:t>
      </w:r>
      <w:proofErr w:type="spellEnd"/>
      <w:r>
        <w:rPr>
          <w:bCs/>
          <w:sz w:val="28"/>
          <w:szCs w:val="28"/>
        </w:rPr>
        <w:t>»</w:t>
      </w:r>
      <w:r w:rsidRPr="00C62DFD">
        <w:rPr>
          <w:sz w:val="28"/>
          <w:szCs w:val="28"/>
        </w:rPr>
        <w:t xml:space="preserve"> </w:t>
      </w:r>
      <w:r w:rsidRPr="00034345">
        <w:rPr>
          <w:sz w:val="28"/>
          <w:szCs w:val="28"/>
        </w:rPr>
        <w:t>(</w:t>
      </w:r>
      <w:r w:rsidRPr="00C62DFD">
        <w:rPr>
          <w:sz w:val="28"/>
          <w:szCs w:val="28"/>
        </w:rPr>
        <w:t>по имени автора психометрическ</w:t>
      </w:r>
      <w:r>
        <w:rPr>
          <w:sz w:val="28"/>
          <w:szCs w:val="28"/>
        </w:rPr>
        <w:t>их</w:t>
      </w:r>
      <w:r w:rsidRPr="00C62DFD">
        <w:rPr>
          <w:sz w:val="28"/>
          <w:szCs w:val="28"/>
        </w:rPr>
        <w:t xml:space="preserve"> </w:t>
      </w:r>
      <w:r>
        <w:rPr>
          <w:sz w:val="28"/>
          <w:szCs w:val="28"/>
        </w:rPr>
        <w:t>измерений</w:t>
      </w:r>
      <w:r w:rsidRPr="00034345">
        <w:rPr>
          <w:sz w:val="28"/>
          <w:szCs w:val="28"/>
        </w:rPr>
        <w:t>)</w:t>
      </w:r>
      <w:r w:rsidRPr="00C62DFD">
        <w:rPr>
          <w:sz w:val="28"/>
          <w:szCs w:val="28"/>
        </w:rPr>
        <w:t xml:space="preserve">, часто </w:t>
      </w:r>
      <w:r>
        <w:rPr>
          <w:sz w:val="28"/>
          <w:szCs w:val="28"/>
        </w:rPr>
        <w:t>применяемой</w:t>
      </w:r>
      <w:r w:rsidRPr="00C62DFD">
        <w:rPr>
          <w:sz w:val="28"/>
          <w:szCs w:val="28"/>
        </w:rPr>
        <w:t xml:space="preserve"> </w:t>
      </w:r>
      <w:proofErr w:type="gramStart"/>
      <w:r w:rsidRPr="00C62DF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 w:rsidRPr="00C62DFD">
        <w:rPr>
          <w:sz w:val="28"/>
          <w:szCs w:val="28"/>
        </w:rPr>
        <w:t>опросн</w:t>
      </w:r>
      <w:r>
        <w:rPr>
          <w:sz w:val="28"/>
          <w:szCs w:val="28"/>
        </w:rPr>
        <w:t>иках</w:t>
      </w:r>
      <w:proofErr w:type="spellEnd"/>
      <w:proofErr w:type="gramEnd"/>
      <w:r>
        <w:rPr>
          <w:sz w:val="28"/>
          <w:szCs w:val="28"/>
        </w:rPr>
        <w:t xml:space="preserve"> и анкетных исследованиях</w:t>
      </w:r>
      <w:r>
        <w:rPr>
          <w:rFonts w:ascii="TimesNewRomanPSMT" w:hAnsi="TimesNewRomanPSMT" w:cs="TimesNewRomanPSMT"/>
          <w:sz w:val="28"/>
          <w:szCs w:val="28"/>
        </w:rPr>
        <w:t xml:space="preserve"> [2]: </w:t>
      </w:r>
      <w:r w:rsidRPr="00C17C67">
        <w:rPr>
          <w:i/>
          <w:sz w:val="28"/>
          <w:szCs w:val="28"/>
        </w:rPr>
        <w:t xml:space="preserve">1. </w:t>
      </w:r>
      <w:r w:rsidRPr="00C17C67">
        <w:rPr>
          <w:i/>
          <w:sz w:val="28"/>
          <w:szCs w:val="28"/>
          <w:lang w:val="fr-FR"/>
        </w:rPr>
        <w:t>Pas</w:t>
      </w:r>
      <w:r w:rsidRPr="00C17C67">
        <w:rPr>
          <w:i/>
          <w:sz w:val="28"/>
          <w:szCs w:val="28"/>
        </w:rPr>
        <w:t xml:space="preserve"> </w:t>
      </w:r>
      <w:r w:rsidRPr="00C17C67">
        <w:rPr>
          <w:i/>
          <w:sz w:val="28"/>
          <w:szCs w:val="28"/>
          <w:lang w:val="fr-FR"/>
        </w:rPr>
        <w:t>du</w:t>
      </w:r>
      <w:r w:rsidRPr="00C17C67">
        <w:rPr>
          <w:i/>
          <w:sz w:val="28"/>
          <w:szCs w:val="28"/>
        </w:rPr>
        <w:t xml:space="preserve"> </w:t>
      </w:r>
      <w:r w:rsidRPr="00C17C67">
        <w:rPr>
          <w:i/>
          <w:sz w:val="28"/>
          <w:szCs w:val="28"/>
          <w:lang w:val="fr-FR"/>
        </w:rPr>
        <w:t>tout</w:t>
      </w:r>
      <w:r w:rsidRPr="00C17C67">
        <w:rPr>
          <w:i/>
          <w:sz w:val="28"/>
          <w:szCs w:val="28"/>
        </w:rPr>
        <w:t xml:space="preserve"> </w:t>
      </w:r>
      <w:r w:rsidRPr="00C17C67">
        <w:rPr>
          <w:i/>
          <w:sz w:val="28"/>
          <w:szCs w:val="28"/>
          <w:lang w:val="fr-FR"/>
        </w:rPr>
        <w:lastRenderedPageBreak/>
        <w:t>d</w:t>
      </w:r>
      <w:r w:rsidRPr="00C17C67">
        <w:rPr>
          <w:i/>
          <w:sz w:val="28"/>
          <w:szCs w:val="28"/>
        </w:rPr>
        <w:t>’</w:t>
      </w:r>
      <w:r w:rsidRPr="00C17C67">
        <w:rPr>
          <w:i/>
          <w:sz w:val="28"/>
          <w:szCs w:val="28"/>
          <w:lang w:val="fr-FR"/>
        </w:rPr>
        <w:t>accord</w:t>
      </w:r>
      <w:r w:rsidRPr="00C17C67">
        <w:rPr>
          <w:i/>
          <w:sz w:val="28"/>
          <w:szCs w:val="28"/>
        </w:rPr>
        <w:t xml:space="preserve"> </w:t>
      </w:r>
      <w:r w:rsidRPr="00034345">
        <w:rPr>
          <w:i/>
          <w:sz w:val="28"/>
          <w:szCs w:val="28"/>
        </w:rPr>
        <w:t>–</w:t>
      </w:r>
      <w:r w:rsidRPr="00C17C67">
        <w:rPr>
          <w:i/>
          <w:sz w:val="28"/>
          <w:szCs w:val="28"/>
        </w:rPr>
        <w:t xml:space="preserve"> Полностью не согласен.</w:t>
      </w:r>
      <w:r>
        <w:rPr>
          <w:i/>
          <w:sz w:val="28"/>
          <w:szCs w:val="28"/>
        </w:rPr>
        <w:t xml:space="preserve"> </w:t>
      </w:r>
      <w:r w:rsidRPr="00034345">
        <w:rPr>
          <w:i/>
          <w:sz w:val="28"/>
          <w:szCs w:val="28"/>
        </w:rPr>
        <w:t xml:space="preserve">2. </w:t>
      </w:r>
      <w:r w:rsidRPr="00C17C67">
        <w:rPr>
          <w:i/>
          <w:sz w:val="28"/>
          <w:szCs w:val="28"/>
          <w:lang w:val="fr-FR"/>
        </w:rPr>
        <w:t>Pas</w:t>
      </w:r>
      <w:r w:rsidRPr="00034345">
        <w:rPr>
          <w:i/>
          <w:sz w:val="28"/>
          <w:szCs w:val="28"/>
        </w:rPr>
        <w:t xml:space="preserve"> </w:t>
      </w:r>
      <w:r w:rsidRPr="00C17C67">
        <w:rPr>
          <w:i/>
          <w:sz w:val="28"/>
          <w:szCs w:val="28"/>
          <w:lang w:val="fr-FR"/>
        </w:rPr>
        <w:t>d</w:t>
      </w:r>
      <w:r w:rsidRPr="00034345">
        <w:rPr>
          <w:i/>
          <w:sz w:val="28"/>
          <w:szCs w:val="28"/>
        </w:rPr>
        <w:t>’</w:t>
      </w:r>
      <w:r w:rsidRPr="00C17C67">
        <w:rPr>
          <w:i/>
          <w:sz w:val="28"/>
          <w:szCs w:val="28"/>
          <w:lang w:val="fr-FR"/>
        </w:rPr>
        <w:t>accord</w:t>
      </w:r>
      <w:r w:rsidRPr="00034345">
        <w:rPr>
          <w:i/>
          <w:sz w:val="28"/>
          <w:szCs w:val="28"/>
        </w:rPr>
        <w:t xml:space="preserve"> – </w:t>
      </w:r>
      <w:r w:rsidRPr="00C17C67">
        <w:rPr>
          <w:i/>
          <w:sz w:val="28"/>
          <w:szCs w:val="28"/>
        </w:rPr>
        <w:t>Не</w:t>
      </w:r>
      <w:r w:rsidRPr="00034345">
        <w:rPr>
          <w:i/>
          <w:sz w:val="28"/>
          <w:szCs w:val="28"/>
        </w:rPr>
        <w:t xml:space="preserve"> </w:t>
      </w:r>
      <w:r w:rsidRPr="00C17C67">
        <w:rPr>
          <w:i/>
          <w:sz w:val="28"/>
          <w:szCs w:val="28"/>
        </w:rPr>
        <w:t>согласен</w:t>
      </w:r>
      <w:r w:rsidRPr="00034345">
        <w:rPr>
          <w:i/>
          <w:sz w:val="28"/>
          <w:szCs w:val="28"/>
        </w:rPr>
        <w:t xml:space="preserve">. </w:t>
      </w:r>
      <w:r w:rsidRPr="00C17C67">
        <w:rPr>
          <w:i/>
          <w:sz w:val="28"/>
          <w:szCs w:val="28"/>
          <w:lang w:val="fr-FR"/>
        </w:rPr>
        <w:t xml:space="preserve">3. Ni en désaccord ni d’accord – </w:t>
      </w:r>
      <w:r w:rsidRPr="00C17C67">
        <w:rPr>
          <w:i/>
          <w:sz w:val="28"/>
          <w:szCs w:val="28"/>
        </w:rPr>
        <w:t>Затрудняюсь</w:t>
      </w:r>
      <w:r w:rsidRPr="00C17C67">
        <w:rPr>
          <w:i/>
          <w:sz w:val="28"/>
          <w:szCs w:val="28"/>
          <w:lang w:val="fr-FR"/>
        </w:rPr>
        <w:t xml:space="preserve"> </w:t>
      </w:r>
      <w:r w:rsidRPr="00C17C67">
        <w:rPr>
          <w:i/>
          <w:sz w:val="28"/>
          <w:szCs w:val="28"/>
        </w:rPr>
        <w:t>ответить</w:t>
      </w:r>
      <w:r w:rsidRPr="00C17C67">
        <w:rPr>
          <w:i/>
          <w:sz w:val="28"/>
          <w:szCs w:val="28"/>
          <w:lang w:val="fr-FR"/>
        </w:rPr>
        <w:t>.</w:t>
      </w:r>
      <w:r w:rsidRPr="00510440">
        <w:rPr>
          <w:i/>
          <w:sz w:val="28"/>
          <w:szCs w:val="28"/>
          <w:lang w:val="fr-FR"/>
        </w:rPr>
        <w:t xml:space="preserve"> </w:t>
      </w:r>
      <w:r w:rsidRPr="00C17C67">
        <w:rPr>
          <w:i/>
          <w:sz w:val="28"/>
          <w:szCs w:val="28"/>
          <w:lang w:val="fr-FR"/>
        </w:rPr>
        <w:t xml:space="preserve">4. D’accord – </w:t>
      </w:r>
      <w:r w:rsidRPr="00C17C67">
        <w:rPr>
          <w:i/>
          <w:sz w:val="28"/>
          <w:szCs w:val="28"/>
        </w:rPr>
        <w:t>Согласен</w:t>
      </w:r>
      <w:r w:rsidRPr="00C17C67">
        <w:rPr>
          <w:i/>
          <w:sz w:val="28"/>
          <w:szCs w:val="28"/>
          <w:lang w:val="fr-FR"/>
        </w:rPr>
        <w:t>.</w:t>
      </w:r>
      <w:r w:rsidRPr="00510440">
        <w:rPr>
          <w:i/>
          <w:sz w:val="28"/>
          <w:szCs w:val="28"/>
          <w:lang w:val="fr-FR"/>
        </w:rPr>
        <w:t xml:space="preserve"> </w:t>
      </w:r>
      <w:r w:rsidRPr="00C17C67">
        <w:rPr>
          <w:i/>
          <w:sz w:val="28"/>
          <w:szCs w:val="28"/>
          <w:lang w:val="fr-FR"/>
        </w:rPr>
        <w:t xml:space="preserve">5. Tout à fait d’accord – </w:t>
      </w:r>
      <w:r w:rsidRPr="00C17C67">
        <w:rPr>
          <w:i/>
          <w:sz w:val="28"/>
          <w:szCs w:val="28"/>
        </w:rPr>
        <w:t>Полностью</w:t>
      </w:r>
      <w:r w:rsidRPr="00C17C67">
        <w:rPr>
          <w:i/>
          <w:sz w:val="28"/>
          <w:szCs w:val="28"/>
          <w:lang w:val="fr-FR"/>
        </w:rPr>
        <w:t xml:space="preserve"> </w:t>
      </w:r>
      <w:r w:rsidRPr="00C17C67">
        <w:rPr>
          <w:i/>
          <w:sz w:val="28"/>
          <w:szCs w:val="28"/>
        </w:rPr>
        <w:t>согласен</w:t>
      </w:r>
      <w:r w:rsidRPr="00C17C67">
        <w:rPr>
          <w:i/>
          <w:sz w:val="28"/>
          <w:szCs w:val="28"/>
          <w:lang w:val="fr-FR"/>
        </w:rPr>
        <w:t>.</w:t>
      </w:r>
    </w:p>
    <w:p w:rsidR="00AC0020" w:rsidRPr="00510440" w:rsidRDefault="00AC0020" w:rsidP="00AC00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D06A6F">
        <w:rPr>
          <w:sz w:val="28"/>
          <w:szCs w:val="28"/>
        </w:rPr>
        <w:t>Неполный перечень идиоматически</w:t>
      </w:r>
      <w:r>
        <w:rPr>
          <w:sz w:val="28"/>
          <w:szCs w:val="28"/>
        </w:rPr>
        <w:t>х фраз, эксплицирующих выражение</w:t>
      </w:r>
      <w:proofErr w:type="gramStart"/>
      <w:r>
        <w:rPr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</w:t>
      </w:r>
      <w:proofErr w:type="gramEnd"/>
      <w:r>
        <w:rPr>
          <w:rFonts w:ascii="TimesNewRomanPSMT" w:hAnsi="TimesNewRomanPSMT" w:cs="TimesNewRomanPSMT"/>
          <w:sz w:val="28"/>
          <w:szCs w:val="28"/>
        </w:rPr>
        <w:t>+</w:t>
      </w:r>
      <w:r w:rsidRPr="00D6597C">
        <w:rPr>
          <w:rFonts w:ascii="TimesNewRomanPSMT" w:hAnsi="TimesNewRomanPSMT" w:cs="TimesNewRomanPSMT"/>
          <w:sz w:val="28"/>
          <w:szCs w:val="28"/>
        </w:rPr>
        <w:t>/</w:t>
      </w:r>
      <w:r w:rsidRPr="0027555E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r w:rsidRPr="0027555E">
        <w:rPr>
          <w:rFonts w:ascii="TimesNewRomanPSMT" w:hAnsi="TimesNewRomanPSMT" w:cs="TimesNewRomanPSMT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 xml:space="preserve"> может включать: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4472"/>
      </w:tblGrid>
      <w:tr w:rsidR="00AC0020" w:rsidRPr="00A8748C" w:rsidTr="00242C90">
        <w:tc>
          <w:tcPr>
            <w:tcW w:w="4248" w:type="dxa"/>
            <w:shd w:val="clear" w:color="auto" w:fill="auto"/>
          </w:tcPr>
          <w:p w:rsidR="00AC0020" w:rsidRPr="00A8748C" w:rsidRDefault="00AC0020" w:rsidP="00242C90">
            <w:pPr>
              <w:rPr>
                <w:i/>
                <w:lang w:val="fr-FR"/>
              </w:rPr>
            </w:pPr>
            <w:r w:rsidRPr="00136419">
              <w:tab/>
            </w:r>
            <w:r w:rsidRPr="00A8748C">
              <w:rPr>
                <w:b/>
                <w:i/>
                <w:lang w:val="fr-FR"/>
              </w:rPr>
              <w:t xml:space="preserve">Je suis pour </w:t>
            </w:r>
          </w:p>
        </w:tc>
        <w:tc>
          <w:tcPr>
            <w:tcW w:w="4472" w:type="dxa"/>
            <w:shd w:val="clear" w:color="auto" w:fill="auto"/>
          </w:tcPr>
          <w:p w:rsidR="00AC0020" w:rsidRPr="00A8748C" w:rsidRDefault="00AC0020" w:rsidP="00242C90">
            <w:pPr>
              <w:rPr>
                <w:i/>
                <w:lang w:val="fr-FR"/>
              </w:rPr>
            </w:pPr>
            <w:r w:rsidRPr="00A8748C">
              <w:rPr>
                <w:b/>
                <w:i/>
                <w:lang w:val="fr-FR"/>
              </w:rPr>
              <w:t>Je suis contre</w:t>
            </w:r>
          </w:p>
        </w:tc>
      </w:tr>
      <w:tr w:rsidR="00AC0020" w:rsidRPr="00A8748C" w:rsidTr="00242C90">
        <w:tc>
          <w:tcPr>
            <w:tcW w:w="4248" w:type="dxa"/>
            <w:shd w:val="clear" w:color="auto" w:fill="auto"/>
          </w:tcPr>
          <w:p w:rsidR="00AC0020" w:rsidRPr="00A8748C" w:rsidRDefault="00AC0020" w:rsidP="00242C90">
            <w:pPr>
              <w:rPr>
                <w:i/>
                <w:lang w:val="fr-FR"/>
              </w:rPr>
            </w:pPr>
            <w:r w:rsidRPr="00A8748C">
              <w:rPr>
                <w:i/>
                <w:lang w:val="fr-FR"/>
              </w:rPr>
              <w:t>Je suis (enti</w:t>
            </w:r>
            <w:r w:rsidRPr="00A8748C">
              <w:rPr>
                <w:bCs/>
                <w:i/>
                <w:color w:val="000000"/>
                <w:lang w:val="fr-FR"/>
              </w:rPr>
              <w:t>è</w:t>
            </w:r>
            <w:r w:rsidRPr="00A8748C">
              <w:rPr>
                <w:i/>
                <w:lang w:val="fr-FR"/>
              </w:rPr>
              <w:t xml:space="preserve">rement) d’accord. </w:t>
            </w:r>
          </w:p>
        </w:tc>
        <w:tc>
          <w:tcPr>
            <w:tcW w:w="4472" w:type="dxa"/>
            <w:shd w:val="clear" w:color="auto" w:fill="auto"/>
          </w:tcPr>
          <w:p w:rsidR="00AC0020" w:rsidRPr="00A8748C" w:rsidRDefault="00AC0020" w:rsidP="00242C90">
            <w:pPr>
              <w:rPr>
                <w:i/>
                <w:lang w:val="fr-FR"/>
              </w:rPr>
            </w:pPr>
            <w:r w:rsidRPr="00A8748C">
              <w:rPr>
                <w:i/>
                <w:lang w:val="fr-FR"/>
              </w:rPr>
              <w:t>(Non …) je ne suis pas d’accord!</w:t>
            </w:r>
          </w:p>
        </w:tc>
      </w:tr>
      <w:tr w:rsidR="00AC0020" w:rsidRPr="00A8748C" w:rsidTr="00242C90">
        <w:tc>
          <w:tcPr>
            <w:tcW w:w="4248" w:type="dxa"/>
            <w:shd w:val="clear" w:color="auto" w:fill="auto"/>
          </w:tcPr>
          <w:p w:rsidR="00AC0020" w:rsidRPr="00A8748C" w:rsidRDefault="00AC0020" w:rsidP="00242C90">
            <w:pPr>
              <w:rPr>
                <w:i/>
              </w:rPr>
            </w:pPr>
            <w:r w:rsidRPr="00A8748C">
              <w:rPr>
                <w:i/>
                <w:lang w:val="fr-FR"/>
              </w:rPr>
              <w:t>J’approuve totalement, absolument.</w:t>
            </w:r>
          </w:p>
        </w:tc>
        <w:tc>
          <w:tcPr>
            <w:tcW w:w="4472" w:type="dxa"/>
            <w:shd w:val="clear" w:color="auto" w:fill="auto"/>
          </w:tcPr>
          <w:p w:rsidR="00AC0020" w:rsidRPr="00A8748C" w:rsidRDefault="00AC0020" w:rsidP="00242C90">
            <w:pPr>
              <w:rPr>
                <w:i/>
                <w:lang w:val="fr-FR"/>
              </w:rPr>
            </w:pPr>
            <w:r w:rsidRPr="00A8748C">
              <w:rPr>
                <w:i/>
                <w:lang w:val="fr-FR"/>
              </w:rPr>
              <w:t xml:space="preserve">Je n’approuve pas du tout. Il a tort. </w:t>
            </w:r>
          </w:p>
        </w:tc>
      </w:tr>
      <w:tr w:rsidR="00AC0020" w:rsidRPr="00A8748C" w:rsidTr="00242C90">
        <w:tc>
          <w:tcPr>
            <w:tcW w:w="4248" w:type="dxa"/>
            <w:shd w:val="clear" w:color="auto" w:fill="auto"/>
          </w:tcPr>
          <w:p w:rsidR="00AC0020" w:rsidRPr="00A8748C" w:rsidRDefault="00AC0020" w:rsidP="00242C90">
            <w:pPr>
              <w:rPr>
                <w:i/>
                <w:lang w:val="fr-FR"/>
              </w:rPr>
            </w:pPr>
            <w:r w:rsidRPr="00A8748C">
              <w:rPr>
                <w:i/>
                <w:lang w:val="fr-FR"/>
              </w:rPr>
              <w:t xml:space="preserve">Je suis (tout à fait) de ton/votre avis. </w:t>
            </w:r>
            <w:r w:rsidRPr="00A8748C">
              <w:rPr>
                <w:i/>
              </w:rPr>
              <w:t>С</w:t>
            </w:r>
            <w:r w:rsidRPr="00A8748C">
              <w:rPr>
                <w:i/>
                <w:lang w:val="fr-FR"/>
              </w:rPr>
              <w:t xml:space="preserve">'est ce que je pense aussi. </w:t>
            </w:r>
          </w:p>
        </w:tc>
        <w:tc>
          <w:tcPr>
            <w:tcW w:w="4472" w:type="dxa"/>
            <w:shd w:val="clear" w:color="auto" w:fill="auto"/>
          </w:tcPr>
          <w:p w:rsidR="00AC0020" w:rsidRPr="00A8748C" w:rsidRDefault="00AC0020" w:rsidP="00242C90">
            <w:pPr>
              <w:rPr>
                <w:i/>
                <w:lang w:val="fr-FR"/>
              </w:rPr>
            </w:pPr>
            <w:r w:rsidRPr="00A8748C">
              <w:rPr>
                <w:i/>
                <w:lang w:val="fr-FR"/>
              </w:rPr>
              <w:t>Je ne suis (absolument) pas de ton/votre avis.</w:t>
            </w:r>
          </w:p>
        </w:tc>
      </w:tr>
      <w:tr w:rsidR="00AC0020" w:rsidRPr="00A8748C" w:rsidTr="00242C90">
        <w:tc>
          <w:tcPr>
            <w:tcW w:w="4248" w:type="dxa"/>
            <w:shd w:val="clear" w:color="auto" w:fill="auto"/>
          </w:tcPr>
          <w:p w:rsidR="00AC0020" w:rsidRPr="00A8748C" w:rsidRDefault="00AC0020" w:rsidP="00242C90">
            <w:pPr>
              <w:rPr>
                <w:i/>
                <w:lang w:val="fr-FR"/>
              </w:rPr>
            </w:pPr>
            <w:r w:rsidRPr="00A8748C">
              <w:rPr>
                <w:i/>
                <w:lang w:val="fr-FR"/>
              </w:rPr>
              <w:t>Je partage(compl</w:t>
            </w:r>
            <w:r w:rsidRPr="00A8748C">
              <w:rPr>
                <w:bCs/>
                <w:i/>
                <w:color w:val="000000"/>
                <w:lang w:val="fr-FR"/>
              </w:rPr>
              <w:t>è</w:t>
            </w:r>
            <w:r w:rsidRPr="00A8748C">
              <w:rPr>
                <w:i/>
                <w:lang w:val="fr-FR"/>
              </w:rPr>
              <w:t xml:space="preserve">tement) ton/votre avis. </w:t>
            </w:r>
          </w:p>
        </w:tc>
        <w:tc>
          <w:tcPr>
            <w:tcW w:w="4472" w:type="dxa"/>
            <w:shd w:val="clear" w:color="auto" w:fill="auto"/>
          </w:tcPr>
          <w:p w:rsidR="00AC0020" w:rsidRPr="00A8748C" w:rsidRDefault="00AC0020" w:rsidP="00242C90">
            <w:pPr>
              <w:rPr>
                <w:i/>
                <w:lang w:val="fr-FR"/>
              </w:rPr>
            </w:pPr>
            <w:r w:rsidRPr="00A8748C">
              <w:rPr>
                <w:i/>
                <w:lang w:val="fr-FR"/>
              </w:rPr>
              <w:t>Je ne partage pas (du tout) ton/votre avis.</w:t>
            </w:r>
          </w:p>
        </w:tc>
      </w:tr>
      <w:tr w:rsidR="00AC0020" w:rsidRPr="00A8748C" w:rsidTr="00242C90">
        <w:tc>
          <w:tcPr>
            <w:tcW w:w="4248" w:type="dxa"/>
            <w:shd w:val="clear" w:color="auto" w:fill="auto"/>
          </w:tcPr>
          <w:p w:rsidR="00AC0020" w:rsidRPr="00A8748C" w:rsidRDefault="00AC0020" w:rsidP="00242C90">
            <w:pPr>
              <w:rPr>
                <w:i/>
                <w:lang w:val="fr-FR"/>
              </w:rPr>
            </w:pPr>
            <w:r w:rsidRPr="00A8748C">
              <w:rPr>
                <w:i/>
                <w:lang w:val="fr-FR"/>
              </w:rPr>
              <w:t>Je suis favorable à ce projet.</w:t>
            </w:r>
          </w:p>
        </w:tc>
        <w:tc>
          <w:tcPr>
            <w:tcW w:w="4472" w:type="dxa"/>
            <w:shd w:val="clear" w:color="auto" w:fill="auto"/>
          </w:tcPr>
          <w:p w:rsidR="00AC0020" w:rsidRPr="00A8748C" w:rsidRDefault="00AC0020" w:rsidP="00242C90">
            <w:pPr>
              <w:rPr>
                <w:i/>
                <w:lang w:val="fr-FR"/>
              </w:rPr>
            </w:pPr>
            <w:r w:rsidRPr="00A8748C">
              <w:rPr>
                <w:i/>
                <w:lang w:val="fr-FR"/>
              </w:rPr>
              <w:t>Je ne suis pas favorable.</w:t>
            </w:r>
          </w:p>
        </w:tc>
      </w:tr>
      <w:tr w:rsidR="00AC0020" w:rsidRPr="00A8748C" w:rsidTr="00242C90">
        <w:tc>
          <w:tcPr>
            <w:tcW w:w="4248" w:type="dxa"/>
            <w:shd w:val="clear" w:color="auto" w:fill="auto"/>
          </w:tcPr>
          <w:p w:rsidR="00AC0020" w:rsidRPr="00A8748C" w:rsidRDefault="00AC0020" w:rsidP="00242C90">
            <w:pPr>
              <w:rPr>
                <w:i/>
                <w:lang w:val="fr-FR"/>
              </w:rPr>
            </w:pPr>
            <w:r w:rsidRPr="00A8748C">
              <w:rPr>
                <w:i/>
                <w:lang w:val="fr-FR"/>
              </w:rPr>
              <w:t>Exactement. Effectivement. En effet.</w:t>
            </w:r>
          </w:p>
          <w:p w:rsidR="00AC0020" w:rsidRPr="00A8748C" w:rsidRDefault="00AC0020" w:rsidP="00242C90">
            <w:pPr>
              <w:rPr>
                <w:i/>
                <w:lang w:val="fr-FR"/>
              </w:rPr>
            </w:pPr>
            <w:r w:rsidRPr="00A8748C">
              <w:rPr>
                <w:i/>
                <w:lang w:val="fr-FR"/>
              </w:rPr>
              <w:t>Tout à fait. Absolument.</w:t>
            </w:r>
          </w:p>
        </w:tc>
        <w:tc>
          <w:tcPr>
            <w:tcW w:w="4472" w:type="dxa"/>
            <w:shd w:val="clear" w:color="auto" w:fill="auto"/>
          </w:tcPr>
          <w:p w:rsidR="00AC0020" w:rsidRPr="00A8748C" w:rsidRDefault="00AC0020" w:rsidP="00242C90">
            <w:pPr>
              <w:rPr>
                <w:i/>
                <w:lang w:val="fr-FR"/>
              </w:rPr>
            </w:pPr>
            <w:r w:rsidRPr="00A8748C">
              <w:rPr>
                <w:i/>
                <w:lang w:val="fr-FR"/>
              </w:rPr>
              <w:t xml:space="preserve">(Non …) c’est faux. (Non …) ce n’est pas vrai. Absolument pas ! </w:t>
            </w:r>
          </w:p>
        </w:tc>
      </w:tr>
      <w:tr w:rsidR="00AC0020" w:rsidRPr="00A8748C" w:rsidTr="00242C90">
        <w:tc>
          <w:tcPr>
            <w:tcW w:w="4248" w:type="dxa"/>
            <w:shd w:val="clear" w:color="auto" w:fill="auto"/>
          </w:tcPr>
          <w:p w:rsidR="00AC0020" w:rsidRPr="00A8748C" w:rsidRDefault="00AC0020" w:rsidP="00242C90">
            <w:pPr>
              <w:rPr>
                <w:i/>
                <w:lang w:val="fr-FR"/>
              </w:rPr>
            </w:pPr>
            <w:r w:rsidRPr="00A8748C">
              <w:rPr>
                <w:i/>
                <w:lang w:val="fr-FR"/>
              </w:rPr>
              <w:t xml:space="preserve">Sans aucun doute. C’est incontestable / vrai / exact. </w:t>
            </w:r>
          </w:p>
        </w:tc>
        <w:tc>
          <w:tcPr>
            <w:tcW w:w="4472" w:type="dxa"/>
            <w:shd w:val="clear" w:color="auto" w:fill="auto"/>
          </w:tcPr>
          <w:p w:rsidR="00AC0020" w:rsidRPr="00A8748C" w:rsidRDefault="00AC0020" w:rsidP="00242C90">
            <w:pPr>
              <w:rPr>
                <w:i/>
                <w:lang w:val="fr-FR"/>
              </w:rPr>
            </w:pPr>
            <w:r w:rsidRPr="00A8748C">
              <w:rPr>
                <w:i/>
                <w:lang w:val="fr-FR"/>
              </w:rPr>
              <w:t>(Non …) absolument pas ! Pas du tout ! (Non …) en aucun cas.</w:t>
            </w:r>
          </w:p>
        </w:tc>
      </w:tr>
      <w:tr w:rsidR="00AC0020" w:rsidRPr="00A8748C" w:rsidTr="00242C90">
        <w:tc>
          <w:tcPr>
            <w:tcW w:w="4248" w:type="dxa"/>
            <w:shd w:val="clear" w:color="auto" w:fill="auto"/>
          </w:tcPr>
          <w:p w:rsidR="00AC0020" w:rsidRPr="00A8748C" w:rsidRDefault="00AC0020" w:rsidP="00242C90">
            <w:pPr>
              <w:rPr>
                <w:i/>
                <w:lang w:val="fr-FR"/>
              </w:rPr>
            </w:pPr>
            <w:r w:rsidRPr="00A8748C">
              <w:rPr>
                <w:i/>
                <w:lang w:val="fr-FR"/>
              </w:rPr>
              <w:t>Bien sûr que oui. Bien entendu.</w:t>
            </w:r>
          </w:p>
          <w:p w:rsidR="00AC0020" w:rsidRPr="00A8748C" w:rsidRDefault="00AC0020" w:rsidP="00242C90">
            <w:pPr>
              <w:rPr>
                <w:i/>
                <w:lang w:val="fr-FR"/>
              </w:rPr>
            </w:pPr>
            <w:r w:rsidRPr="00A8748C">
              <w:rPr>
                <w:i/>
                <w:lang w:val="fr-FR"/>
              </w:rPr>
              <w:t>C’est sûr / certain!</w:t>
            </w:r>
          </w:p>
        </w:tc>
        <w:tc>
          <w:tcPr>
            <w:tcW w:w="4472" w:type="dxa"/>
            <w:shd w:val="clear" w:color="auto" w:fill="auto"/>
          </w:tcPr>
          <w:p w:rsidR="00AC0020" w:rsidRPr="00A8748C" w:rsidRDefault="00AC0020" w:rsidP="00242C90">
            <w:pPr>
              <w:rPr>
                <w:i/>
                <w:lang w:val="fr-FR"/>
              </w:rPr>
            </w:pPr>
            <w:r w:rsidRPr="00A8748C">
              <w:rPr>
                <w:i/>
                <w:lang w:val="fr-FR"/>
              </w:rPr>
              <w:t xml:space="preserve">Vous plaisantez ? Vous vous moquez de moi? </w:t>
            </w:r>
          </w:p>
        </w:tc>
      </w:tr>
      <w:tr w:rsidR="00AC0020" w:rsidRPr="00A8748C" w:rsidTr="00242C90">
        <w:tc>
          <w:tcPr>
            <w:tcW w:w="4248" w:type="dxa"/>
            <w:shd w:val="clear" w:color="auto" w:fill="auto"/>
          </w:tcPr>
          <w:p w:rsidR="00AC0020" w:rsidRPr="00A8748C" w:rsidRDefault="00AC0020" w:rsidP="00242C90">
            <w:pPr>
              <w:jc w:val="both"/>
              <w:rPr>
                <w:i/>
                <w:lang w:val="fr-FR"/>
              </w:rPr>
            </w:pPr>
            <w:r w:rsidRPr="00A8748C">
              <w:rPr>
                <w:i/>
                <w:lang w:val="fr-FR"/>
              </w:rPr>
              <w:t>Vous avez (tout à fait) raison. C’est exactement ce que je pense.</w:t>
            </w:r>
          </w:p>
        </w:tc>
        <w:tc>
          <w:tcPr>
            <w:tcW w:w="4472" w:type="dxa"/>
            <w:shd w:val="clear" w:color="auto" w:fill="auto"/>
          </w:tcPr>
          <w:p w:rsidR="00AC0020" w:rsidRPr="00A8748C" w:rsidRDefault="00AC0020" w:rsidP="00242C90">
            <w:pPr>
              <w:rPr>
                <w:i/>
                <w:lang w:val="fr-FR"/>
              </w:rPr>
            </w:pPr>
            <w:r w:rsidRPr="00A8748C">
              <w:rPr>
                <w:i/>
                <w:lang w:val="fr-FR"/>
              </w:rPr>
              <w:t>Tu plaisantes ! Tu veux rire ! Tu rigoles!</w:t>
            </w:r>
            <w:r w:rsidRPr="00A8748C">
              <w:rPr>
                <w:i/>
                <w:lang w:val="en-US"/>
              </w:rPr>
              <w:t xml:space="preserve"> </w:t>
            </w:r>
            <w:r w:rsidRPr="00A8748C">
              <w:rPr>
                <w:i/>
                <w:lang w:val="fr-FR"/>
              </w:rPr>
              <w:t xml:space="preserve">Tu parles? N’importe quoi ! </w:t>
            </w:r>
          </w:p>
        </w:tc>
      </w:tr>
      <w:tr w:rsidR="00AC0020" w:rsidRPr="00A8748C" w:rsidTr="00242C90">
        <w:tc>
          <w:tcPr>
            <w:tcW w:w="4248" w:type="dxa"/>
            <w:shd w:val="clear" w:color="auto" w:fill="auto"/>
          </w:tcPr>
          <w:p w:rsidR="00AC0020" w:rsidRPr="00A8748C" w:rsidRDefault="00AC0020" w:rsidP="00242C90">
            <w:pPr>
              <w:rPr>
                <w:i/>
                <w:lang w:val="fr-FR"/>
              </w:rPr>
            </w:pPr>
            <w:r w:rsidRPr="00A8748C">
              <w:rPr>
                <w:i/>
                <w:lang w:val="fr-FR"/>
              </w:rPr>
              <w:t>J’ai changé d’avis/d’idée.</w:t>
            </w:r>
          </w:p>
        </w:tc>
        <w:tc>
          <w:tcPr>
            <w:tcW w:w="4472" w:type="dxa"/>
            <w:shd w:val="clear" w:color="auto" w:fill="auto"/>
          </w:tcPr>
          <w:p w:rsidR="00AC0020" w:rsidRPr="00A8748C" w:rsidRDefault="00AC0020" w:rsidP="00242C90">
            <w:pPr>
              <w:rPr>
                <w:i/>
                <w:lang w:val="fr-FR"/>
              </w:rPr>
            </w:pPr>
            <w:r w:rsidRPr="00A8748C">
              <w:rPr>
                <w:i/>
                <w:lang w:val="fr-FR"/>
              </w:rPr>
              <w:t xml:space="preserve">Jamais de la vie! Et puis quoi encore? </w:t>
            </w:r>
          </w:p>
        </w:tc>
      </w:tr>
      <w:tr w:rsidR="00AC0020" w:rsidRPr="00A8748C" w:rsidTr="00242C90">
        <w:tc>
          <w:tcPr>
            <w:tcW w:w="4248" w:type="dxa"/>
            <w:shd w:val="clear" w:color="auto" w:fill="auto"/>
          </w:tcPr>
          <w:p w:rsidR="00AC0020" w:rsidRPr="00A8748C" w:rsidRDefault="00AC0020" w:rsidP="00242C90">
            <w:pPr>
              <w:rPr>
                <w:i/>
                <w:lang w:val="fr-FR"/>
              </w:rPr>
            </w:pPr>
            <w:r w:rsidRPr="00A8748C">
              <w:rPr>
                <w:i/>
                <w:lang w:val="fr-FR"/>
              </w:rPr>
              <w:t>Je te l’avais dit!</w:t>
            </w:r>
          </w:p>
        </w:tc>
        <w:tc>
          <w:tcPr>
            <w:tcW w:w="4472" w:type="dxa"/>
            <w:shd w:val="clear" w:color="auto" w:fill="auto"/>
          </w:tcPr>
          <w:p w:rsidR="00AC0020" w:rsidRPr="00A8748C" w:rsidRDefault="00AC0020" w:rsidP="00242C90">
            <w:pPr>
              <w:rPr>
                <w:i/>
                <w:lang w:val="fr-FR"/>
              </w:rPr>
            </w:pPr>
            <w:r w:rsidRPr="00A8748C">
              <w:rPr>
                <w:i/>
                <w:lang w:val="fr-FR"/>
              </w:rPr>
              <w:t xml:space="preserve"> Tu te fiches de moi ! Ça, alors!</w:t>
            </w:r>
          </w:p>
        </w:tc>
      </w:tr>
    </w:tbl>
    <w:p w:rsidR="00AC0020" w:rsidRPr="00FB70EA" w:rsidRDefault="00AC0020" w:rsidP="00AC0020">
      <w:pPr>
        <w:jc w:val="both"/>
        <w:rPr>
          <w:sz w:val="28"/>
          <w:szCs w:val="28"/>
          <w:lang w:val="fr-FR"/>
        </w:rPr>
      </w:pPr>
      <w:r w:rsidRPr="00FB70EA">
        <w:rPr>
          <w:sz w:val="28"/>
          <w:szCs w:val="28"/>
          <w:lang w:val="fr-FR"/>
        </w:rPr>
        <w:tab/>
      </w:r>
    </w:p>
    <w:p w:rsidR="00AC0020" w:rsidRPr="0069359D" w:rsidRDefault="00AC0020" w:rsidP="00AC0020">
      <w:pPr>
        <w:spacing w:line="360" w:lineRule="auto"/>
        <w:jc w:val="both"/>
        <w:rPr>
          <w:sz w:val="28"/>
          <w:szCs w:val="28"/>
        </w:rPr>
      </w:pPr>
      <w:r w:rsidRPr="0069359D">
        <w:rPr>
          <w:sz w:val="28"/>
          <w:szCs w:val="28"/>
          <w:lang w:val="fr-FR"/>
        </w:rPr>
        <w:tab/>
      </w:r>
      <w:r w:rsidRPr="0069359D">
        <w:rPr>
          <w:sz w:val="28"/>
          <w:szCs w:val="28"/>
        </w:rPr>
        <w:t>Выражения, которые располагаются в промежутке между полным согласием и абсолютным несогласием, выражают различную степень уверенности говорящего в выборе правильного решения:</w:t>
      </w:r>
    </w:p>
    <w:p w:rsidR="00AC0020" w:rsidRPr="0069359D" w:rsidRDefault="00AC0020" w:rsidP="00AC0020">
      <w:pPr>
        <w:pStyle w:val="Default"/>
        <w:spacing w:line="360" w:lineRule="auto"/>
        <w:jc w:val="both"/>
        <w:rPr>
          <w:i/>
          <w:sz w:val="28"/>
          <w:szCs w:val="28"/>
          <w:lang w:val="fr-FR"/>
        </w:rPr>
      </w:pPr>
      <w:r w:rsidRPr="0069359D">
        <w:rPr>
          <w:i/>
          <w:sz w:val="28"/>
          <w:szCs w:val="28"/>
          <w:lang w:val="fr-FR"/>
        </w:rPr>
        <w:t>Sûrement. C’est (bien) possible. Peut-être (bien). Si vous voulez. Sans doute. En principe. Admettons. Je veux bien. On peut dire ça. Ça se peut. Si tu le dis. Pourquoi pas! Oui, mais …</w:t>
      </w:r>
    </w:p>
    <w:p w:rsidR="00AC0020" w:rsidRPr="0069359D" w:rsidRDefault="00AC0020" w:rsidP="00AC0020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69359D">
        <w:rPr>
          <w:sz w:val="28"/>
          <w:szCs w:val="28"/>
        </w:rPr>
        <w:t>Можно выделить несколько этапов в обучении употреблению речевых актов: наблюдение и анализ речевого поведения в ситуациях общения на материале текстов и видеофильмов; заучивание речевых актов, их ситуативное употребление по заданным преподавателем параметрам; ситуативный выбор варианта высказывания из множества предложенных; имитация, драматизация, проигрывание по образцу, затем по канве и, наконец, ролевая игра или реальная дискуссия на актуальную тему.</w:t>
      </w:r>
      <w:proofErr w:type="gramEnd"/>
    </w:p>
    <w:p w:rsidR="00AC0020" w:rsidRDefault="00AC0020" w:rsidP="00AC0020">
      <w:pPr>
        <w:jc w:val="center"/>
        <w:rPr>
          <w:i/>
          <w:sz w:val="28"/>
          <w:szCs w:val="28"/>
        </w:rPr>
      </w:pPr>
      <w:r w:rsidRPr="0069359D">
        <w:rPr>
          <w:i/>
          <w:sz w:val="28"/>
          <w:szCs w:val="28"/>
        </w:rPr>
        <w:lastRenderedPageBreak/>
        <w:t>Список</w:t>
      </w:r>
      <w:r w:rsidRPr="0069359D">
        <w:rPr>
          <w:i/>
          <w:sz w:val="28"/>
          <w:szCs w:val="28"/>
          <w:lang w:val="fr-FR"/>
        </w:rPr>
        <w:t xml:space="preserve"> </w:t>
      </w:r>
      <w:r w:rsidRPr="0069359D">
        <w:rPr>
          <w:i/>
          <w:sz w:val="28"/>
          <w:szCs w:val="28"/>
        </w:rPr>
        <w:t>литературных</w:t>
      </w:r>
      <w:r w:rsidRPr="0069359D">
        <w:rPr>
          <w:i/>
          <w:sz w:val="28"/>
          <w:szCs w:val="28"/>
          <w:lang w:val="fr-FR"/>
        </w:rPr>
        <w:t xml:space="preserve"> </w:t>
      </w:r>
      <w:r w:rsidRPr="0069359D">
        <w:rPr>
          <w:i/>
          <w:sz w:val="28"/>
          <w:szCs w:val="28"/>
        </w:rPr>
        <w:t>источников</w:t>
      </w:r>
    </w:p>
    <w:p w:rsidR="00AC0020" w:rsidRPr="0069359D" w:rsidRDefault="00AC0020" w:rsidP="00AC0020">
      <w:pPr>
        <w:jc w:val="both"/>
        <w:rPr>
          <w:i/>
          <w:sz w:val="28"/>
          <w:szCs w:val="28"/>
          <w:lang w:val="fr-FR"/>
        </w:rPr>
      </w:pPr>
    </w:p>
    <w:p w:rsidR="00AC0020" w:rsidRPr="0069359D" w:rsidRDefault="00AC0020" w:rsidP="00AC0020">
      <w:pPr>
        <w:jc w:val="both"/>
        <w:rPr>
          <w:sz w:val="28"/>
          <w:szCs w:val="28"/>
        </w:rPr>
      </w:pPr>
      <w:r w:rsidRPr="0069359D">
        <w:rPr>
          <w:sz w:val="28"/>
          <w:szCs w:val="28"/>
        </w:rPr>
        <w:t xml:space="preserve">1. </w:t>
      </w:r>
      <w:proofErr w:type="spellStart"/>
      <w:r w:rsidRPr="0069359D">
        <w:rPr>
          <w:sz w:val="28"/>
          <w:szCs w:val="28"/>
        </w:rPr>
        <w:t>Нестерович</w:t>
      </w:r>
      <w:proofErr w:type="spellEnd"/>
      <w:r w:rsidRPr="0069359D">
        <w:rPr>
          <w:sz w:val="28"/>
          <w:szCs w:val="28"/>
        </w:rPr>
        <w:t xml:space="preserve">, Т.Н. Речевой акт согласия/несогласия в современном французском языке.- Мн.: МГПИИЯ, 1997. – Серия «Лекции преподавателей», № 22. – 40 </w:t>
      </w:r>
      <w:proofErr w:type="gramStart"/>
      <w:r w:rsidRPr="0069359D">
        <w:rPr>
          <w:sz w:val="28"/>
          <w:szCs w:val="28"/>
        </w:rPr>
        <w:t>с</w:t>
      </w:r>
      <w:proofErr w:type="gramEnd"/>
      <w:r w:rsidRPr="0069359D">
        <w:rPr>
          <w:sz w:val="28"/>
          <w:szCs w:val="28"/>
        </w:rPr>
        <w:t>.</w:t>
      </w:r>
    </w:p>
    <w:p w:rsidR="00AC0020" w:rsidRPr="0069359D" w:rsidRDefault="00AC0020" w:rsidP="00AC0020">
      <w:pPr>
        <w:jc w:val="both"/>
        <w:rPr>
          <w:sz w:val="28"/>
          <w:szCs w:val="28"/>
        </w:rPr>
      </w:pPr>
      <w:r w:rsidRPr="0069359D">
        <w:rPr>
          <w:sz w:val="28"/>
          <w:szCs w:val="28"/>
        </w:rPr>
        <w:t>2</w:t>
      </w:r>
      <w:r w:rsidRPr="0069359D">
        <w:rPr>
          <w:color w:val="000000"/>
          <w:sz w:val="28"/>
          <w:szCs w:val="28"/>
        </w:rPr>
        <w:t xml:space="preserve">. </w:t>
      </w:r>
      <w:hyperlink r:id="rId5" w:history="1">
        <w:r w:rsidRPr="0069359D">
          <w:rPr>
            <w:rStyle w:val="a8"/>
            <w:color w:val="000000"/>
            <w:sz w:val="28"/>
            <w:szCs w:val="28"/>
            <w:lang w:val="fr-FR"/>
          </w:rPr>
          <w:t>http</w:t>
        </w:r>
        <w:r w:rsidRPr="0069359D">
          <w:rPr>
            <w:rStyle w:val="a8"/>
            <w:color w:val="000000"/>
            <w:sz w:val="28"/>
            <w:szCs w:val="28"/>
          </w:rPr>
          <w:t>://</w:t>
        </w:r>
        <w:r w:rsidRPr="0069359D">
          <w:rPr>
            <w:rStyle w:val="a8"/>
            <w:color w:val="000000"/>
            <w:sz w:val="28"/>
            <w:szCs w:val="28"/>
            <w:lang w:val="fr-FR"/>
          </w:rPr>
          <w:t>fr</w:t>
        </w:r>
        <w:r w:rsidRPr="0069359D">
          <w:rPr>
            <w:rStyle w:val="a8"/>
            <w:color w:val="000000"/>
            <w:sz w:val="28"/>
            <w:szCs w:val="28"/>
          </w:rPr>
          <w:t>.</w:t>
        </w:r>
        <w:r w:rsidRPr="0069359D">
          <w:rPr>
            <w:rStyle w:val="a8"/>
            <w:color w:val="000000"/>
            <w:sz w:val="28"/>
            <w:szCs w:val="28"/>
            <w:lang w:val="fr-FR"/>
          </w:rPr>
          <w:t>wikipedia</w:t>
        </w:r>
        <w:r w:rsidRPr="0069359D">
          <w:rPr>
            <w:rStyle w:val="a8"/>
            <w:color w:val="000000"/>
            <w:sz w:val="28"/>
            <w:szCs w:val="28"/>
          </w:rPr>
          <w:t>.</w:t>
        </w:r>
        <w:r w:rsidRPr="0069359D">
          <w:rPr>
            <w:rStyle w:val="a8"/>
            <w:color w:val="000000"/>
            <w:sz w:val="28"/>
            <w:szCs w:val="28"/>
            <w:lang w:val="fr-FR"/>
          </w:rPr>
          <w:t>org</w:t>
        </w:r>
        <w:r w:rsidRPr="0069359D">
          <w:rPr>
            <w:rStyle w:val="a8"/>
            <w:color w:val="000000"/>
            <w:sz w:val="28"/>
            <w:szCs w:val="28"/>
          </w:rPr>
          <w:t>/</w:t>
        </w:r>
        <w:r w:rsidRPr="0069359D">
          <w:rPr>
            <w:rStyle w:val="a8"/>
            <w:color w:val="000000"/>
            <w:sz w:val="28"/>
            <w:szCs w:val="28"/>
            <w:lang w:val="fr-FR"/>
          </w:rPr>
          <w:t>wiki</w:t>
        </w:r>
        <w:r w:rsidRPr="0069359D">
          <w:rPr>
            <w:rStyle w:val="a8"/>
            <w:color w:val="000000"/>
            <w:sz w:val="28"/>
            <w:szCs w:val="28"/>
          </w:rPr>
          <w:t>/É</w:t>
        </w:r>
        <w:r w:rsidRPr="0069359D">
          <w:rPr>
            <w:rStyle w:val="a8"/>
            <w:color w:val="000000"/>
            <w:sz w:val="28"/>
            <w:szCs w:val="28"/>
            <w:lang w:val="fr-FR"/>
          </w:rPr>
          <w:t>chelle</w:t>
        </w:r>
        <w:r w:rsidRPr="0069359D">
          <w:rPr>
            <w:rStyle w:val="a8"/>
            <w:color w:val="000000"/>
            <w:sz w:val="28"/>
            <w:szCs w:val="28"/>
          </w:rPr>
          <w:t>_</w:t>
        </w:r>
        <w:r w:rsidRPr="0069359D">
          <w:rPr>
            <w:rStyle w:val="a8"/>
            <w:color w:val="000000"/>
            <w:sz w:val="28"/>
            <w:szCs w:val="28"/>
            <w:lang w:val="fr-FR"/>
          </w:rPr>
          <w:t>de</w:t>
        </w:r>
        <w:r w:rsidRPr="0069359D">
          <w:rPr>
            <w:rStyle w:val="a8"/>
            <w:color w:val="000000"/>
            <w:sz w:val="28"/>
            <w:szCs w:val="28"/>
          </w:rPr>
          <w:t>_</w:t>
        </w:r>
        <w:r w:rsidRPr="0069359D">
          <w:rPr>
            <w:rStyle w:val="a8"/>
            <w:color w:val="000000"/>
            <w:sz w:val="28"/>
            <w:szCs w:val="28"/>
            <w:lang w:val="fr-FR"/>
          </w:rPr>
          <w:t>Likert</w:t>
        </w:r>
      </w:hyperlink>
    </w:p>
    <w:p w:rsidR="00AC0020" w:rsidRPr="00DE0D5B" w:rsidRDefault="00AC0020" w:rsidP="00AC0020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AC0020" w:rsidRDefault="00AC0020" w:rsidP="00AC0020">
      <w:pPr>
        <w:pStyle w:val="a9"/>
        <w:tabs>
          <w:tab w:val="left" w:pos="284"/>
          <w:tab w:val="left" w:pos="567"/>
        </w:tabs>
        <w:spacing w:after="0" w:line="360" w:lineRule="auto"/>
        <w:ind w:right="-1"/>
        <w:contextualSpacing/>
        <w:jc w:val="both"/>
        <w:rPr>
          <w:szCs w:val="28"/>
        </w:rPr>
      </w:pPr>
    </w:p>
    <w:p w:rsidR="00AC0020" w:rsidRDefault="00AC0020" w:rsidP="00AC0020">
      <w:pPr>
        <w:pStyle w:val="a9"/>
        <w:tabs>
          <w:tab w:val="left" w:pos="284"/>
          <w:tab w:val="left" w:pos="567"/>
        </w:tabs>
        <w:spacing w:after="0" w:line="360" w:lineRule="auto"/>
        <w:ind w:right="-1"/>
        <w:contextualSpacing/>
        <w:jc w:val="both"/>
        <w:rPr>
          <w:szCs w:val="28"/>
        </w:rPr>
      </w:pPr>
    </w:p>
    <w:p w:rsidR="00C506EF" w:rsidRPr="00AC0020" w:rsidRDefault="00C506EF" w:rsidP="003E14C5"/>
    <w:sectPr w:rsidR="00C506EF" w:rsidRPr="00AC0020" w:rsidSect="00C50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43E30"/>
    <w:multiLevelType w:val="hybridMultilevel"/>
    <w:tmpl w:val="369A178A"/>
    <w:lvl w:ilvl="0" w:tplc="890C0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9D0D8C"/>
    <w:multiLevelType w:val="hybridMultilevel"/>
    <w:tmpl w:val="DFA0B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7163E3"/>
    <w:rsid w:val="00041A22"/>
    <w:rsid w:val="00347E05"/>
    <w:rsid w:val="003E14C5"/>
    <w:rsid w:val="00510B95"/>
    <w:rsid w:val="007163E3"/>
    <w:rsid w:val="00934A4A"/>
    <w:rsid w:val="009A7F73"/>
    <w:rsid w:val="00AC0020"/>
    <w:rsid w:val="00B35D94"/>
    <w:rsid w:val="00C3032C"/>
    <w:rsid w:val="00C506EF"/>
    <w:rsid w:val="00E8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18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16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163E3"/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NoSpacing">
    <w:name w:val="No Spacing"/>
    <w:rsid w:val="00B35D94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paragraph" w:styleId="a3">
    <w:name w:val="List Paragraph"/>
    <w:basedOn w:val="a"/>
    <w:qFormat/>
    <w:rsid w:val="00347E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4">
    <w:name w:val="Сноска_"/>
    <w:link w:val="a5"/>
    <w:locked/>
    <w:rsid w:val="00347E05"/>
    <w:rPr>
      <w:sz w:val="17"/>
      <w:szCs w:val="17"/>
      <w:shd w:val="clear" w:color="auto" w:fill="FFFFFF"/>
    </w:rPr>
  </w:style>
  <w:style w:type="paragraph" w:customStyle="1" w:styleId="a5">
    <w:name w:val="Сноска"/>
    <w:basedOn w:val="a"/>
    <w:link w:val="a4"/>
    <w:rsid w:val="00347E05"/>
    <w:pPr>
      <w:shd w:val="clear" w:color="auto" w:fill="FFFFFF"/>
      <w:spacing w:line="173" w:lineRule="exact"/>
      <w:ind w:firstLine="280"/>
      <w:jc w:val="both"/>
    </w:pPr>
    <w:rPr>
      <w:rFonts w:asciiTheme="minorHAnsi" w:eastAsiaTheme="minorHAnsi" w:hAnsiTheme="minorHAnsi" w:cstheme="minorBidi"/>
      <w:sz w:val="17"/>
      <w:szCs w:val="17"/>
      <w:lang w:val="be-BY" w:eastAsia="en-US"/>
    </w:rPr>
  </w:style>
  <w:style w:type="paragraph" w:styleId="a6">
    <w:name w:val="Body Text"/>
    <w:basedOn w:val="a"/>
    <w:link w:val="a7"/>
    <w:rsid w:val="003E14C5"/>
    <w:pPr>
      <w:spacing w:after="120"/>
    </w:pPr>
  </w:style>
  <w:style w:type="character" w:customStyle="1" w:styleId="a7">
    <w:name w:val="Основной текст Знак"/>
    <w:basedOn w:val="a0"/>
    <w:link w:val="a6"/>
    <w:rsid w:val="003E14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rsid w:val="00AC0020"/>
    <w:rPr>
      <w:color w:val="0000FF"/>
      <w:u w:val="single"/>
    </w:rPr>
  </w:style>
  <w:style w:type="paragraph" w:styleId="a9">
    <w:name w:val="Body Text Indent"/>
    <w:basedOn w:val="a"/>
    <w:link w:val="aa"/>
    <w:rsid w:val="00AC002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C00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C00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r.wikipedia.org/wiki/&#201;chelle_de_Like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5124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2012-11-02T10:29:00Z</dcterms:created>
  <dcterms:modified xsi:type="dcterms:W3CDTF">2012-11-02T10:29:00Z</dcterms:modified>
</cp:coreProperties>
</file>