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C4" w:rsidRPr="003D2957" w:rsidRDefault="00A82AC4" w:rsidP="00A82AC4">
      <w:pPr>
        <w:pStyle w:val="a3"/>
        <w:spacing w:line="360" w:lineRule="auto"/>
        <w:ind w:left="0" w:right="-5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3D2957">
        <w:rPr>
          <w:rFonts w:ascii="Times New Roman" w:hAnsi="Times New Roman"/>
          <w:b/>
          <w:i/>
          <w:sz w:val="28"/>
          <w:szCs w:val="28"/>
          <w:lang w:val="ru-RU"/>
        </w:rPr>
        <w:t xml:space="preserve">Мартинович Д.П.                                              </w:t>
      </w:r>
    </w:p>
    <w:p w:rsidR="00A82AC4" w:rsidRPr="00744ADF" w:rsidRDefault="00A82AC4" w:rsidP="00A82AC4">
      <w:pPr>
        <w:pStyle w:val="a3"/>
        <w:spacing w:line="360" w:lineRule="auto"/>
        <w:ind w:left="0"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ADF">
        <w:rPr>
          <w:rFonts w:ascii="Times New Roman" w:hAnsi="Times New Roman"/>
          <w:b/>
          <w:sz w:val="28"/>
          <w:szCs w:val="28"/>
          <w:lang w:val="ru-RU"/>
        </w:rPr>
        <w:t>ВХОЖДЕНИЕ СЕМАНТИЧЕСКИХ КАТЕГОРИЙ МЕНТАЛИТЕТА В РЕКЛАМНУЮ КОММУНИКАЦИЮ НА ПРИМЕРЕ ФРАНЦУЗСКОГО РЕКЛАМНОГО ПРОСТРАНСТВА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16BA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Согласно школе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Выготского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– Леонтьева –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Лурии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, личность имеет категориальное строение, поэтому весь поток поступающих к человеку сведений преломляется через призму категорий, сводится к определенному набору понятий. В нашей работе мы попытаемся выявить основные категории, присущие французской рекламе, а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оответсвенно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, и французскому менталитету.       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fr-FR"/>
        </w:rPr>
      </w:pPr>
      <w:r w:rsidRPr="00F16BA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>Большие пространства, дикий Запад, море, путешествия, приключения – эти признаки играют, каждый на свой лад, на одной и той же мотивации: побег, свобода.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 xml:space="preserve"> Поэтому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их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в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слогане</w:t>
      </w:r>
      <w:proofErr w:type="spellEnd"/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создает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благоприятный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имидж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марке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Наприм</w:t>
      </w:r>
      <w:proofErr w:type="spellEnd"/>
      <w:r w:rsidRPr="00F16BA2">
        <w:rPr>
          <w:rFonts w:ascii="Times New Roman" w:hAnsi="Times New Roman"/>
          <w:sz w:val="28"/>
          <w:szCs w:val="28"/>
          <w:lang w:val="fr-FR"/>
        </w:rPr>
        <w:t xml:space="preserve">.: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Certains voyages se transforment en légendes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&lt;Louis Vuitton&gt;,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Pour  vos vacances, zoomez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sur</w:t>
      </w:r>
      <w:proofErr w:type="spellEnd"/>
      <w:r w:rsidRPr="00F16BA2">
        <w:rPr>
          <w:rFonts w:ascii="Times New Roman" w:hAnsi="Times New Roman"/>
          <w:sz w:val="28"/>
          <w:szCs w:val="28"/>
          <w:lang w:val="fr-FR"/>
        </w:rPr>
        <w:t xml:space="preserve"> les plus belles destinations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&lt;obs.com&gt;, «Petites criques ou grandes plages, en France vous avez le choix»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&lt;Rendez-vous en France&gt; 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fr-FR"/>
        </w:rPr>
      </w:pPr>
      <w:r w:rsidRPr="00F16BA2">
        <w:rPr>
          <w:rFonts w:ascii="Times New Roman" w:hAnsi="Times New Roman"/>
          <w:sz w:val="28"/>
          <w:szCs w:val="28"/>
          <w:lang w:val="ru-RU"/>
        </w:rPr>
        <w:t xml:space="preserve">   «Мы никогда не потребляем объект сам по себе из-за его практических свойств, мы всегда манипулируем объектами</w:t>
      </w:r>
      <w:r w:rsidRPr="00F16BA2">
        <w:rPr>
          <w:rFonts w:ascii="Times New Roman" w:hAnsi="Times New Roman"/>
          <w:sz w:val="28"/>
          <w:szCs w:val="28"/>
          <w:lang w:val="fr-FR"/>
        </w:rPr>
        <w:t> 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в самом широком смысле этого слова как знаками, которые нас отделяют, </w:t>
      </w:r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>либо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 xml:space="preserve"> присоединяя нас к нашей группе, взятой как социальная характеристика, либо разграничивая нас от нашей группы по отношению к группе высшего статуса» [</w:t>
      </w:r>
      <w:proofErr w:type="spellStart"/>
      <w:r w:rsidRPr="00F16BA2">
        <w:rPr>
          <w:rFonts w:ascii="Times New Roman" w:hAnsi="Times New Roman"/>
          <w:sz w:val="28"/>
          <w:szCs w:val="28"/>
        </w:rPr>
        <w:t>Lendrevie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2001, с.118]. Речь идет о форме рекламы, которая пол</w:t>
      </w:r>
      <w:r>
        <w:rPr>
          <w:rFonts w:ascii="Times New Roman" w:hAnsi="Times New Roman"/>
          <w:sz w:val="28"/>
          <w:szCs w:val="28"/>
          <w:lang w:val="ru-RU"/>
        </w:rPr>
        <w:t>учила название «интегративная». Ч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тобы обозначить </w:t>
      </w:r>
      <w:r>
        <w:rPr>
          <w:rFonts w:ascii="Times New Roman" w:hAnsi="Times New Roman"/>
          <w:sz w:val="28"/>
          <w:szCs w:val="28"/>
          <w:lang w:val="ru-RU"/>
        </w:rPr>
        <w:t>цель,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интегрировать потребителя с  какой-либо группой, с н</w:t>
      </w:r>
      <w:r>
        <w:rPr>
          <w:rFonts w:ascii="Times New Roman" w:hAnsi="Times New Roman"/>
          <w:sz w:val="28"/>
          <w:szCs w:val="28"/>
          <w:lang w:val="ru-RU"/>
        </w:rPr>
        <w:t>еким образом жизни, с обществом, эта реклама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апеллир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к ценностям роскоши, достатка. В результате выражения признаков, апеллирующих к определенным ценностям (</w:t>
      </w:r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>эстетический вид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>, точность, престиж и проч.), формируется благосклонное отношение потенциального потребителя к конкретному товару. Следовательно, реципиент не покупает</w:t>
      </w:r>
      <w:r>
        <w:rPr>
          <w:rFonts w:ascii="Times New Roman" w:hAnsi="Times New Roman"/>
          <w:sz w:val="28"/>
          <w:szCs w:val="28"/>
          <w:lang w:val="ru-RU"/>
        </w:rPr>
        <w:t xml:space="preserve"> за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цену, </w:t>
      </w:r>
      <w:r>
        <w:rPr>
          <w:rFonts w:ascii="Times New Roman" w:hAnsi="Times New Roman"/>
          <w:sz w:val="28"/>
          <w:szCs w:val="28"/>
          <w:lang w:val="ru-RU"/>
        </w:rPr>
        <w:t>а покупает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удовольствие за какую-то цену. 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lastRenderedPageBreak/>
        <w:t>Наприм</w:t>
      </w:r>
      <w:proofErr w:type="spellEnd"/>
      <w:r w:rsidRPr="00F16BA2">
        <w:rPr>
          <w:rFonts w:ascii="Times New Roman" w:hAnsi="Times New Roman"/>
          <w:sz w:val="28"/>
          <w:szCs w:val="28"/>
          <w:lang w:val="fr-FR"/>
        </w:rPr>
        <w:t xml:space="preserve">.: «Le </w:t>
      </w:r>
      <w:r w:rsidRPr="00F16BA2">
        <w:rPr>
          <w:rFonts w:ascii="Times New Roman" w:hAnsi="Times New Roman"/>
          <w:i/>
          <w:sz w:val="28"/>
          <w:szCs w:val="28"/>
          <w:lang w:val="fr-FR"/>
        </w:rPr>
        <w:t>prestige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de l’uniforme ne vous dit pas?» &lt;Ecole de management Marseille&gt;,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Retrouvez la </w:t>
      </w:r>
      <w:r w:rsidRPr="00F16BA2">
        <w:rPr>
          <w:rFonts w:ascii="Times New Roman" w:hAnsi="Times New Roman"/>
          <w:i/>
          <w:sz w:val="28"/>
          <w:szCs w:val="28"/>
          <w:lang w:val="fr-FR"/>
        </w:rPr>
        <w:t>noblesse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du chêne massif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&lt;Jean Daniel&gt;,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Le vrai </w:t>
      </w:r>
      <w:r w:rsidRPr="00F16BA2">
        <w:rPr>
          <w:rFonts w:ascii="Times New Roman" w:hAnsi="Times New Roman"/>
          <w:i/>
          <w:sz w:val="28"/>
          <w:szCs w:val="28"/>
          <w:lang w:val="fr-FR"/>
        </w:rPr>
        <w:t>lux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c’est d’être là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fr-FR"/>
        </w:rPr>
        <w:t>&lt;Plages du Languedoc-Rousillon&gt;.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F16BA2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Использование экологических аргументов в коммуникации подчинено совокупности тенденций современной рекламы. Французы очень сильно заботятся об экологии и сохранении окружающей среды, что привело к созданию экологически чистой косметики, технологий обогрева воды, </w:t>
      </w:r>
      <w:r>
        <w:rPr>
          <w:rFonts w:ascii="Times New Roman" w:hAnsi="Times New Roman"/>
          <w:sz w:val="28"/>
          <w:szCs w:val="28"/>
          <w:lang w:val="ru-RU"/>
        </w:rPr>
        <w:t xml:space="preserve">экологических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автомобильных двигателей.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Экологичность</w:t>
      </w:r>
      <w:proofErr w:type="spellEnd"/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является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очень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веским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аргументом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во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Франции: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«Bonus écologique de 700 inclus»&lt;Peugeot&gt;,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En respectant plus l’environnement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&lt;Citroën C3&gt;,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Le confort qui pense aussi au respect de l’environnement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&lt;Gaz de France, Dolce Vita&gt;.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Однако, </w:t>
      </w:r>
      <w:r w:rsidRPr="00F16BA2">
        <w:rPr>
          <w:rFonts w:ascii="Times New Roman" w:hAnsi="Times New Roman"/>
          <w:color w:val="000000"/>
          <w:sz w:val="28"/>
          <w:szCs w:val="28"/>
          <w:lang w:val="ru-RU"/>
        </w:rPr>
        <w:t>все больше рекламных текстов обильно, но ложно используют экологические аргументы, нахваливая экологические качества деятельностей и продуктов, являющихся в действительности загрязняющими.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F16BA2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F16BA2">
        <w:rPr>
          <w:rFonts w:ascii="Times New Roman" w:hAnsi="Times New Roman"/>
          <w:sz w:val="28"/>
          <w:szCs w:val="28"/>
          <w:lang w:val="ru-RU"/>
        </w:rPr>
        <w:t>Реклама заимствует свои корни из книжной традиции, с ее сжатой и выверенной манерой выражать мысль. Она широко</w:t>
      </w:r>
      <w:r w:rsidRPr="00F16B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интерпретирует мир литературы и зрелищ для построения 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слоганов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, прибегая скорее к названиям, чем к цитатам, так как последние в общей сложности менее известны. Устойчивые сочетания воспроизводят культурный горизонт французов. В реальности любое получаемое сообщение оказывается окруженным различными знаниями, воспоминаниями, предчувствиями и т.п. </w:t>
      </w:r>
      <w:proofErr w:type="spellStart"/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>Наприм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.: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A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la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recherche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du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teint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perdu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&lt;</w:t>
      </w:r>
      <w:r w:rsidRPr="00F16BA2">
        <w:rPr>
          <w:rFonts w:ascii="Times New Roman" w:hAnsi="Times New Roman"/>
          <w:sz w:val="28"/>
          <w:szCs w:val="28"/>
          <w:lang w:val="fr-FR"/>
        </w:rPr>
        <w:t>Ethnodex</w:t>
      </w:r>
      <w:r w:rsidRPr="00F16BA2">
        <w:rPr>
          <w:rFonts w:ascii="Times New Roman" w:hAnsi="Times New Roman"/>
          <w:sz w:val="28"/>
          <w:szCs w:val="28"/>
          <w:lang w:val="ru-RU"/>
        </w:rPr>
        <w:t>&gt; (</w:t>
      </w:r>
      <w:r w:rsidRPr="00F16BA2">
        <w:rPr>
          <w:rFonts w:ascii="Times New Roman" w:hAnsi="Times New Roman"/>
          <w:sz w:val="28"/>
          <w:szCs w:val="28"/>
        </w:rPr>
        <w:t>Proust</w:t>
      </w:r>
      <w:r w:rsidRPr="00F16BA2">
        <w:rPr>
          <w:rFonts w:ascii="Times New Roman" w:hAnsi="Times New Roman"/>
          <w:sz w:val="28"/>
          <w:szCs w:val="28"/>
          <w:lang w:val="ru-RU"/>
        </w:rPr>
        <w:t>, «</w:t>
      </w:r>
      <w:r w:rsidRPr="00F16BA2">
        <w:rPr>
          <w:rFonts w:ascii="Times New Roman" w:hAnsi="Times New Roman"/>
          <w:sz w:val="28"/>
          <w:szCs w:val="28"/>
        </w:rPr>
        <w:t>A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la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recherche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du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temps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perdu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»),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</w:rPr>
        <w:t>Le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jeu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de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l</w:t>
      </w:r>
      <w:r w:rsidRPr="00F16BA2">
        <w:rPr>
          <w:rFonts w:ascii="Times New Roman" w:hAnsi="Times New Roman"/>
          <w:sz w:val="28"/>
          <w:szCs w:val="28"/>
          <w:lang w:val="ru-RU"/>
        </w:rPr>
        <w:t>’</w:t>
      </w:r>
      <w:r w:rsidRPr="00F16BA2">
        <w:rPr>
          <w:rFonts w:ascii="Times New Roman" w:hAnsi="Times New Roman"/>
          <w:sz w:val="28"/>
          <w:szCs w:val="28"/>
        </w:rPr>
        <w:t>amour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et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du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regard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16BA2">
        <w:rPr>
          <w:rFonts w:ascii="Times New Roman" w:hAnsi="Times New Roman"/>
          <w:sz w:val="28"/>
          <w:szCs w:val="28"/>
        </w:rPr>
        <w:t>Marivau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>, «</w:t>
      </w:r>
      <w:r w:rsidRPr="00F16BA2">
        <w:rPr>
          <w:rFonts w:ascii="Times New Roman" w:hAnsi="Times New Roman"/>
          <w:sz w:val="28"/>
          <w:szCs w:val="28"/>
        </w:rPr>
        <w:t>Le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jeu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de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l</w:t>
      </w:r>
      <w:r w:rsidRPr="00F16BA2">
        <w:rPr>
          <w:rFonts w:ascii="Times New Roman" w:hAnsi="Times New Roman"/>
          <w:sz w:val="28"/>
          <w:szCs w:val="28"/>
          <w:lang w:val="ru-RU"/>
        </w:rPr>
        <w:t>’</w:t>
      </w:r>
      <w:r w:rsidRPr="00F16BA2">
        <w:rPr>
          <w:rFonts w:ascii="Times New Roman" w:hAnsi="Times New Roman"/>
          <w:sz w:val="28"/>
          <w:szCs w:val="28"/>
        </w:rPr>
        <w:t>amour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et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du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6BA2">
        <w:rPr>
          <w:rFonts w:ascii="Times New Roman" w:hAnsi="Times New Roman"/>
          <w:sz w:val="28"/>
          <w:szCs w:val="28"/>
        </w:rPr>
        <w:t>hasard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>»),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«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205 </w:t>
      </w:r>
      <w:r w:rsidRPr="00F16BA2">
        <w:rPr>
          <w:rFonts w:ascii="Times New Roman" w:hAnsi="Times New Roman"/>
          <w:sz w:val="28"/>
          <w:szCs w:val="28"/>
          <w:lang w:val="fr-FR"/>
        </w:rPr>
        <w:t>CJ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Pr="00F16BA2">
        <w:rPr>
          <w:rFonts w:ascii="Times New Roman" w:hAnsi="Times New Roman"/>
          <w:sz w:val="28"/>
          <w:szCs w:val="28"/>
          <w:lang w:val="fr-FR"/>
        </w:rPr>
        <w:t>et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que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le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vent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m</w:t>
      </w:r>
      <w:r w:rsidRPr="00F16BA2">
        <w:rPr>
          <w:rFonts w:ascii="Times New Roman" w:hAnsi="Times New Roman"/>
          <w:sz w:val="28"/>
          <w:szCs w:val="28"/>
          <w:lang w:val="ru-RU"/>
        </w:rPr>
        <w:t>’</w:t>
      </w:r>
      <w:r w:rsidRPr="00F16BA2">
        <w:rPr>
          <w:rFonts w:ascii="Times New Roman" w:hAnsi="Times New Roman"/>
          <w:sz w:val="28"/>
          <w:szCs w:val="28"/>
          <w:lang w:val="fr-FR"/>
        </w:rPr>
        <w:t>emporte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&lt;</w:t>
      </w:r>
      <w:r w:rsidRPr="00F16BA2">
        <w:rPr>
          <w:rFonts w:ascii="Times New Roman" w:hAnsi="Times New Roman"/>
          <w:sz w:val="28"/>
          <w:szCs w:val="28"/>
          <w:lang w:val="fr-FR"/>
        </w:rPr>
        <w:t>Peugeot</w:t>
      </w:r>
      <w:r w:rsidRPr="00F16BA2">
        <w:rPr>
          <w:rFonts w:ascii="Times New Roman" w:hAnsi="Times New Roman"/>
          <w:sz w:val="28"/>
          <w:szCs w:val="28"/>
          <w:lang w:val="ru-RU"/>
        </w:rPr>
        <w:t>&gt; («</w:t>
      </w:r>
      <w:proofErr w:type="spellStart"/>
      <w:r w:rsidRPr="00F16BA2">
        <w:rPr>
          <w:rFonts w:ascii="Times New Roman" w:hAnsi="Times New Roman"/>
          <w:sz w:val="28"/>
          <w:szCs w:val="28"/>
        </w:rPr>
        <w:t>Emport</w:t>
      </w:r>
      <w:r w:rsidRPr="00F16BA2">
        <w:rPr>
          <w:rFonts w:ascii="Times New Roman" w:hAnsi="Times New Roman"/>
          <w:sz w:val="28"/>
          <w:szCs w:val="28"/>
          <w:lang w:val="ru-RU"/>
        </w:rPr>
        <w:t>é</w:t>
      </w:r>
      <w:proofErr w:type="spellEnd"/>
      <w:r w:rsidRPr="00F16BA2">
        <w:rPr>
          <w:rFonts w:ascii="Times New Roman" w:hAnsi="Times New Roman"/>
          <w:sz w:val="28"/>
          <w:szCs w:val="28"/>
        </w:rPr>
        <w:t>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par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le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vent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»),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Les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mousquetaires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de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la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distribution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»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&lt;</w:t>
      </w:r>
      <w:r w:rsidRPr="00F16BA2">
        <w:rPr>
          <w:rFonts w:ascii="Times New Roman" w:hAnsi="Times New Roman"/>
          <w:sz w:val="28"/>
          <w:szCs w:val="28"/>
          <w:lang w:val="fr-FR"/>
        </w:rPr>
        <w:t>Euromarch</w:t>
      </w:r>
      <w:proofErr w:type="spellStart"/>
      <w:r w:rsidRPr="00F16BA2">
        <w:rPr>
          <w:rFonts w:ascii="Times New Roman" w:hAnsi="Times New Roman"/>
          <w:sz w:val="28"/>
          <w:szCs w:val="28"/>
          <w:lang w:val="ru-RU"/>
        </w:rPr>
        <w:t>é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>&gt; (</w:t>
      </w:r>
      <w:r w:rsidRPr="00F16BA2">
        <w:rPr>
          <w:rFonts w:ascii="Times New Roman" w:hAnsi="Times New Roman"/>
          <w:sz w:val="28"/>
          <w:szCs w:val="28"/>
        </w:rPr>
        <w:t>Dumas</w:t>
      </w:r>
      <w:r w:rsidRPr="00F16BA2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16BA2">
        <w:rPr>
          <w:rFonts w:ascii="Times New Roman" w:hAnsi="Times New Roman"/>
          <w:sz w:val="28"/>
          <w:szCs w:val="28"/>
        </w:rPr>
        <w:t>Trois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mousquetaires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»), 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«</w:t>
      </w:r>
      <w:r w:rsidRPr="00F16BA2">
        <w:rPr>
          <w:rFonts w:ascii="Times New Roman" w:hAnsi="Times New Roman"/>
          <w:sz w:val="28"/>
          <w:szCs w:val="28"/>
          <w:lang w:val="fr-FR"/>
        </w:rPr>
        <w:t>J</w:t>
      </w:r>
      <w:r w:rsidRPr="00F16BA2">
        <w:rPr>
          <w:rFonts w:ascii="Times New Roman" w:hAnsi="Times New Roman"/>
          <w:sz w:val="28"/>
          <w:szCs w:val="28"/>
          <w:lang w:val="ru-RU"/>
        </w:rPr>
        <w:t>’</w:t>
      </w:r>
      <w:r w:rsidRPr="00F16BA2">
        <w:rPr>
          <w:rFonts w:ascii="Times New Roman" w:hAnsi="Times New Roman"/>
          <w:sz w:val="28"/>
          <w:szCs w:val="28"/>
          <w:lang w:val="fr-FR"/>
        </w:rPr>
        <w:t>irai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cracher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sur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vos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tongues</w:t>
      </w:r>
      <w:r w:rsidRPr="00F16BA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» </w:t>
      </w:r>
      <w:r w:rsidRPr="00F16BA2">
        <w:rPr>
          <w:rFonts w:ascii="Times New Roman" w:hAnsi="Times New Roman"/>
          <w:sz w:val="28"/>
          <w:szCs w:val="28"/>
          <w:lang w:val="ru-RU"/>
        </w:rPr>
        <w:t>&lt;</w:t>
      </w:r>
      <w:r w:rsidRPr="00F16BA2">
        <w:rPr>
          <w:rFonts w:ascii="Times New Roman" w:hAnsi="Times New Roman"/>
          <w:sz w:val="28"/>
          <w:szCs w:val="28"/>
          <w:lang w:val="fr-FR"/>
        </w:rPr>
        <w:t>Slang</w:t>
      </w:r>
      <w:r w:rsidRPr="00F16BA2">
        <w:rPr>
          <w:rFonts w:ascii="Times New Roman" w:hAnsi="Times New Roman"/>
          <w:sz w:val="28"/>
          <w:szCs w:val="28"/>
          <w:lang w:val="ru-RU"/>
        </w:rPr>
        <w:t>&gt; (</w:t>
      </w:r>
      <w:r w:rsidRPr="00F16BA2">
        <w:rPr>
          <w:rFonts w:ascii="Times New Roman" w:hAnsi="Times New Roman"/>
          <w:sz w:val="28"/>
          <w:szCs w:val="28"/>
        </w:rPr>
        <w:t>B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16BA2">
        <w:rPr>
          <w:rFonts w:ascii="Times New Roman" w:hAnsi="Times New Roman"/>
          <w:sz w:val="28"/>
          <w:szCs w:val="28"/>
        </w:rPr>
        <w:t>Vian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>, «</w:t>
      </w:r>
      <w:r w:rsidRPr="00F16BA2">
        <w:rPr>
          <w:rFonts w:ascii="Times New Roman" w:hAnsi="Times New Roman"/>
          <w:sz w:val="28"/>
          <w:szCs w:val="28"/>
          <w:lang w:val="fr-FR"/>
        </w:rPr>
        <w:t>J</w:t>
      </w:r>
      <w:r w:rsidRPr="00F16BA2">
        <w:rPr>
          <w:rFonts w:ascii="Times New Roman" w:hAnsi="Times New Roman"/>
          <w:sz w:val="28"/>
          <w:szCs w:val="28"/>
          <w:lang w:val="ru-RU"/>
        </w:rPr>
        <w:t>’</w:t>
      </w:r>
      <w:r w:rsidRPr="00F16BA2">
        <w:rPr>
          <w:rFonts w:ascii="Times New Roman" w:hAnsi="Times New Roman"/>
          <w:sz w:val="28"/>
          <w:szCs w:val="28"/>
          <w:lang w:val="fr-FR"/>
        </w:rPr>
        <w:t>irai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cracher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sur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vos tombes</w:t>
      </w:r>
      <w:r w:rsidRPr="00F16BA2">
        <w:rPr>
          <w:rFonts w:ascii="Times New Roman" w:hAnsi="Times New Roman"/>
          <w:sz w:val="28"/>
          <w:szCs w:val="28"/>
          <w:lang w:val="ru-RU"/>
        </w:rPr>
        <w:t>»), “</w:t>
      </w:r>
      <w:r w:rsidRPr="00F16BA2">
        <w:rPr>
          <w:rFonts w:ascii="Times New Roman" w:hAnsi="Times New Roman"/>
          <w:sz w:val="28"/>
          <w:szCs w:val="28"/>
          <w:lang w:val="fr-FR"/>
        </w:rPr>
        <w:t>Love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Flory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” </w:t>
      </w:r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F16BA2">
        <w:rPr>
          <w:rFonts w:ascii="Times New Roman" w:hAnsi="Times New Roman"/>
          <w:sz w:val="28"/>
          <w:szCs w:val="28"/>
        </w:rPr>
        <w:t>Erich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Segal</w:t>
      </w:r>
      <w:r w:rsidRPr="00F16BA2">
        <w:rPr>
          <w:rFonts w:ascii="Times New Roman" w:hAnsi="Times New Roman"/>
          <w:sz w:val="28"/>
          <w:szCs w:val="28"/>
          <w:lang w:val="ru-RU"/>
        </w:rPr>
        <w:t>, “</w:t>
      </w:r>
      <w:r w:rsidRPr="00F16BA2">
        <w:rPr>
          <w:rFonts w:ascii="Times New Roman" w:hAnsi="Times New Roman"/>
          <w:sz w:val="28"/>
          <w:szCs w:val="28"/>
        </w:rPr>
        <w:t>Love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Story</w:t>
      </w:r>
      <w:r w:rsidRPr="00F16BA2">
        <w:rPr>
          <w:rFonts w:ascii="Times New Roman" w:hAnsi="Times New Roman"/>
          <w:sz w:val="28"/>
          <w:szCs w:val="28"/>
          <w:lang w:val="ru-RU"/>
        </w:rPr>
        <w:t>”), «</w:t>
      </w:r>
      <w:r w:rsidRPr="00F16BA2">
        <w:rPr>
          <w:rFonts w:ascii="Times New Roman" w:hAnsi="Times New Roman"/>
          <w:sz w:val="28"/>
          <w:szCs w:val="28"/>
          <w:lang w:val="fr-FR"/>
        </w:rPr>
        <w:t> Comme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vous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avez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un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petit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fr-FR"/>
        </w:rPr>
        <w:t>prix 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! – </w:t>
      </w:r>
      <w:r w:rsidRPr="00F16BA2">
        <w:rPr>
          <w:rFonts w:ascii="Times New Roman" w:hAnsi="Times New Roman"/>
          <w:sz w:val="28"/>
          <w:szCs w:val="28"/>
          <w:lang w:val="fr-FR"/>
        </w:rPr>
        <w:t>C’est pour mieux vous séduire, belle enfant</w:t>
      </w:r>
      <w:proofErr w:type="gramStart"/>
      <w:r w:rsidRPr="00F16BA2">
        <w:rPr>
          <w:rFonts w:ascii="Times New Roman" w:hAnsi="Times New Roman"/>
          <w:sz w:val="28"/>
          <w:szCs w:val="28"/>
          <w:lang w:val="fr-FR"/>
        </w:rPr>
        <w:t> !</w:t>
      </w:r>
      <w:proofErr w:type="gramEnd"/>
      <w:r w:rsidRPr="00F16BA2">
        <w:rPr>
          <w:rFonts w:ascii="Times New Roman" w:hAnsi="Times New Roman"/>
          <w:sz w:val="28"/>
          <w:szCs w:val="28"/>
          <w:lang w:val="fr-FR"/>
        </w:rPr>
        <w:t> »&lt;Lancia&gt; (</w:t>
      </w:r>
      <w:r w:rsidRPr="00F16BA2">
        <w:rPr>
          <w:rFonts w:ascii="Times New Roman" w:hAnsi="Times New Roman"/>
          <w:sz w:val="28"/>
          <w:szCs w:val="28"/>
        </w:rPr>
        <w:t>Ch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F16BA2">
        <w:rPr>
          <w:rFonts w:ascii="Times New Roman" w:hAnsi="Times New Roman"/>
          <w:sz w:val="28"/>
          <w:szCs w:val="28"/>
        </w:rPr>
        <w:t>Perrault</w:t>
      </w:r>
      <w:r w:rsidRPr="00F16BA2">
        <w:rPr>
          <w:rFonts w:ascii="Times New Roman" w:hAnsi="Times New Roman"/>
          <w:sz w:val="28"/>
          <w:szCs w:val="28"/>
          <w:lang w:val="fr-FR"/>
        </w:rPr>
        <w:t>, «</w:t>
      </w:r>
      <w:r w:rsidRPr="00F16BA2">
        <w:rPr>
          <w:rFonts w:ascii="Times New Roman" w:hAnsi="Times New Roman"/>
          <w:sz w:val="28"/>
          <w:szCs w:val="28"/>
        </w:rPr>
        <w:t>Le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chaperon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</w:rPr>
        <w:t>rouge</w:t>
      </w:r>
      <w:r w:rsidRPr="00F16BA2">
        <w:rPr>
          <w:rFonts w:ascii="Times New Roman" w:hAnsi="Times New Roman"/>
          <w:sz w:val="28"/>
          <w:szCs w:val="28"/>
          <w:lang w:val="fr-FR"/>
        </w:rPr>
        <w:t>»).</w:t>
      </w:r>
      <w:proofErr w:type="gramEnd"/>
      <w:r w:rsidRPr="00F16BA2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F16BA2">
        <w:rPr>
          <w:rFonts w:ascii="Times New Roman" w:hAnsi="Times New Roman"/>
          <w:sz w:val="28"/>
          <w:szCs w:val="28"/>
          <w:lang w:val="ru-RU"/>
        </w:rPr>
        <w:t xml:space="preserve">Реклама существует в контексте культуры, правил приличия, коллективных мифов. «Если реклама придерживается этих </w:t>
      </w:r>
      <w:r w:rsidRPr="00F16BA2">
        <w:rPr>
          <w:rFonts w:ascii="Times New Roman" w:hAnsi="Times New Roman"/>
          <w:sz w:val="28"/>
          <w:szCs w:val="28"/>
          <w:lang w:val="ru-RU"/>
        </w:rPr>
        <w:lastRenderedPageBreak/>
        <w:t>кодов, она облегчает понимание своих сообщений, но она может потерять силу своего влияния. Уважать коды, то есть следовать  определенному образцу установленных стереотипов,– это общаться с большим числом аудитории как можно более ясно» [</w:t>
      </w:r>
      <w:proofErr w:type="spellStart"/>
      <w:r w:rsidRPr="00F16BA2">
        <w:rPr>
          <w:rFonts w:ascii="Times New Roman" w:hAnsi="Times New Roman"/>
          <w:sz w:val="28"/>
          <w:szCs w:val="28"/>
        </w:rPr>
        <w:t>Lendrevie</w:t>
      </w:r>
      <w:proofErr w:type="spellEnd"/>
      <w:r w:rsidRPr="00F16BA2">
        <w:rPr>
          <w:rFonts w:ascii="Times New Roman" w:hAnsi="Times New Roman"/>
          <w:sz w:val="28"/>
          <w:szCs w:val="28"/>
          <w:lang w:val="ru-RU"/>
        </w:rPr>
        <w:t xml:space="preserve"> 2001, с.446].</w:t>
      </w:r>
    </w:p>
    <w:p w:rsidR="00A82AC4" w:rsidRPr="00F16BA2" w:rsidRDefault="00A82AC4" w:rsidP="00A82AC4">
      <w:pPr>
        <w:pStyle w:val="a3"/>
        <w:spacing w:line="360" w:lineRule="auto"/>
        <w:ind w:left="0" w:right="-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16BA2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F16BA2">
        <w:rPr>
          <w:rFonts w:ascii="Times New Roman" w:hAnsi="Times New Roman"/>
          <w:sz w:val="28"/>
          <w:szCs w:val="28"/>
          <w:lang w:val="ru-RU"/>
        </w:rPr>
        <w:t>Таким образом, рекламодатели выбирают из множества языковых и культурологических средств именно те, которые несут в себе необходимые им оттенки значения, ассоциации, представляют ситуацию в выгодном для говорящего свете, вызывают нужный адресанту отклик в душе адресата.</w:t>
      </w:r>
      <w:proofErr w:type="gramEnd"/>
      <w:r w:rsidRPr="00F16BA2">
        <w:rPr>
          <w:rFonts w:ascii="Times New Roman" w:hAnsi="Times New Roman"/>
          <w:sz w:val="28"/>
          <w:szCs w:val="28"/>
          <w:lang w:val="ru-RU"/>
        </w:rPr>
        <w:t xml:space="preserve"> Этот принцип является способом моделирования мира адресата в нужном для адресанта направле</w:t>
      </w:r>
      <w:r>
        <w:rPr>
          <w:rFonts w:ascii="Times New Roman" w:hAnsi="Times New Roman"/>
          <w:sz w:val="28"/>
          <w:szCs w:val="28"/>
          <w:lang w:val="ru-RU"/>
        </w:rPr>
        <w:t>нии</w:t>
      </w:r>
      <w:r w:rsidRPr="00F16B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или</w:t>
      </w:r>
      <w:r w:rsidRPr="00B261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BA2">
        <w:rPr>
          <w:rFonts w:ascii="Times New Roman" w:hAnsi="Times New Roman"/>
          <w:sz w:val="28"/>
          <w:szCs w:val="28"/>
          <w:lang w:val="ru-RU"/>
        </w:rPr>
        <w:t>источником манипулирования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общественным сознанием.</w:t>
      </w:r>
    </w:p>
    <w:p w:rsidR="00A82AC4" w:rsidRPr="00F16BA2" w:rsidRDefault="00A82AC4" w:rsidP="00A82AC4">
      <w:pPr>
        <w:spacing w:line="360" w:lineRule="auto"/>
        <w:ind w:right="-5"/>
        <w:jc w:val="both"/>
        <w:rPr>
          <w:sz w:val="28"/>
          <w:szCs w:val="28"/>
        </w:rPr>
      </w:pPr>
      <w:r w:rsidRPr="00F16B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Литература</w:t>
      </w:r>
      <w:r w:rsidRPr="00F16BA2">
        <w:rPr>
          <w:sz w:val="28"/>
          <w:szCs w:val="28"/>
        </w:rPr>
        <w:t>:</w:t>
      </w:r>
    </w:p>
    <w:p w:rsidR="00A82AC4" w:rsidRPr="00F16BA2" w:rsidRDefault="00A82AC4" w:rsidP="00A82AC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F16BA2">
        <w:rPr>
          <w:rFonts w:ascii="Times New Roman" w:hAnsi="Times New Roman"/>
          <w:sz w:val="28"/>
          <w:szCs w:val="28"/>
          <w:lang w:val="fr-FR"/>
        </w:rPr>
        <w:t>Dayan A. La publicité. – Paris : Presses univ</w:t>
      </w:r>
      <w:r>
        <w:rPr>
          <w:rFonts w:ascii="Times New Roman" w:hAnsi="Times New Roman"/>
          <w:sz w:val="28"/>
          <w:szCs w:val="28"/>
          <w:lang w:val="fr-FR"/>
        </w:rPr>
        <w:t>ersitaires de France</w:t>
      </w:r>
      <w:r w:rsidRPr="00F8193C">
        <w:rPr>
          <w:rFonts w:ascii="Times New Roman" w:hAnsi="Times New Roman"/>
          <w:sz w:val="28"/>
          <w:szCs w:val="28"/>
        </w:rPr>
        <w:t>.</w:t>
      </w:r>
    </w:p>
    <w:p w:rsidR="00A82AC4" w:rsidRPr="00F16BA2" w:rsidRDefault="00A82AC4" w:rsidP="00A82AC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F16BA2">
        <w:rPr>
          <w:rFonts w:ascii="Times New Roman" w:hAnsi="Times New Roman"/>
          <w:sz w:val="28"/>
          <w:szCs w:val="28"/>
          <w:lang w:val="fr-FR"/>
        </w:rPr>
        <w:t xml:space="preserve">Grunig B. Les mots de la publicité. – Paris : CNRS Editions, 1998 – 310 </w:t>
      </w:r>
      <w:r w:rsidRPr="00F16BA2">
        <w:rPr>
          <w:rFonts w:ascii="Times New Roman" w:hAnsi="Times New Roman"/>
          <w:sz w:val="28"/>
          <w:szCs w:val="28"/>
        </w:rPr>
        <w:t>с</w:t>
      </w:r>
      <w:r w:rsidRPr="00F16BA2">
        <w:rPr>
          <w:rFonts w:ascii="Times New Roman" w:hAnsi="Times New Roman"/>
          <w:sz w:val="28"/>
          <w:szCs w:val="28"/>
          <w:lang w:val="fr-FR"/>
        </w:rPr>
        <w:t>.</w:t>
      </w:r>
    </w:p>
    <w:p w:rsidR="00A82AC4" w:rsidRPr="005357DE" w:rsidRDefault="00A82AC4" w:rsidP="00A82AC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F16BA2">
        <w:rPr>
          <w:rFonts w:ascii="Times New Roman" w:hAnsi="Times New Roman"/>
          <w:sz w:val="28"/>
          <w:szCs w:val="28"/>
          <w:lang w:val="fr-FR"/>
        </w:rPr>
        <w:t>Lendrevie J., Brochand B. Le nouveau publicitor. 5۫ édition.</w:t>
      </w:r>
      <w:r w:rsidRPr="00F16BA2">
        <w:rPr>
          <w:rFonts w:ascii="Times New Roman" w:hAnsi="Times New Roman"/>
          <w:sz w:val="28"/>
          <w:szCs w:val="28"/>
        </w:rPr>
        <w:t xml:space="preserve"> – </w:t>
      </w:r>
      <w:proofErr w:type="gramStart"/>
      <w:smartTag w:uri="urn:schemas-microsoft-com:office:smarttags" w:element="place">
        <w:smartTag w:uri="urn:schemas-microsoft-com:office:smarttags" w:element="City">
          <w:r w:rsidRPr="00F16BA2">
            <w:rPr>
              <w:rFonts w:ascii="Times New Roman" w:hAnsi="Times New Roman"/>
              <w:sz w:val="28"/>
              <w:szCs w:val="28"/>
              <w:lang w:val="fr-FR"/>
            </w:rPr>
            <w:t>Paris</w:t>
          </w:r>
        </w:smartTag>
      </w:smartTag>
      <w:r w:rsidRPr="00F16BA2">
        <w:rPr>
          <w:rFonts w:ascii="Times New Roman" w:hAnsi="Times New Roman"/>
          <w:sz w:val="28"/>
          <w:szCs w:val="28"/>
          <w:lang w:val="fr-FR"/>
        </w:rPr>
        <w:t> :</w:t>
      </w:r>
      <w:proofErr w:type="gramEnd"/>
      <w:r w:rsidRPr="00F16BA2">
        <w:rPr>
          <w:rFonts w:ascii="Times New Roman" w:hAnsi="Times New Roman"/>
          <w:sz w:val="28"/>
          <w:szCs w:val="28"/>
          <w:lang w:val="fr-FR"/>
        </w:rPr>
        <w:t xml:space="preserve"> Dalloz</w:t>
      </w:r>
      <w:r w:rsidRPr="00F16BA2">
        <w:rPr>
          <w:rFonts w:ascii="Times New Roman" w:hAnsi="Times New Roman"/>
          <w:sz w:val="28"/>
          <w:szCs w:val="28"/>
        </w:rPr>
        <w:t>,</w:t>
      </w:r>
      <w:r w:rsidRPr="00F16BA2">
        <w:rPr>
          <w:rFonts w:ascii="Times New Roman" w:hAnsi="Times New Roman"/>
          <w:sz w:val="28"/>
          <w:szCs w:val="28"/>
          <w:lang w:val="fr-FR"/>
        </w:rPr>
        <w:t xml:space="preserve"> 2001</w:t>
      </w:r>
      <w:r w:rsidRPr="00F16BA2">
        <w:rPr>
          <w:rFonts w:ascii="Times New Roman" w:hAnsi="Times New Roman"/>
          <w:sz w:val="28"/>
          <w:szCs w:val="28"/>
        </w:rPr>
        <w:t xml:space="preserve">– 620 с. </w:t>
      </w:r>
    </w:p>
    <w:p w:rsidR="003079B8" w:rsidRPr="00A82AC4" w:rsidRDefault="003079B8">
      <w:pPr>
        <w:rPr>
          <w:lang w:val="fr-FR"/>
        </w:rPr>
      </w:pPr>
    </w:p>
    <w:sectPr w:rsidR="003079B8" w:rsidRPr="00A82AC4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B46"/>
    <w:multiLevelType w:val="hybridMultilevel"/>
    <w:tmpl w:val="727C7180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AC4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2AC4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2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2012-11-02T10:28:00Z</dcterms:created>
  <dcterms:modified xsi:type="dcterms:W3CDTF">2012-11-02T10:28:00Z</dcterms:modified>
</cp:coreProperties>
</file>