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E48" w:rsidRPr="00D86217" w:rsidRDefault="00493E48" w:rsidP="00493E48">
      <w:pPr>
        <w:spacing w:line="240" w:lineRule="atLeast"/>
        <w:ind w:firstLine="709"/>
        <w:jc w:val="right"/>
        <w:rPr>
          <w:b/>
          <w:i/>
          <w:sz w:val="28"/>
          <w:szCs w:val="28"/>
          <w:lang w:val="be-BY"/>
        </w:rPr>
      </w:pPr>
      <w:r w:rsidRPr="00D86217">
        <w:rPr>
          <w:b/>
          <w:i/>
          <w:sz w:val="28"/>
          <w:szCs w:val="28"/>
          <w:lang w:val="be-BY"/>
        </w:rPr>
        <w:t>Албут А. А.</w:t>
      </w:r>
    </w:p>
    <w:p w:rsidR="00493E48" w:rsidRDefault="00493E48" w:rsidP="00493E48">
      <w:pPr>
        <w:spacing w:line="240" w:lineRule="atLeast"/>
        <w:ind w:firstLine="709"/>
        <w:jc w:val="center"/>
        <w:rPr>
          <w:b/>
          <w:caps/>
          <w:sz w:val="28"/>
          <w:szCs w:val="28"/>
          <w:lang w:val="be-BY"/>
        </w:rPr>
      </w:pPr>
      <w:r w:rsidRPr="00D86217">
        <w:rPr>
          <w:b/>
          <w:caps/>
          <w:sz w:val="28"/>
          <w:szCs w:val="28"/>
          <w:lang w:val="be-BY"/>
        </w:rPr>
        <w:t>Сітуацыйныя маркёры ў эпісталярным тэксце</w:t>
      </w:r>
    </w:p>
    <w:p w:rsidR="00493E48" w:rsidRDefault="00493E48" w:rsidP="00493E48">
      <w:pPr>
        <w:spacing w:line="324" w:lineRule="auto"/>
        <w:ind w:firstLine="709"/>
        <w:jc w:val="both"/>
        <w:rPr>
          <w:sz w:val="28"/>
          <w:szCs w:val="28"/>
          <w:lang w:val="be-BY"/>
        </w:rPr>
      </w:pPr>
    </w:p>
    <w:p w:rsidR="00493E48" w:rsidRDefault="00493E48" w:rsidP="00493E48">
      <w:pPr>
        <w:spacing w:line="324" w:lineRule="auto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З у</w:t>
      </w:r>
      <w:r w:rsidRPr="00931629">
        <w:rPr>
          <w:sz w:val="28"/>
          <w:szCs w:val="28"/>
          <w:lang w:val="be-BY"/>
        </w:rPr>
        <w:t>вядзенне</w:t>
      </w:r>
      <w:r>
        <w:rPr>
          <w:sz w:val="28"/>
          <w:szCs w:val="28"/>
          <w:lang w:val="be-BY"/>
        </w:rPr>
        <w:t>м</w:t>
      </w:r>
      <w:r w:rsidRPr="00931629">
        <w:rPr>
          <w:sz w:val="28"/>
          <w:szCs w:val="28"/>
          <w:lang w:val="be-BY"/>
        </w:rPr>
        <w:t xml:space="preserve"> </w:t>
      </w:r>
      <w:r w:rsidRPr="00931629">
        <w:rPr>
          <w:sz w:val="28"/>
          <w:szCs w:val="28"/>
        </w:rPr>
        <w:t>homo</w:t>
      </w:r>
      <w:r w:rsidRPr="00931629">
        <w:rPr>
          <w:sz w:val="28"/>
          <w:szCs w:val="28"/>
          <w:lang w:val="be-BY"/>
        </w:rPr>
        <w:t xml:space="preserve"> </w:t>
      </w:r>
      <w:r w:rsidRPr="00931629">
        <w:rPr>
          <w:sz w:val="28"/>
          <w:szCs w:val="28"/>
        </w:rPr>
        <w:t>loquens</w:t>
      </w:r>
      <w:r w:rsidRPr="00931629">
        <w:rPr>
          <w:sz w:val="28"/>
          <w:szCs w:val="28"/>
          <w:lang w:val="be-BY"/>
        </w:rPr>
        <w:t xml:space="preserve"> (‘чалавека-моўцы’) у праблемнае поле мовазнаўства</w:t>
      </w:r>
      <w:r>
        <w:rPr>
          <w:sz w:val="28"/>
          <w:szCs w:val="28"/>
          <w:lang w:val="be-BY"/>
        </w:rPr>
        <w:t xml:space="preserve"> звязана актыўнае вывучэнне мовы ў дзеянні – маўлення, камунікацыі. Адносна функцыянавання беларускай мовы, на жаль, даводзіцца канстатаваць, што “</w:t>
      </w:r>
      <w:r w:rsidRPr="00E62BD8">
        <w:rPr>
          <w:sz w:val="28"/>
          <w:szCs w:val="28"/>
          <w:lang w:val="be-BY"/>
        </w:rPr>
        <w:t>адбываецца працэс змяншэння колькасці актыўных карыстальнікаў беларускай мовай” [</w:t>
      </w:r>
      <w:r>
        <w:rPr>
          <w:sz w:val="28"/>
          <w:szCs w:val="28"/>
          <w:lang w:val="be-BY"/>
        </w:rPr>
        <w:t>7</w:t>
      </w:r>
      <w:r w:rsidRPr="00E62BD8">
        <w:rPr>
          <w:sz w:val="28"/>
          <w:szCs w:val="28"/>
          <w:lang w:val="be-BY"/>
        </w:rPr>
        <w:t xml:space="preserve">, с. 143]. </w:t>
      </w:r>
      <w:r>
        <w:rPr>
          <w:sz w:val="28"/>
          <w:szCs w:val="28"/>
          <w:lang w:val="be-BY"/>
        </w:rPr>
        <w:t>А</w:t>
      </w:r>
      <w:r w:rsidRPr="00E62BD8">
        <w:rPr>
          <w:sz w:val="28"/>
          <w:szCs w:val="28"/>
          <w:lang w:val="be-BY"/>
        </w:rPr>
        <w:t xml:space="preserve">днак варта адзначыць, што беларуская мова </w:t>
      </w:r>
      <w:r>
        <w:rPr>
          <w:sz w:val="28"/>
          <w:szCs w:val="28"/>
          <w:lang w:val="be-BY"/>
        </w:rPr>
        <w:t xml:space="preserve">адначасова </w:t>
      </w:r>
      <w:r w:rsidRPr="00E62BD8">
        <w:rPr>
          <w:sz w:val="28"/>
          <w:szCs w:val="28"/>
          <w:lang w:val="be-BY"/>
        </w:rPr>
        <w:t>“выяўляе тэндэнцыі пашырэння ў новых сучасных сферах камунікацыі” [</w:t>
      </w:r>
      <w:r>
        <w:rPr>
          <w:sz w:val="28"/>
          <w:szCs w:val="28"/>
          <w:lang w:val="be-BY"/>
        </w:rPr>
        <w:t>7</w:t>
      </w:r>
      <w:r w:rsidRPr="00E62BD8">
        <w:rPr>
          <w:sz w:val="28"/>
          <w:szCs w:val="28"/>
          <w:lang w:val="be-BY"/>
        </w:rPr>
        <w:t>, с. 150]. Такім чынам, відавочная неабходнасць вывучэння камунікацыі па-беларуску лінгвістамі з мэтай удасканалення маўленчай кампетэнцыі карыстальнікаў беларускай мовай і пашырэння сферы рэалізацыі камунікатыўнай функцыі беларускай мовы. Вялікае значэнне мае зварот да камунікатыўнага вопыту знакавых для беларускай культуры асоб</w:t>
      </w:r>
      <w:r>
        <w:rPr>
          <w:sz w:val="28"/>
          <w:szCs w:val="28"/>
          <w:lang w:val="be-BY"/>
        </w:rPr>
        <w:t>, зафіксаванага ў эпісталярнай спадчыне, д</w:t>
      </w:r>
      <w:r w:rsidRPr="00E62BD8">
        <w:rPr>
          <w:sz w:val="28"/>
          <w:szCs w:val="28"/>
          <w:lang w:val="be-BY"/>
        </w:rPr>
        <w:t>а якой як аб’екта даследавання мовазнаўцы толькі пачынаюць звяртацца.</w:t>
      </w:r>
      <w:r>
        <w:rPr>
          <w:sz w:val="28"/>
          <w:szCs w:val="28"/>
          <w:lang w:val="be-BY"/>
        </w:rPr>
        <w:t xml:space="preserve"> У сувязі з адзначаным вышэй актуальным бачыцца развіццё лінгвістычнай прагматыкі, для якой </w:t>
      </w:r>
      <w:r w:rsidRPr="00E62BD8">
        <w:rPr>
          <w:sz w:val="28"/>
          <w:szCs w:val="28"/>
          <w:lang w:val="be-BY"/>
        </w:rPr>
        <w:t>прынц</w:t>
      </w:r>
      <w:r>
        <w:rPr>
          <w:sz w:val="28"/>
          <w:szCs w:val="28"/>
          <w:lang w:val="be-BY"/>
        </w:rPr>
        <w:t>ып</w:t>
      </w:r>
      <w:r w:rsidRPr="00E62BD8">
        <w:rPr>
          <w:sz w:val="28"/>
          <w:szCs w:val="28"/>
          <w:lang w:val="be-BY"/>
        </w:rPr>
        <w:t>овае “разуменне мовы як сродку здзяйснення пэўнай мэтанакіраванай дзейнасці моўцы з улікам усіх умоў ажыццяўлення маўленчых зносін” [</w:t>
      </w:r>
      <w:r>
        <w:rPr>
          <w:sz w:val="28"/>
          <w:szCs w:val="28"/>
          <w:lang w:val="be-BY"/>
        </w:rPr>
        <w:t>2</w:t>
      </w:r>
      <w:r w:rsidRPr="00E62BD8">
        <w:rPr>
          <w:sz w:val="28"/>
          <w:szCs w:val="28"/>
          <w:lang w:val="be-BY"/>
        </w:rPr>
        <w:t>, с. 5].</w:t>
      </w:r>
    </w:p>
    <w:p w:rsidR="00493E48" w:rsidRDefault="00493E48" w:rsidP="00493E48">
      <w:pPr>
        <w:spacing w:line="324" w:lineRule="auto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Указанні на час, месца, а таксама на старонніх асоб</w:t>
      </w:r>
      <w:r>
        <w:rPr>
          <w:rStyle w:val="af5"/>
          <w:sz w:val="28"/>
          <w:szCs w:val="28"/>
          <w:lang w:val="be-BY"/>
        </w:rPr>
        <w:endnoteReference w:id="2"/>
      </w:r>
      <w:r>
        <w:rPr>
          <w:sz w:val="28"/>
          <w:szCs w:val="28"/>
          <w:lang w:val="be-BY"/>
        </w:rPr>
        <w:t> – </w:t>
      </w:r>
      <w:r w:rsidRPr="00850AC1">
        <w:rPr>
          <w:b/>
          <w:sz w:val="28"/>
          <w:szCs w:val="28"/>
          <w:lang w:val="be-BY"/>
        </w:rPr>
        <w:t>сітуацыйныя маркёры</w:t>
      </w:r>
      <w:r>
        <w:rPr>
          <w:sz w:val="28"/>
          <w:szCs w:val="28"/>
          <w:lang w:val="be-BY"/>
        </w:rPr>
        <w:t> – даволі часта ўключаюцца ў эпісталярныя тэксты і могуць валодаць значным прагматычным патэнцыялам. Гэта абумоўлена спецыфікай лістоўных зносін: час і прастора камунікантаў не супадаюць, таму дзеля стварэння ілюзіі непасрэднага кантакту, прадухілення непаразуменняў, павышэння інфарматыўнасці як дэманстрацыі стаўлення да партнёра па камунікацыі сітуацыйныя маркёры актыўна выкарыстоўваюцца моўцам у розных частках ліста</w:t>
      </w:r>
      <w:r>
        <w:rPr>
          <w:rStyle w:val="af5"/>
          <w:sz w:val="28"/>
          <w:szCs w:val="28"/>
          <w:lang w:val="be-BY"/>
        </w:rPr>
        <w:endnoteReference w:id="3"/>
      </w:r>
      <w:r>
        <w:rPr>
          <w:sz w:val="28"/>
          <w:szCs w:val="28"/>
          <w:lang w:val="be-BY"/>
        </w:rPr>
        <w:t>.</w:t>
      </w:r>
    </w:p>
    <w:p w:rsidR="00493E48" w:rsidRDefault="00493E48" w:rsidP="00493E48">
      <w:pPr>
        <w:spacing w:line="324" w:lineRule="auto"/>
        <w:ind w:firstLine="709"/>
        <w:jc w:val="both"/>
        <w:rPr>
          <w:sz w:val="28"/>
          <w:szCs w:val="28"/>
          <w:lang w:val="be-BY"/>
        </w:rPr>
      </w:pPr>
      <w:r w:rsidRPr="007A3128">
        <w:rPr>
          <w:sz w:val="28"/>
          <w:szCs w:val="28"/>
          <w:lang w:val="be-BY"/>
        </w:rPr>
        <w:t xml:space="preserve">Сітуацыйныя маркёры афармляюць </w:t>
      </w:r>
      <w:r w:rsidRPr="00850AC1">
        <w:rPr>
          <w:b/>
          <w:sz w:val="28"/>
          <w:szCs w:val="28"/>
          <w:lang w:val="be-BY"/>
        </w:rPr>
        <w:t>рамку ліста</w:t>
      </w:r>
      <w:r>
        <w:rPr>
          <w:i/>
          <w:sz w:val="28"/>
          <w:szCs w:val="28"/>
          <w:lang w:val="be-BY"/>
        </w:rPr>
        <w:t> – </w:t>
      </w:r>
      <w:r>
        <w:rPr>
          <w:sz w:val="28"/>
          <w:szCs w:val="28"/>
          <w:lang w:val="be-BY"/>
        </w:rPr>
        <w:t xml:space="preserve">пазначэнне даты і месца напісання ў пачатку або ў канцы ліста. </w:t>
      </w:r>
      <w:r w:rsidRPr="007A3128">
        <w:rPr>
          <w:sz w:val="28"/>
          <w:szCs w:val="28"/>
          <w:lang w:val="be-BY"/>
        </w:rPr>
        <w:t xml:space="preserve">Пра тое, што гэта </w:t>
      </w:r>
      <w:r>
        <w:rPr>
          <w:sz w:val="28"/>
          <w:szCs w:val="28"/>
          <w:lang w:val="be-BY"/>
        </w:rPr>
        <w:t xml:space="preserve">напраўду </w:t>
      </w:r>
      <w:r w:rsidRPr="007A3128">
        <w:rPr>
          <w:sz w:val="28"/>
          <w:szCs w:val="28"/>
          <w:lang w:val="be-BY"/>
        </w:rPr>
        <w:t>паўнавартасны ў плане сэнсу кампанент</w:t>
      </w:r>
      <w:r>
        <w:rPr>
          <w:sz w:val="28"/>
          <w:szCs w:val="28"/>
          <w:lang w:val="be-BY"/>
        </w:rPr>
        <w:t>,</w:t>
      </w:r>
      <w:r w:rsidRPr="007A3128">
        <w:rPr>
          <w:sz w:val="28"/>
          <w:szCs w:val="28"/>
          <w:lang w:val="be-BY"/>
        </w:rPr>
        <w:t xml:space="preserve"> сведчыць наступнае выказванне Якуба Коласа</w:t>
      </w:r>
      <w:r>
        <w:rPr>
          <w:sz w:val="28"/>
          <w:szCs w:val="28"/>
          <w:lang w:val="be-BY"/>
        </w:rPr>
        <w:t xml:space="preserve"> да</w:t>
      </w:r>
      <w:r w:rsidRPr="007A3128">
        <w:rPr>
          <w:sz w:val="28"/>
          <w:szCs w:val="28"/>
          <w:lang w:val="be-BY"/>
        </w:rPr>
        <w:t xml:space="preserve"> М. Лужаніна: </w:t>
      </w:r>
      <w:r w:rsidRPr="007A3128">
        <w:rPr>
          <w:i/>
          <w:sz w:val="28"/>
          <w:szCs w:val="28"/>
          <w:lang w:val="be-BY"/>
        </w:rPr>
        <w:t xml:space="preserve">Шкода, што ты не маеш звычкі ставіць </w:t>
      </w:r>
      <w:r w:rsidRPr="007A3128">
        <w:rPr>
          <w:i/>
          <w:sz w:val="28"/>
          <w:szCs w:val="28"/>
          <w:lang w:val="be-BY"/>
        </w:rPr>
        <w:lastRenderedPageBreak/>
        <w:t>даты на пісьме</w:t>
      </w:r>
      <w:r>
        <w:rPr>
          <w:sz w:val="28"/>
          <w:szCs w:val="28"/>
          <w:lang w:val="be-BY"/>
        </w:rPr>
        <w:t xml:space="preserve"> </w:t>
      </w:r>
      <w:r w:rsidRPr="007A3128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3, 370</w:t>
      </w:r>
      <w:r w:rsidRPr="007A3128">
        <w:rPr>
          <w:sz w:val="28"/>
          <w:szCs w:val="28"/>
          <w:lang w:val="be-BY"/>
        </w:rPr>
        <w:t>].</w:t>
      </w:r>
      <w:r>
        <w:rPr>
          <w:sz w:val="28"/>
          <w:szCs w:val="28"/>
          <w:lang w:val="be-BY"/>
        </w:rPr>
        <w:t xml:space="preserve"> Уключаныя непасрэдна ў эпісталярны тэкст, сітуацыйныя маркёры выконваюць дзве ролі – удзельнічаюць у </w:t>
      </w:r>
      <w:r>
        <w:rPr>
          <w:b/>
          <w:sz w:val="28"/>
          <w:szCs w:val="28"/>
          <w:lang w:val="be-BY"/>
        </w:rPr>
        <w:t>самап</w:t>
      </w:r>
      <w:r w:rsidRPr="00C31188">
        <w:rPr>
          <w:b/>
          <w:sz w:val="28"/>
          <w:szCs w:val="28"/>
          <w:lang w:val="be-BY"/>
        </w:rPr>
        <w:t>рэзентацыі асобы адрасанта</w:t>
      </w:r>
      <w:r>
        <w:rPr>
          <w:sz w:val="28"/>
          <w:szCs w:val="28"/>
          <w:lang w:val="be-BY"/>
        </w:rPr>
        <w:t> / </w:t>
      </w:r>
      <w:r w:rsidRPr="00C31188">
        <w:rPr>
          <w:b/>
          <w:sz w:val="28"/>
          <w:szCs w:val="28"/>
          <w:lang w:val="be-BY"/>
        </w:rPr>
        <w:t>прэзентацыі асобы адрасата</w:t>
      </w:r>
      <w:r>
        <w:rPr>
          <w:sz w:val="28"/>
          <w:szCs w:val="28"/>
          <w:lang w:val="be-BY"/>
        </w:rPr>
        <w:t xml:space="preserve"> і пазначаюць пераход на </w:t>
      </w:r>
      <w:r w:rsidRPr="00C31188">
        <w:rPr>
          <w:b/>
          <w:sz w:val="28"/>
          <w:szCs w:val="28"/>
          <w:lang w:val="be-BY"/>
        </w:rPr>
        <w:t>метакамунікатыўны ўзровень</w:t>
      </w:r>
      <w:r>
        <w:rPr>
          <w:sz w:val="28"/>
          <w:szCs w:val="28"/>
          <w:lang w:val="be-BY"/>
        </w:rPr>
        <w:t xml:space="preserve"> (забеспячэнне адэкватнага разумення маўленчага акта, клопат пра падтрыманне і захаванне належнага стану стасункаў і адносін паміж камунікантамі з’яўляецца дадатковай функцыяй сітуацыйных маркёраў, якая павялічвае іх прагматычную вагу). Праілюструем сказанае прыкладамі з лістоў выбітных майстроў беларускай літаратуры (гл. Табліцу 1).</w:t>
      </w:r>
    </w:p>
    <w:p w:rsidR="00493E48" w:rsidRPr="00197DE4" w:rsidRDefault="00493E48" w:rsidP="00493E48">
      <w:pPr>
        <w:ind w:firstLine="709"/>
        <w:jc w:val="center"/>
        <w:rPr>
          <w:lang w:val="be-BY"/>
        </w:rPr>
      </w:pPr>
      <w:r w:rsidRPr="00197DE4">
        <w:rPr>
          <w:lang w:val="be-BY"/>
        </w:rPr>
        <w:t>Табліца 1. Сітуацыйныя маркёры ў эпісталярным тэксце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4"/>
        <w:gridCol w:w="3971"/>
        <w:gridCol w:w="3593"/>
      </w:tblGrid>
      <w:tr w:rsidR="00493E48" w:rsidRPr="00F1201F" w:rsidTr="00EE5CB0">
        <w:tc>
          <w:tcPr>
            <w:tcW w:w="0" w:type="auto"/>
            <w:vMerge w:val="restart"/>
            <w:vAlign w:val="center"/>
          </w:tcPr>
          <w:p w:rsidR="00493E48" w:rsidRPr="00197DE4" w:rsidRDefault="00493E48" w:rsidP="00EE5CB0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197DE4">
              <w:rPr>
                <w:b/>
                <w:sz w:val="20"/>
                <w:szCs w:val="20"/>
                <w:lang w:val="be-BY"/>
              </w:rPr>
              <w:t>Складнік</w:t>
            </w:r>
            <w:r w:rsidRPr="00197DE4">
              <w:rPr>
                <w:b/>
                <w:sz w:val="20"/>
                <w:szCs w:val="20"/>
                <w:lang w:val="be-BY"/>
              </w:rPr>
              <w:br/>
              <w:t>фармуляра</w:t>
            </w:r>
            <w:r w:rsidRPr="00197DE4">
              <w:rPr>
                <w:rStyle w:val="af5"/>
                <w:b/>
                <w:sz w:val="20"/>
                <w:szCs w:val="20"/>
                <w:lang w:val="be-BY"/>
              </w:rPr>
              <w:endnoteReference w:id="4"/>
            </w:r>
          </w:p>
        </w:tc>
        <w:tc>
          <w:tcPr>
            <w:tcW w:w="0" w:type="auto"/>
            <w:gridSpan w:val="2"/>
            <w:vAlign w:val="center"/>
          </w:tcPr>
          <w:p w:rsidR="00493E48" w:rsidRPr="00197DE4" w:rsidRDefault="00493E48" w:rsidP="00EE5CB0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Роля сітуацыйнага(ых) маркёра</w:t>
            </w:r>
            <w:r w:rsidRPr="00197DE4">
              <w:rPr>
                <w:b/>
                <w:sz w:val="20"/>
                <w:szCs w:val="20"/>
                <w:lang w:val="be-BY"/>
              </w:rPr>
              <w:t>(ў):</w:t>
            </w:r>
          </w:p>
        </w:tc>
      </w:tr>
      <w:tr w:rsidR="00493E48" w:rsidRPr="00F1201F" w:rsidTr="00EE5CB0">
        <w:tc>
          <w:tcPr>
            <w:tcW w:w="0" w:type="auto"/>
            <w:vMerge/>
            <w:vAlign w:val="center"/>
          </w:tcPr>
          <w:p w:rsidR="00493E48" w:rsidRPr="00197DE4" w:rsidRDefault="00493E48" w:rsidP="00EE5CB0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493E48" w:rsidRPr="00197DE4" w:rsidRDefault="00493E48" w:rsidP="00EE5CB0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197DE4">
              <w:rPr>
                <w:b/>
                <w:sz w:val="20"/>
                <w:szCs w:val="20"/>
                <w:lang w:val="be-BY"/>
              </w:rPr>
              <w:t>удзел у самапрэзентацыі асобы</w:t>
            </w:r>
            <w:r w:rsidRPr="00197DE4">
              <w:rPr>
                <w:b/>
                <w:sz w:val="20"/>
                <w:szCs w:val="20"/>
                <w:lang w:val="be-BY"/>
              </w:rPr>
              <w:br/>
              <w:t>адрасанта / прэзентацыі асобы адрасата</w:t>
            </w:r>
          </w:p>
        </w:tc>
        <w:tc>
          <w:tcPr>
            <w:tcW w:w="0" w:type="auto"/>
            <w:vAlign w:val="center"/>
          </w:tcPr>
          <w:p w:rsidR="00493E48" w:rsidRPr="00197DE4" w:rsidRDefault="00493E48" w:rsidP="00EE5CB0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197DE4">
              <w:rPr>
                <w:b/>
                <w:sz w:val="20"/>
                <w:szCs w:val="20"/>
                <w:lang w:val="be-BY"/>
              </w:rPr>
              <w:t>пазначэнне пераходу на метакамунікатыны ўзровень зносін</w:t>
            </w:r>
          </w:p>
        </w:tc>
      </w:tr>
      <w:tr w:rsidR="00493E48" w:rsidRPr="00F1201F" w:rsidTr="00EE5CB0">
        <w:trPr>
          <w:trHeight w:val="3066"/>
        </w:trPr>
        <w:tc>
          <w:tcPr>
            <w:tcW w:w="0" w:type="auto"/>
            <w:vAlign w:val="center"/>
          </w:tcPr>
          <w:p w:rsidR="00493E48" w:rsidRPr="00197DE4" w:rsidRDefault="00493E48" w:rsidP="00EE5CB0">
            <w:pPr>
              <w:jc w:val="center"/>
              <w:rPr>
                <w:i/>
                <w:sz w:val="20"/>
                <w:szCs w:val="20"/>
                <w:lang w:val="be-BY"/>
              </w:rPr>
            </w:pPr>
            <w:r w:rsidRPr="00197DE4">
              <w:rPr>
                <w:b/>
                <w:i/>
                <w:sz w:val="20"/>
                <w:szCs w:val="20"/>
              </w:rPr>
              <w:t>Exordium</w:t>
            </w:r>
            <w:r w:rsidRPr="00197DE4">
              <w:rPr>
                <w:b/>
                <w:sz w:val="20"/>
                <w:szCs w:val="20"/>
                <w:lang w:val="be-BY"/>
              </w:rPr>
              <w:t xml:space="preserve"> </w:t>
            </w:r>
            <w:r w:rsidRPr="00197DE4">
              <w:rPr>
                <w:sz w:val="20"/>
                <w:szCs w:val="20"/>
                <w:lang w:val="be-BY"/>
              </w:rPr>
              <w:t>(‘уводзіны’)</w:t>
            </w:r>
          </w:p>
        </w:tc>
        <w:tc>
          <w:tcPr>
            <w:tcW w:w="0" w:type="auto"/>
            <w:vAlign w:val="center"/>
          </w:tcPr>
          <w:p w:rsidR="00493E48" w:rsidRPr="00197DE4" w:rsidRDefault="00493E48" w:rsidP="00EE5CB0">
            <w:pPr>
              <w:jc w:val="both"/>
              <w:rPr>
                <w:sz w:val="20"/>
                <w:szCs w:val="20"/>
                <w:lang w:val="be-BY"/>
              </w:rPr>
            </w:pPr>
            <w:r w:rsidRPr="00197DE4">
              <w:rPr>
                <w:b/>
                <w:i/>
                <w:sz w:val="20"/>
                <w:szCs w:val="20"/>
                <w:lang w:val="be-BY"/>
              </w:rPr>
              <w:t>Сяння</w:t>
            </w:r>
            <w:r w:rsidRPr="00197DE4">
              <w:rPr>
                <w:i/>
                <w:sz w:val="20"/>
                <w:szCs w:val="20"/>
                <w:lang w:val="be-BY"/>
              </w:rPr>
              <w:t xml:space="preserve"> прыйшло “Полымя” і я ледзь бачу пісаць… Выцірае вочы і </w:t>
            </w:r>
            <w:r w:rsidRPr="00197DE4">
              <w:rPr>
                <w:b/>
                <w:i/>
                <w:sz w:val="20"/>
                <w:szCs w:val="20"/>
                <w:lang w:val="be-BY"/>
              </w:rPr>
              <w:t>Іван Пятровіч</w:t>
            </w:r>
            <w:r w:rsidRPr="00197DE4">
              <w:rPr>
                <w:i/>
                <w:sz w:val="20"/>
                <w:szCs w:val="20"/>
                <w:lang w:val="be-BY"/>
              </w:rPr>
              <w:t xml:space="preserve">… Ты гэта што прыдумаў, зубраня дарагое? Заплюшчваю вочы і здаецца мне, што гэта гаворыць зямля мая і адыходзіць з сэрца ўпарты боль і ноша цярпенняў старых становіцца – неіснуючай. Дзякуй табе, зубрання, крылатае і надзейнае </w:t>
            </w:r>
            <w:r w:rsidRPr="00197DE4">
              <w:rPr>
                <w:sz w:val="20"/>
                <w:szCs w:val="20"/>
                <w:lang w:val="be-BY"/>
              </w:rPr>
              <w:t xml:space="preserve">&lt;за верш Ю. Голуба (адрасата) з прысвячэннем Л. Геніюш (адрасанту) у №12 часопіса “Полымя” за </w:t>
            </w:r>
            <w:smartTag w:uri="urn:schemas-microsoft-com:office:smarttags" w:element="metricconverter">
              <w:smartTagPr>
                <w:attr w:name="ProductID" w:val="1966 г"/>
              </w:smartTagPr>
              <w:r w:rsidRPr="00197DE4">
                <w:rPr>
                  <w:sz w:val="20"/>
                  <w:szCs w:val="20"/>
                  <w:lang w:val="be-BY"/>
                </w:rPr>
                <w:t>1966 г</w:t>
              </w:r>
            </w:smartTag>
            <w:r w:rsidRPr="00197DE4">
              <w:rPr>
                <w:sz w:val="20"/>
                <w:szCs w:val="20"/>
                <w:lang w:val="be-BY"/>
              </w:rPr>
              <w:t>.&gt; [1, с. 483]</w:t>
            </w:r>
            <w:r w:rsidRPr="00197DE4">
              <w:rPr>
                <w:i/>
                <w:sz w:val="20"/>
                <w:szCs w:val="20"/>
                <w:lang w:val="be-BY"/>
              </w:rPr>
              <w:t>!</w:t>
            </w:r>
          </w:p>
        </w:tc>
        <w:tc>
          <w:tcPr>
            <w:tcW w:w="0" w:type="auto"/>
            <w:vAlign w:val="center"/>
          </w:tcPr>
          <w:p w:rsidR="00493E48" w:rsidRPr="00197DE4" w:rsidRDefault="00493E48" w:rsidP="00EE5CB0">
            <w:pPr>
              <w:jc w:val="both"/>
              <w:rPr>
                <w:sz w:val="20"/>
                <w:szCs w:val="20"/>
                <w:lang w:val="be-BY"/>
              </w:rPr>
            </w:pPr>
            <w:r w:rsidRPr="00197DE4">
              <w:rPr>
                <w:i/>
                <w:sz w:val="20"/>
                <w:szCs w:val="20"/>
                <w:lang w:val="be-BY"/>
              </w:rPr>
              <w:t>Адказ</w:t>
            </w:r>
            <w:r>
              <w:rPr>
                <w:i/>
                <w:sz w:val="20"/>
                <w:szCs w:val="20"/>
                <w:lang w:val="be-BY"/>
              </w:rPr>
              <w:t>в</w:t>
            </w:r>
            <w:r w:rsidRPr="00197DE4">
              <w:rPr>
                <w:i/>
                <w:sz w:val="20"/>
                <w:szCs w:val="20"/>
                <w:lang w:val="be-BY"/>
              </w:rPr>
              <w:t xml:space="preserve">аю, урэшце. </w:t>
            </w:r>
            <w:r w:rsidRPr="00197DE4">
              <w:rPr>
                <w:b/>
                <w:i/>
                <w:sz w:val="20"/>
                <w:szCs w:val="20"/>
                <w:lang w:val="be-BY"/>
              </w:rPr>
              <w:t>У Мінску</w:t>
            </w:r>
            <w:r w:rsidRPr="00197DE4">
              <w:rPr>
                <w:i/>
                <w:sz w:val="20"/>
                <w:szCs w:val="20"/>
                <w:lang w:val="be-BY"/>
              </w:rPr>
              <w:t xml:space="preserve"> літаральна задыхаўся. </w:t>
            </w:r>
            <w:r w:rsidRPr="00197DE4">
              <w:rPr>
                <w:b/>
                <w:i/>
                <w:sz w:val="20"/>
                <w:szCs w:val="20"/>
                <w:lang w:val="be-BY"/>
              </w:rPr>
              <w:t>Лужанін</w:t>
            </w:r>
            <w:r w:rsidRPr="00197DE4">
              <w:rPr>
                <w:i/>
                <w:sz w:val="20"/>
                <w:szCs w:val="20"/>
                <w:lang w:val="be-BY"/>
              </w:rPr>
              <w:t xml:space="preserve"> напісаў рэцэнзію на “Каласы” ў 72 старонкі, ну вось і давялося, у чым быў згодзен, правіць, скарачаць,</w:t>
            </w:r>
            <w:r w:rsidRPr="00197DE4">
              <w:rPr>
                <w:i/>
                <w:sz w:val="20"/>
                <w:szCs w:val="20"/>
              </w:rPr>
              <w:t> </w:t>
            </w:r>
            <w:r w:rsidRPr="00197DE4">
              <w:rPr>
                <w:i/>
                <w:sz w:val="20"/>
                <w:szCs w:val="20"/>
                <w:lang w:val="be-BY"/>
              </w:rPr>
              <w:t>дапісваць</w:t>
            </w:r>
            <w:r w:rsidRPr="00197DE4">
              <w:rPr>
                <w:sz w:val="20"/>
                <w:szCs w:val="20"/>
                <w:lang w:val="be-BY"/>
              </w:rPr>
              <w:t xml:space="preserve"> (У. Караткевіч да Л. Геніюш) [5, с. 350].</w:t>
            </w:r>
          </w:p>
        </w:tc>
      </w:tr>
      <w:tr w:rsidR="00493E48" w:rsidRPr="00F1201F" w:rsidTr="00EE5CB0">
        <w:tc>
          <w:tcPr>
            <w:tcW w:w="0" w:type="auto"/>
            <w:vAlign w:val="center"/>
          </w:tcPr>
          <w:p w:rsidR="00493E48" w:rsidRPr="00197DE4" w:rsidRDefault="00493E48" w:rsidP="00EE5CB0">
            <w:pPr>
              <w:jc w:val="center"/>
              <w:rPr>
                <w:sz w:val="20"/>
                <w:szCs w:val="20"/>
                <w:lang w:val="be-BY"/>
              </w:rPr>
            </w:pPr>
            <w:r w:rsidRPr="00197DE4">
              <w:rPr>
                <w:b/>
                <w:i/>
                <w:sz w:val="20"/>
                <w:szCs w:val="20"/>
              </w:rPr>
              <w:t>Narratio</w:t>
            </w:r>
            <w:r w:rsidRPr="00197DE4">
              <w:rPr>
                <w:sz w:val="20"/>
                <w:szCs w:val="20"/>
                <w:lang w:val="be-BY"/>
              </w:rPr>
              <w:t xml:space="preserve"> (‘асноўнае паведамленне’)</w:t>
            </w:r>
          </w:p>
        </w:tc>
        <w:tc>
          <w:tcPr>
            <w:tcW w:w="0" w:type="auto"/>
            <w:vAlign w:val="center"/>
          </w:tcPr>
          <w:p w:rsidR="00493E48" w:rsidRPr="00197DE4" w:rsidRDefault="00493E48" w:rsidP="00EE5CB0">
            <w:pPr>
              <w:jc w:val="both"/>
              <w:rPr>
                <w:sz w:val="20"/>
                <w:szCs w:val="20"/>
                <w:lang w:val="be-BY"/>
              </w:rPr>
            </w:pPr>
            <w:r w:rsidRPr="00197DE4">
              <w:rPr>
                <w:i/>
                <w:sz w:val="20"/>
                <w:szCs w:val="20"/>
                <w:lang w:val="be-BY"/>
              </w:rPr>
              <w:t xml:space="preserve">І ў нас </w:t>
            </w:r>
            <w:r w:rsidRPr="00197DE4">
              <w:rPr>
                <w:b/>
                <w:i/>
                <w:sz w:val="20"/>
                <w:szCs w:val="20"/>
                <w:lang w:val="be-BY"/>
              </w:rPr>
              <w:t>тут</w:t>
            </w:r>
            <w:r w:rsidRPr="00197DE4">
              <w:rPr>
                <w:i/>
                <w:sz w:val="20"/>
                <w:szCs w:val="20"/>
                <w:lang w:val="be-BY"/>
              </w:rPr>
              <w:t xml:space="preserve"> пагода вельмі пекна </w:t>
            </w:r>
            <w:r w:rsidRPr="00197DE4">
              <w:rPr>
                <w:b/>
                <w:i/>
                <w:sz w:val="20"/>
                <w:szCs w:val="20"/>
                <w:lang w:val="be-BY"/>
              </w:rPr>
              <w:t>ўжо</w:t>
            </w:r>
            <w:r w:rsidRPr="00197DE4">
              <w:rPr>
                <w:i/>
                <w:sz w:val="20"/>
                <w:szCs w:val="20"/>
                <w:lang w:val="be-BY"/>
              </w:rPr>
              <w:t xml:space="preserve"> стаіць; каб не </w:t>
            </w:r>
            <w:r w:rsidRPr="00197DE4">
              <w:rPr>
                <w:b/>
                <w:i/>
                <w:sz w:val="20"/>
                <w:szCs w:val="20"/>
                <w:lang w:val="be-BY"/>
              </w:rPr>
              <w:t>вайна</w:t>
            </w:r>
            <w:r w:rsidRPr="00197DE4">
              <w:rPr>
                <w:i/>
                <w:sz w:val="20"/>
                <w:szCs w:val="20"/>
                <w:lang w:val="be-BY"/>
              </w:rPr>
              <w:t>, цешыўся б тут чалавек, але як успомніш, што дзе кроў льецца, дык… сэрца забаліць…</w:t>
            </w:r>
            <w:r w:rsidRPr="00197DE4">
              <w:rPr>
                <w:sz w:val="20"/>
                <w:szCs w:val="20"/>
                <w:lang w:val="be-BY"/>
              </w:rPr>
              <w:t xml:space="preserve"> (Г. Леўчык да Зоські Верас) [6, с. 120]</w:t>
            </w:r>
          </w:p>
        </w:tc>
        <w:tc>
          <w:tcPr>
            <w:tcW w:w="0" w:type="auto"/>
          </w:tcPr>
          <w:p w:rsidR="00493E48" w:rsidRPr="00197DE4" w:rsidRDefault="00493E48" w:rsidP="00EE5CB0">
            <w:pPr>
              <w:jc w:val="both"/>
              <w:rPr>
                <w:sz w:val="20"/>
                <w:szCs w:val="20"/>
                <w:lang w:val="be-BY"/>
              </w:rPr>
            </w:pPr>
            <w:r w:rsidRPr="00197DE4">
              <w:rPr>
                <w:b/>
                <w:i/>
                <w:sz w:val="20"/>
                <w:szCs w:val="20"/>
                <w:lang w:val="be-BY"/>
              </w:rPr>
              <w:t>Потым</w:t>
            </w:r>
            <w:r w:rsidRPr="00197DE4">
              <w:rPr>
                <w:i/>
                <w:sz w:val="20"/>
                <w:szCs w:val="20"/>
                <w:lang w:val="be-BY"/>
              </w:rPr>
              <w:t xml:space="preserve"> я паехаў </w:t>
            </w:r>
            <w:r w:rsidRPr="00197DE4">
              <w:rPr>
                <w:b/>
                <w:i/>
                <w:sz w:val="20"/>
                <w:szCs w:val="20"/>
                <w:lang w:val="be-BY"/>
              </w:rPr>
              <w:t>у Чалябінск</w:t>
            </w:r>
            <w:r w:rsidRPr="00197DE4">
              <w:rPr>
                <w:i/>
                <w:sz w:val="20"/>
                <w:szCs w:val="20"/>
                <w:lang w:val="be-BY"/>
              </w:rPr>
              <w:t xml:space="preserve">, і </w:t>
            </w:r>
            <w:r w:rsidRPr="00197DE4">
              <w:rPr>
                <w:b/>
                <w:i/>
                <w:sz w:val="20"/>
                <w:szCs w:val="20"/>
                <w:lang w:val="be-BY"/>
              </w:rPr>
              <w:t>тут ужо скора тры тыдні</w:t>
            </w:r>
            <w:r w:rsidRPr="00197DE4">
              <w:rPr>
                <w:i/>
                <w:sz w:val="20"/>
                <w:szCs w:val="20"/>
                <w:lang w:val="be-BY"/>
              </w:rPr>
              <w:t xml:space="preserve">, як сяджу і працую </w:t>
            </w:r>
            <w:r w:rsidRPr="00197DE4">
              <w:rPr>
                <w:b/>
                <w:i/>
                <w:sz w:val="20"/>
                <w:szCs w:val="20"/>
                <w:lang w:val="be-BY"/>
              </w:rPr>
              <w:t>гадзін па дзесяць у дзень</w:t>
            </w:r>
            <w:r w:rsidRPr="00197DE4">
              <w:rPr>
                <w:i/>
                <w:sz w:val="20"/>
                <w:szCs w:val="20"/>
                <w:lang w:val="be-BY"/>
              </w:rPr>
              <w:t xml:space="preserve">. Напісаў вельмі многа, трэба напісаць яшчэ больш. </w:t>
            </w:r>
            <w:r w:rsidRPr="00197DE4">
              <w:rPr>
                <w:b/>
                <w:i/>
                <w:sz w:val="20"/>
                <w:szCs w:val="20"/>
                <w:lang w:val="be-BY"/>
              </w:rPr>
              <w:t>Сёння</w:t>
            </w:r>
            <w:r w:rsidRPr="00197DE4">
              <w:rPr>
                <w:i/>
                <w:sz w:val="20"/>
                <w:szCs w:val="20"/>
                <w:lang w:val="be-BY"/>
              </w:rPr>
              <w:t xml:space="preserve"> ледзь-ледзь выбраў хвіліну, каб урэшце напісаць Вам аб сваім жыцці. Не крыўдуйце, дарагія мае, што часам цягну з адказам. Самі разумееце, каб не справа – я ніколі не дазволіў бы сабе гэтага</w:t>
            </w:r>
            <w:r w:rsidRPr="00197DE4">
              <w:rPr>
                <w:sz w:val="20"/>
                <w:szCs w:val="20"/>
                <w:lang w:val="be-BY"/>
              </w:rPr>
              <w:t xml:space="preserve"> (У. Караткевіч да Л. Геніюш) [5, с. 350].</w:t>
            </w:r>
          </w:p>
        </w:tc>
      </w:tr>
      <w:tr w:rsidR="00493E48" w:rsidRPr="00F1201F" w:rsidTr="00EE5CB0">
        <w:trPr>
          <w:trHeight w:val="1496"/>
        </w:trPr>
        <w:tc>
          <w:tcPr>
            <w:tcW w:w="0" w:type="auto"/>
            <w:vAlign w:val="center"/>
          </w:tcPr>
          <w:p w:rsidR="00493E48" w:rsidRPr="00197DE4" w:rsidRDefault="00493E48" w:rsidP="00EE5CB0">
            <w:pPr>
              <w:jc w:val="center"/>
              <w:rPr>
                <w:b/>
                <w:i/>
                <w:sz w:val="20"/>
                <w:szCs w:val="20"/>
                <w:lang w:val="be-BY"/>
              </w:rPr>
            </w:pPr>
            <w:r w:rsidRPr="00197DE4">
              <w:rPr>
                <w:b/>
                <w:i/>
                <w:sz w:val="20"/>
                <w:szCs w:val="20"/>
                <w:lang w:val="be-BY"/>
              </w:rPr>
              <w:t>Эсхатакол</w:t>
            </w:r>
          </w:p>
        </w:tc>
        <w:tc>
          <w:tcPr>
            <w:tcW w:w="0" w:type="auto"/>
          </w:tcPr>
          <w:p w:rsidR="00493E48" w:rsidRPr="00197DE4" w:rsidRDefault="00493E48" w:rsidP="00EE5CB0">
            <w:pPr>
              <w:jc w:val="both"/>
              <w:rPr>
                <w:sz w:val="20"/>
                <w:szCs w:val="20"/>
                <w:lang w:val="be-BY"/>
              </w:rPr>
            </w:pPr>
            <w:r w:rsidRPr="00197DE4">
              <w:rPr>
                <w:i/>
                <w:sz w:val="20"/>
                <w:szCs w:val="20"/>
                <w:lang w:val="be-BY"/>
              </w:rPr>
              <w:t xml:space="preserve">Моцна абнімаю, жадаю многа год здароўя і плённай працы на карысць цвітучай </w:t>
            </w:r>
            <w:r w:rsidRPr="00197DE4">
              <w:rPr>
                <w:b/>
                <w:i/>
                <w:sz w:val="20"/>
                <w:szCs w:val="20"/>
                <w:lang w:val="be-BY"/>
              </w:rPr>
              <w:t>Украіне</w:t>
            </w:r>
            <w:r w:rsidRPr="00197DE4">
              <w:rPr>
                <w:sz w:val="20"/>
                <w:szCs w:val="20"/>
                <w:lang w:val="be-BY"/>
              </w:rPr>
              <w:t xml:space="preserve"> (Янка Купала да М. Рыльскага) </w:t>
            </w:r>
            <w:r w:rsidRPr="00197DE4">
              <w:rPr>
                <w:sz w:val="20"/>
                <w:szCs w:val="20"/>
              </w:rPr>
              <w:t>[</w:t>
            </w:r>
            <w:r w:rsidRPr="00197DE4">
              <w:rPr>
                <w:sz w:val="20"/>
                <w:szCs w:val="20"/>
                <w:lang w:val="be-BY"/>
              </w:rPr>
              <w:t>4, с. 316</w:t>
            </w:r>
            <w:r w:rsidRPr="00197DE4">
              <w:rPr>
                <w:sz w:val="20"/>
                <w:szCs w:val="20"/>
              </w:rPr>
              <w:t>]</w:t>
            </w:r>
            <w:r w:rsidRPr="00197DE4">
              <w:rPr>
                <w:sz w:val="20"/>
                <w:szCs w:val="20"/>
                <w:lang w:val="be-BY"/>
              </w:rPr>
              <w:t>.</w:t>
            </w:r>
          </w:p>
        </w:tc>
        <w:tc>
          <w:tcPr>
            <w:tcW w:w="0" w:type="auto"/>
          </w:tcPr>
          <w:p w:rsidR="00493E48" w:rsidRPr="00197DE4" w:rsidRDefault="00493E48" w:rsidP="00EE5CB0">
            <w:pPr>
              <w:jc w:val="both"/>
              <w:rPr>
                <w:sz w:val="20"/>
                <w:szCs w:val="20"/>
                <w:lang w:val="be-BY"/>
              </w:rPr>
            </w:pPr>
            <w:r w:rsidRPr="00197DE4">
              <w:rPr>
                <w:i/>
                <w:sz w:val="20"/>
                <w:szCs w:val="20"/>
                <w:lang w:val="be-BY"/>
              </w:rPr>
              <w:t xml:space="preserve">Бывай здарова. </w:t>
            </w:r>
            <w:r w:rsidRPr="00197DE4">
              <w:rPr>
                <w:b/>
                <w:i/>
                <w:sz w:val="20"/>
                <w:szCs w:val="20"/>
                <w:lang w:val="be-BY"/>
              </w:rPr>
              <w:t>Т. Чышэвіч мяне падганяе, бо спяшае на поезд</w:t>
            </w:r>
            <w:r w:rsidRPr="00197DE4">
              <w:rPr>
                <w:sz w:val="20"/>
                <w:szCs w:val="20"/>
                <w:lang w:val="be-BY"/>
              </w:rPr>
              <w:t xml:space="preserve"> (Янка Купала да У. Луцэвіч) </w:t>
            </w:r>
            <w:r w:rsidRPr="00197DE4">
              <w:rPr>
                <w:sz w:val="20"/>
                <w:szCs w:val="20"/>
              </w:rPr>
              <w:t>[</w:t>
            </w:r>
            <w:r w:rsidRPr="00197DE4">
              <w:rPr>
                <w:sz w:val="20"/>
                <w:szCs w:val="20"/>
                <w:lang w:val="be-BY"/>
              </w:rPr>
              <w:t>4, с. 324</w:t>
            </w:r>
            <w:r w:rsidRPr="00197DE4">
              <w:rPr>
                <w:sz w:val="20"/>
                <w:szCs w:val="20"/>
              </w:rPr>
              <w:t>]</w:t>
            </w:r>
            <w:r w:rsidRPr="00197DE4">
              <w:rPr>
                <w:sz w:val="20"/>
                <w:szCs w:val="20"/>
                <w:lang w:val="be-BY"/>
              </w:rPr>
              <w:t>.</w:t>
            </w:r>
          </w:p>
        </w:tc>
      </w:tr>
      <w:tr w:rsidR="00493E48" w:rsidRPr="00F1201F" w:rsidTr="00EE5CB0">
        <w:tc>
          <w:tcPr>
            <w:tcW w:w="0" w:type="auto"/>
            <w:vMerge w:val="restart"/>
            <w:vAlign w:val="center"/>
          </w:tcPr>
          <w:p w:rsidR="00493E48" w:rsidRPr="00197DE4" w:rsidRDefault="00493E48" w:rsidP="00EE5CB0">
            <w:pPr>
              <w:jc w:val="center"/>
              <w:rPr>
                <w:b/>
                <w:i/>
                <w:sz w:val="20"/>
                <w:szCs w:val="20"/>
                <w:lang w:val="be-BY"/>
              </w:rPr>
            </w:pPr>
            <w:r w:rsidRPr="00197DE4">
              <w:rPr>
                <w:b/>
                <w:sz w:val="20"/>
                <w:szCs w:val="20"/>
                <w:lang w:val="be-BY"/>
              </w:rPr>
              <w:t>Складнік</w:t>
            </w:r>
            <w:r w:rsidRPr="00197DE4">
              <w:rPr>
                <w:b/>
                <w:sz w:val="20"/>
                <w:szCs w:val="20"/>
                <w:lang w:val="be-BY"/>
              </w:rPr>
              <w:br/>
              <w:t>фармуляра</w:t>
            </w:r>
          </w:p>
        </w:tc>
        <w:tc>
          <w:tcPr>
            <w:tcW w:w="0" w:type="auto"/>
            <w:gridSpan w:val="2"/>
            <w:vAlign w:val="center"/>
          </w:tcPr>
          <w:p w:rsidR="00493E48" w:rsidRPr="00197DE4" w:rsidRDefault="00493E48" w:rsidP="00EE5CB0">
            <w:pPr>
              <w:jc w:val="center"/>
              <w:rPr>
                <w:b/>
                <w:i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Роля сітуацыйнага(ых) маркёра</w:t>
            </w:r>
            <w:r w:rsidRPr="00197DE4">
              <w:rPr>
                <w:b/>
                <w:sz w:val="20"/>
                <w:szCs w:val="20"/>
                <w:lang w:val="be-BY"/>
              </w:rPr>
              <w:t>(ў):</w:t>
            </w:r>
          </w:p>
        </w:tc>
      </w:tr>
      <w:tr w:rsidR="00493E48" w:rsidRPr="00F1201F" w:rsidTr="00EE5CB0">
        <w:tc>
          <w:tcPr>
            <w:tcW w:w="0" w:type="auto"/>
            <w:vMerge/>
            <w:vAlign w:val="center"/>
          </w:tcPr>
          <w:p w:rsidR="00493E48" w:rsidRPr="00197DE4" w:rsidRDefault="00493E48" w:rsidP="00EE5CB0">
            <w:pPr>
              <w:jc w:val="center"/>
              <w:rPr>
                <w:b/>
                <w:i/>
                <w:sz w:val="20"/>
                <w:szCs w:val="20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493E48" w:rsidRPr="00197DE4" w:rsidRDefault="00493E48" w:rsidP="00EE5CB0">
            <w:pPr>
              <w:jc w:val="center"/>
              <w:rPr>
                <w:b/>
                <w:i/>
                <w:sz w:val="20"/>
                <w:szCs w:val="20"/>
                <w:lang w:val="be-BY"/>
              </w:rPr>
            </w:pPr>
            <w:r w:rsidRPr="00197DE4">
              <w:rPr>
                <w:b/>
                <w:sz w:val="20"/>
                <w:szCs w:val="20"/>
                <w:lang w:val="be-BY"/>
              </w:rPr>
              <w:t>удзел у самапрэзентацыі асобы</w:t>
            </w:r>
            <w:r w:rsidRPr="00197DE4">
              <w:rPr>
                <w:b/>
                <w:sz w:val="20"/>
                <w:szCs w:val="20"/>
                <w:lang w:val="be-BY"/>
              </w:rPr>
              <w:br/>
              <w:t>адрасанта / прэзентацыі асобы адрасата</w:t>
            </w:r>
          </w:p>
        </w:tc>
        <w:tc>
          <w:tcPr>
            <w:tcW w:w="0" w:type="auto"/>
            <w:vAlign w:val="center"/>
          </w:tcPr>
          <w:p w:rsidR="00493E48" w:rsidRPr="00197DE4" w:rsidRDefault="00493E48" w:rsidP="00EE5CB0">
            <w:pPr>
              <w:jc w:val="center"/>
              <w:rPr>
                <w:b/>
                <w:i/>
                <w:sz w:val="20"/>
                <w:szCs w:val="20"/>
                <w:lang w:val="be-BY"/>
              </w:rPr>
            </w:pPr>
            <w:r w:rsidRPr="00197DE4">
              <w:rPr>
                <w:b/>
                <w:sz w:val="20"/>
                <w:szCs w:val="20"/>
                <w:lang w:val="be-BY"/>
              </w:rPr>
              <w:t>пазначэнне пераходу на метакамунікатыны ўзровень зносін</w:t>
            </w:r>
          </w:p>
        </w:tc>
      </w:tr>
      <w:tr w:rsidR="00493E48" w:rsidRPr="00F1201F" w:rsidTr="00EE5CB0">
        <w:tc>
          <w:tcPr>
            <w:tcW w:w="0" w:type="auto"/>
            <w:vAlign w:val="center"/>
          </w:tcPr>
          <w:p w:rsidR="00493E48" w:rsidRPr="00197DE4" w:rsidRDefault="00493E48" w:rsidP="00EE5CB0">
            <w:pPr>
              <w:jc w:val="center"/>
              <w:rPr>
                <w:b/>
                <w:i/>
                <w:sz w:val="20"/>
                <w:szCs w:val="20"/>
                <w:lang w:val="be-BY"/>
              </w:rPr>
            </w:pPr>
            <w:r w:rsidRPr="00197DE4">
              <w:rPr>
                <w:b/>
                <w:i/>
                <w:sz w:val="20"/>
                <w:szCs w:val="20"/>
                <w:lang w:val="be-BY"/>
              </w:rPr>
              <w:t>Пастскрыптум</w:t>
            </w:r>
          </w:p>
        </w:tc>
        <w:tc>
          <w:tcPr>
            <w:tcW w:w="0" w:type="auto"/>
            <w:vAlign w:val="center"/>
          </w:tcPr>
          <w:p w:rsidR="00493E48" w:rsidRPr="00197DE4" w:rsidRDefault="00493E48" w:rsidP="00EE5CB0">
            <w:pPr>
              <w:jc w:val="both"/>
              <w:rPr>
                <w:sz w:val="20"/>
                <w:szCs w:val="20"/>
                <w:lang w:val="be-BY"/>
              </w:rPr>
            </w:pPr>
            <w:r w:rsidRPr="00197DE4">
              <w:rPr>
                <w:b/>
                <w:i/>
                <w:sz w:val="20"/>
                <w:szCs w:val="20"/>
                <w:lang w:val="be-BY"/>
              </w:rPr>
              <w:t>У нас</w:t>
            </w:r>
            <w:r w:rsidRPr="00197DE4">
              <w:rPr>
                <w:i/>
                <w:sz w:val="20"/>
                <w:szCs w:val="20"/>
                <w:lang w:val="be-BY"/>
              </w:rPr>
              <w:t> – віхры, лёд – як шкло, ідзеш і коўзаешся і падаеш (я – не!)</w:t>
            </w:r>
            <w:r w:rsidRPr="00197DE4">
              <w:rPr>
                <w:sz w:val="20"/>
                <w:szCs w:val="20"/>
                <w:lang w:val="be-BY"/>
              </w:rPr>
              <w:t xml:space="preserve"> (Л. Геніюш да М. Прашковіча) [5, с. 66].</w:t>
            </w:r>
          </w:p>
        </w:tc>
        <w:tc>
          <w:tcPr>
            <w:tcW w:w="0" w:type="auto"/>
          </w:tcPr>
          <w:p w:rsidR="00493E48" w:rsidRPr="00197DE4" w:rsidRDefault="00493E48" w:rsidP="00EE5CB0">
            <w:pPr>
              <w:jc w:val="both"/>
              <w:rPr>
                <w:sz w:val="20"/>
                <w:szCs w:val="20"/>
                <w:lang w:val="be-BY"/>
              </w:rPr>
            </w:pPr>
            <w:r w:rsidRPr="00197DE4">
              <w:rPr>
                <w:b/>
                <w:i/>
                <w:sz w:val="20"/>
                <w:szCs w:val="20"/>
                <w:lang w:val="be-BY"/>
              </w:rPr>
              <w:t xml:space="preserve">Пад’язджаем к Чкалаву, адкуль </w:t>
            </w:r>
            <w:r w:rsidRPr="00197DE4">
              <w:rPr>
                <w:i/>
                <w:sz w:val="20"/>
                <w:szCs w:val="20"/>
                <w:lang w:val="be-BY"/>
              </w:rPr>
              <w:t>і апушчу пісьмо</w:t>
            </w:r>
            <w:r w:rsidRPr="000C31C4">
              <w:rPr>
                <w:i/>
                <w:sz w:val="20"/>
                <w:szCs w:val="20"/>
                <w:lang w:val="be-BY"/>
              </w:rPr>
              <w:t>.</w:t>
            </w:r>
            <w:r w:rsidRPr="00197DE4">
              <w:rPr>
                <w:b/>
                <w:i/>
                <w:sz w:val="20"/>
                <w:szCs w:val="20"/>
                <w:lang w:val="be-BY"/>
              </w:rPr>
              <w:t xml:space="preserve"> Вагон трасе</w:t>
            </w:r>
            <w:r w:rsidRPr="00197DE4">
              <w:rPr>
                <w:i/>
                <w:sz w:val="20"/>
                <w:szCs w:val="20"/>
                <w:lang w:val="be-BY"/>
              </w:rPr>
              <w:t xml:space="preserve">, пісаць нязручна. </w:t>
            </w:r>
            <w:r w:rsidRPr="00197DE4">
              <w:rPr>
                <w:sz w:val="20"/>
                <w:szCs w:val="20"/>
                <w:lang w:val="be-BY"/>
              </w:rPr>
              <w:t xml:space="preserve">(Якуб Колас да М. Міцкевіч) </w:t>
            </w:r>
            <w:r w:rsidRPr="00197DE4">
              <w:rPr>
                <w:sz w:val="20"/>
                <w:szCs w:val="20"/>
              </w:rPr>
              <w:t>[</w:t>
            </w:r>
            <w:r w:rsidRPr="00197DE4">
              <w:rPr>
                <w:sz w:val="20"/>
                <w:szCs w:val="20"/>
                <w:lang w:val="be-BY"/>
              </w:rPr>
              <w:t>3, с. 137</w:t>
            </w:r>
            <w:r w:rsidRPr="00197DE4">
              <w:rPr>
                <w:sz w:val="20"/>
                <w:szCs w:val="20"/>
              </w:rPr>
              <w:t>]</w:t>
            </w:r>
            <w:r w:rsidRPr="00197DE4">
              <w:rPr>
                <w:sz w:val="20"/>
                <w:szCs w:val="20"/>
                <w:lang w:val="be-BY"/>
              </w:rPr>
              <w:t>.</w:t>
            </w:r>
          </w:p>
        </w:tc>
      </w:tr>
    </w:tbl>
    <w:p w:rsidR="00493E48" w:rsidRPr="00293CAC" w:rsidRDefault="00493E48" w:rsidP="00493E48">
      <w:pPr>
        <w:spacing w:line="324" w:lineRule="auto"/>
        <w:ind w:firstLine="709"/>
        <w:jc w:val="both"/>
        <w:rPr>
          <w:sz w:val="28"/>
          <w:szCs w:val="28"/>
          <w:lang w:val="be-BY"/>
        </w:rPr>
      </w:pPr>
      <w:r w:rsidRPr="00293CAC">
        <w:rPr>
          <w:sz w:val="28"/>
          <w:szCs w:val="28"/>
          <w:lang w:val="be-BY"/>
        </w:rPr>
        <w:lastRenderedPageBreak/>
        <w:t>Такім чынам, сітуацыйныя маркёры – важны элемент эпісталярнага тэксту, пра што сведчыць іх прагматычная характарыстыка (найперш – выкананнне</w:t>
      </w:r>
      <w:r>
        <w:rPr>
          <w:sz w:val="28"/>
          <w:szCs w:val="28"/>
          <w:lang w:val="be-BY"/>
        </w:rPr>
        <w:t xml:space="preserve"> дадатковых функцый, звязан</w:t>
      </w:r>
      <w:r w:rsidRPr="00293CAC">
        <w:rPr>
          <w:sz w:val="28"/>
          <w:szCs w:val="28"/>
          <w:lang w:val="be-BY"/>
        </w:rPr>
        <w:t xml:space="preserve">ых з пераходам на метакамунікатыўны ўзровень зносін), семантычныя асаблівасці (наяўнасць трох тыпаў значэння – часу, прасторы, </w:t>
      </w:r>
      <w:r>
        <w:rPr>
          <w:sz w:val="28"/>
          <w:szCs w:val="28"/>
          <w:lang w:val="be-BY"/>
        </w:rPr>
        <w:t>старонніх</w:t>
      </w:r>
      <w:r w:rsidRPr="00293CAC">
        <w:rPr>
          <w:sz w:val="28"/>
          <w:szCs w:val="28"/>
          <w:lang w:val="be-BY"/>
        </w:rPr>
        <w:t xml:space="preserve"> асоб – і магчымасць выкарыстання іх спалучэнняў у маўленчым акце), тэкстаўтваральная роля (ужывальнасць у розных структурных частках ліста</w:t>
      </w:r>
      <w:r>
        <w:rPr>
          <w:sz w:val="28"/>
          <w:szCs w:val="28"/>
          <w:lang w:val="be-BY"/>
        </w:rPr>
        <w:t>). Веданне асаблівасцей сітуацыйных маркёраў садзейнічае паспяховасці маўленчых зносін.</w:t>
      </w:r>
    </w:p>
    <w:p w:rsidR="00493E48" w:rsidRPr="00197DE4" w:rsidRDefault="00493E48" w:rsidP="001D42B1">
      <w:pPr>
        <w:pStyle w:val="a3"/>
        <w:numPr>
          <w:ilvl w:val="0"/>
          <w:numId w:val="1"/>
        </w:numPr>
        <w:ind w:left="357" w:hanging="357"/>
        <w:jc w:val="both"/>
        <w:rPr>
          <w:sz w:val="20"/>
          <w:szCs w:val="20"/>
        </w:rPr>
      </w:pPr>
      <w:r w:rsidRPr="00197DE4">
        <w:rPr>
          <w:sz w:val="20"/>
          <w:szCs w:val="20"/>
          <w:lang w:val="be-BY"/>
        </w:rPr>
        <w:t>Геніюш, Л. Выбраныя творы. – Мінск: Беларускі кнігазбор, 2000. – 616 с.</w:t>
      </w:r>
    </w:p>
    <w:p w:rsidR="00493E48" w:rsidRPr="00197DE4" w:rsidRDefault="00493E48" w:rsidP="001D42B1">
      <w:pPr>
        <w:pStyle w:val="a3"/>
        <w:numPr>
          <w:ilvl w:val="0"/>
          <w:numId w:val="1"/>
        </w:numPr>
        <w:ind w:left="357" w:hanging="357"/>
        <w:jc w:val="both"/>
        <w:rPr>
          <w:sz w:val="20"/>
          <w:szCs w:val="20"/>
        </w:rPr>
      </w:pPr>
      <w:r w:rsidRPr="00197DE4">
        <w:rPr>
          <w:sz w:val="20"/>
          <w:szCs w:val="20"/>
          <w:lang w:val="be-BY"/>
        </w:rPr>
        <w:t>Журавлева, Н. Н. Реализация коммуникативных интенций говорящего в различных социокультурных условиях (на материале интенции упрека в польском языке): дис. … канд. филол. наук: 10.02. – Минск, 2007. – 145 с.</w:t>
      </w:r>
    </w:p>
    <w:p w:rsidR="00493E48" w:rsidRPr="00197DE4" w:rsidRDefault="00493E48" w:rsidP="001D42B1">
      <w:pPr>
        <w:pStyle w:val="a3"/>
        <w:numPr>
          <w:ilvl w:val="0"/>
          <w:numId w:val="1"/>
        </w:numPr>
        <w:ind w:left="357" w:hanging="357"/>
        <w:jc w:val="both"/>
        <w:rPr>
          <w:sz w:val="20"/>
          <w:szCs w:val="20"/>
          <w:lang w:val="be-BY"/>
        </w:rPr>
      </w:pPr>
      <w:r w:rsidRPr="00197DE4">
        <w:rPr>
          <w:sz w:val="20"/>
          <w:szCs w:val="20"/>
          <w:lang w:val="be-BY"/>
        </w:rPr>
        <w:t>Колас, Якуб. Збор твораў: у 12 т. – Мінск: Беларусь, 1961—1964. – Т. 12: Пісьмы, дзённікі, летапіс жыцця і творчасці. – 1964. – 696 с.</w:t>
      </w:r>
    </w:p>
    <w:p w:rsidR="00493E48" w:rsidRPr="00197DE4" w:rsidRDefault="00493E48" w:rsidP="001D42B1">
      <w:pPr>
        <w:pStyle w:val="a3"/>
        <w:numPr>
          <w:ilvl w:val="0"/>
          <w:numId w:val="1"/>
        </w:numPr>
        <w:ind w:left="357" w:hanging="357"/>
        <w:jc w:val="both"/>
        <w:rPr>
          <w:sz w:val="20"/>
          <w:szCs w:val="20"/>
          <w:lang w:val="be-BY"/>
        </w:rPr>
      </w:pPr>
      <w:r w:rsidRPr="00197DE4">
        <w:rPr>
          <w:sz w:val="20"/>
          <w:szCs w:val="20"/>
          <w:lang w:val="be-BY"/>
        </w:rPr>
        <w:t>Купала, Янка. Поўны збор твораў: у 9 т. – Мінск: Мастацкая літаратура, 1995—2003. – Т. 9. Кн. 1: Пераклады, эпісталярная спадчына, дарчыя надпісы, «Расейска-беларускі слоўнік», калектыўнае, службовыя і асабістыя дакументы, дадатак. – 2003. – 686 с.</w:t>
      </w:r>
    </w:p>
    <w:p w:rsidR="00493E48" w:rsidRPr="00197DE4" w:rsidRDefault="00493E48" w:rsidP="001D42B1">
      <w:pPr>
        <w:pStyle w:val="a3"/>
        <w:numPr>
          <w:ilvl w:val="0"/>
          <w:numId w:val="1"/>
        </w:numPr>
        <w:ind w:left="357" w:hanging="357"/>
        <w:jc w:val="both"/>
        <w:rPr>
          <w:sz w:val="20"/>
          <w:szCs w:val="20"/>
          <w:lang w:val="be-BY"/>
        </w:rPr>
      </w:pPr>
      <w:r w:rsidRPr="00197DE4">
        <w:rPr>
          <w:sz w:val="20"/>
          <w:szCs w:val="20"/>
          <w:lang w:val="be-BY"/>
        </w:rPr>
        <w:t>Ларыса Геніюш: асоба і час: беларускі біяграфічны альманах. – Мінск: Лімарыус, 2010. Вып. 3. – 456 с.</w:t>
      </w:r>
    </w:p>
    <w:p w:rsidR="00493E48" w:rsidRPr="00197DE4" w:rsidRDefault="00493E48" w:rsidP="001D42B1">
      <w:pPr>
        <w:numPr>
          <w:ilvl w:val="0"/>
          <w:numId w:val="1"/>
        </w:numPr>
        <w:ind w:left="357" w:hanging="357"/>
        <w:jc w:val="both"/>
        <w:rPr>
          <w:sz w:val="20"/>
          <w:szCs w:val="20"/>
          <w:lang w:val="be-BY"/>
        </w:rPr>
      </w:pPr>
      <w:r w:rsidRPr="00197DE4">
        <w:rPr>
          <w:sz w:val="20"/>
          <w:szCs w:val="20"/>
          <w:lang w:val="be-BY"/>
        </w:rPr>
        <w:t>Леўчык, Г. Доля і хлеб: выбр. творы. – Мінск: Маст. літ., 1980. – 192 с.</w:t>
      </w:r>
    </w:p>
    <w:p w:rsidR="00493E48" w:rsidRPr="00197DE4" w:rsidRDefault="00493E48" w:rsidP="001D42B1">
      <w:pPr>
        <w:pStyle w:val="a3"/>
        <w:numPr>
          <w:ilvl w:val="0"/>
          <w:numId w:val="1"/>
        </w:numPr>
        <w:ind w:left="357" w:hanging="357"/>
        <w:jc w:val="both"/>
        <w:rPr>
          <w:sz w:val="20"/>
          <w:szCs w:val="20"/>
          <w:lang w:val="be-BY"/>
        </w:rPr>
      </w:pPr>
      <w:r w:rsidRPr="00197DE4">
        <w:rPr>
          <w:sz w:val="20"/>
          <w:szCs w:val="20"/>
          <w:lang w:val="be-BY"/>
        </w:rPr>
        <w:t>Лукашанец, А. А. Беларуская мова ў сучасным свеце // Полымя. – 201</w:t>
      </w:r>
      <w:r w:rsidRPr="00197DE4">
        <w:rPr>
          <w:sz w:val="20"/>
          <w:szCs w:val="20"/>
        </w:rPr>
        <w:t>0</w:t>
      </w:r>
      <w:r w:rsidRPr="00197DE4">
        <w:rPr>
          <w:sz w:val="20"/>
          <w:szCs w:val="20"/>
          <w:lang w:val="be-BY"/>
        </w:rPr>
        <w:t>. – №9. – С. 138—151.</w:t>
      </w:r>
    </w:p>
    <w:p w:rsidR="00493E48" w:rsidRPr="00197DE4" w:rsidRDefault="00493E48" w:rsidP="001D42B1">
      <w:pPr>
        <w:pStyle w:val="a3"/>
        <w:numPr>
          <w:ilvl w:val="0"/>
          <w:numId w:val="1"/>
        </w:numPr>
        <w:ind w:left="357" w:hanging="357"/>
        <w:jc w:val="both"/>
        <w:rPr>
          <w:sz w:val="20"/>
          <w:szCs w:val="20"/>
          <w:lang w:val="be-BY"/>
        </w:rPr>
      </w:pPr>
      <w:r w:rsidRPr="00493E48">
        <w:rPr>
          <w:sz w:val="20"/>
          <w:szCs w:val="20"/>
          <w:lang w:val="en-US"/>
        </w:rPr>
        <w:t>Brown</w:t>
      </w:r>
      <w:r w:rsidRPr="00197DE4">
        <w:rPr>
          <w:sz w:val="20"/>
          <w:szCs w:val="20"/>
          <w:lang w:val="be-BY"/>
        </w:rPr>
        <w:t>,</w:t>
      </w:r>
      <w:r w:rsidRPr="00493E48">
        <w:rPr>
          <w:sz w:val="20"/>
          <w:szCs w:val="20"/>
          <w:lang w:val="en-US"/>
        </w:rPr>
        <w:t> P</w:t>
      </w:r>
      <w:r w:rsidRPr="00197DE4">
        <w:rPr>
          <w:sz w:val="20"/>
          <w:szCs w:val="20"/>
          <w:lang w:val="be-BY"/>
        </w:rPr>
        <w:t>.</w:t>
      </w:r>
      <w:r w:rsidRPr="00493E48">
        <w:rPr>
          <w:sz w:val="20"/>
          <w:szCs w:val="20"/>
          <w:lang w:val="en-US"/>
        </w:rPr>
        <w:t>, Fraser</w:t>
      </w:r>
      <w:r w:rsidRPr="00197DE4">
        <w:rPr>
          <w:sz w:val="20"/>
          <w:szCs w:val="20"/>
          <w:lang w:val="be-BY"/>
        </w:rPr>
        <w:t>,</w:t>
      </w:r>
      <w:r w:rsidRPr="00493E48">
        <w:rPr>
          <w:sz w:val="20"/>
          <w:szCs w:val="20"/>
          <w:lang w:val="en-US"/>
        </w:rPr>
        <w:t> C.</w:t>
      </w:r>
      <w:r w:rsidRPr="00493E48">
        <w:rPr>
          <w:i/>
          <w:sz w:val="20"/>
          <w:szCs w:val="20"/>
          <w:lang w:val="en-US"/>
        </w:rPr>
        <w:t xml:space="preserve"> </w:t>
      </w:r>
      <w:r w:rsidRPr="00493E48">
        <w:rPr>
          <w:sz w:val="20"/>
          <w:szCs w:val="20"/>
          <w:lang w:val="en-US"/>
        </w:rPr>
        <w:t>Speech</w:t>
      </w:r>
      <w:r w:rsidRPr="00197DE4">
        <w:rPr>
          <w:sz w:val="20"/>
          <w:szCs w:val="20"/>
          <w:lang w:val="be-BY"/>
        </w:rPr>
        <w:t xml:space="preserve"> </w:t>
      </w:r>
      <w:r w:rsidRPr="00493E48">
        <w:rPr>
          <w:sz w:val="20"/>
          <w:szCs w:val="20"/>
          <w:lang w:val="en-US"/>
        </w:rPr>
        <w:t>as</w:t>
      </w:r>
      <w:r w:rsidRPr="00197DE4">
        <w:rPr>
          <w:sz w:val="20"/>
          <w:szCs w:val="20"/>
          <w:lang w:val="be-BY"/>
        </w:rPr>
        <w:t xml:space="preserve"> </w:t>
      </w:r>
      <w:r w:rsidRPr="00493E48">
        <w:rPr>
          <w:sz w:val="20"/>
          <w:szCs w:val="20"/>
          <w:lang w:val="en-US"/>
        </w:rPr>
        <w:t>a</w:t>
      </w:r>
      <w:r w:rsidRPr="00197DE4">
        <w:rPr>
          <w:sz w:val="20"/>
          <w:szCs w:val="20"/>
          <w:lang w:val="be-BY"/>
        </w:rPr>
        <w:t xml:space="preserve"> </w:t>
      </w:r>
      <w:r w:rsidRPr="00493E48">
        <w:rPr>
          <w:sz w:val="20"/>
          <w:szCs w:val="20"/>
          <w:lang w:val="en-US"/>
        </w:rPr>
        <w:t>marker</w:t>
      </w:r>
      <w:r w:rsidRPr="00197DE4">
        <w:rPr>
          <w:sz w:val="20"/>
          <w:szCs w:val="20"/>
          <w:lang w:val="be-BY"/>
        </w:rPr>
        <w:t xml:space="preserve"> </w:t>
      </w:r>
      <w:r w:rsidRPr="00493E48">
        <w:rPr>
          <w:sz w:val="20"/>
          <w:szCs w:val="20"/>
          <w:lang w:val="en-US"/>
        </w:rPr>
        <w:t>of</w:t>
      </w:r>
      <w:r w:rsidRPr="00197DE4">
        <w:rPr>
          <w:sz w:val="20"/>
          <w:szCs w:val="20"/>
          <w:lang w:val="be-BY"/>
        </w:rPr>
        <w:t xml:space="preserve"> </w:t>
      </w:r>
      <w:r w:rsidRPr="00493E48">
        <w:rPr>
          <w:sz w:val="20"/>
          <w:szCs w:val="20"/>
          <w:lang w:val="en-US"/>
        </w:rPr>
        <w:t>situation // Social Markers in Speech. – Cambridge University Press, 1979. – P. 33</w:t>
      </w:r>
      <w:r w:rsidRPr="00197DE4">
        <w:rPr>
          <w:sz w:val="20"/>
          <w:szCs w:val="20"/>
          <w:lang w:val="be-BY"/>
        </w:rPr>
        <w:t>.</w:t>
      </w:r>
    </w:p>
    <w:p w:rsidR="00493E48" w:rsidRPr="006507AA" w:rsidRDefault="00493E48" w:rsidP="00493E48">
      <w:pPr>
        <w:tabs>
          <w:tab w:val="left" w:pos="5472"/>
        </w:tabs>
        <w:rPr>
          <w:lang w:val="be-BY"/>
        </w:rPr>
      </w:pPr>
    </w:p>
    <w:p w:rsidR="00493E48" w:rsidRPr="004746AD" w:rsidRDefault="00493E48" w:rsidP="00493E48">
      <w:pPr>
        <w:pStyle w:val="a4"/>
        <w:ind w:firstLine="397"/>
        <w:jc w:val="both"/>
        <w:rPr>
          <w:rFonts w:ascii="Times New Roman" w:hAnsi="Times New Roman"/>
          <w:lang w:val="be-BY"/>
        </w:rPr>
      </w:pPr>
      <w:r w:rsidRPr="004746AD">
        <w:rPr>
          <w:rStyle w:val="af5"/>
          <w:rFonts w:ascii="Times New Roman" w:hAnsi="Times New Roman"/>
        </w:rPr>
        <w:footnoteRef/>
      </w:r>
      <w:r w:rsidRPr="006507AA">
        <w:rPr>
          <w:rFonts w:ascii="Times New Roman" w:hAnsi="Times New Roman"/>
          <w:lang w:val="be-BY"/>
        </w:rPr>
        <w:t xml:space="preserve"> </w:t>
      </w:r>
      <w:r w:rsidRPr="004746AD">
        <w:rPr>
          <w:rFonts w:ascii="Times New Roman" w:hAnsi="Times New Roman"/>
          <w:lang w:val="be-BY"/>
        </w:rPr>
        <w:t>Мы лічым мэтазгодным адносіць згадванне старонніх асоб, якія не з’яўляюцца непасрэднымі ўдзельнікамі камунікацыі, да складнікаў сітуацыі на падставе прааналізаванага фактычнага матэрыялу, а таксама зважаючы на схему сітуацыі маўлення</w:t>
      </w:r>
      <w:r w:rsidRPr="006507AA">
        <w:rPr>
          <w:rFonts w:ascii="Times New Roman" w:hAnsi="Times New Roman"/>
          <w:lang w:val="be-BY"/>
        </w:rPr>
        <w:t xml:space="preserve"> </w:t>
      </w:r>
      <w:r w:rsidRPr="004746AD">
        <w:rPr>
          <w:rFonts w:ascii="Times New Roman" w:hAnsi="Times New Roman"/>
        </w:rPr>
        <w:t>P</w:t>
      </w:r>
      <w:r w:rsidRPr="004746AD">
        <w:rPr>
          <w:rFonts w:ascii="Times New Roman" w:hAnsi="Times New Roman"/>
          <w:lang w:val="be-BY"/>
        </w:rPr>
        <w:t>.</w:t>
      </w:r>
      <w:r w:rsidRPr="004746AD">
        <w:rPr>
          <w:rFonts w:ascii="Times New Roman" w:hAnsi="Times New Roman"/>
        </w:rPr>
        <w:t> Brown</w:t>
      </w:r>
      <w:r w:rsidRPr="004746AD">
        <w:rPr>
          <w:rFonts w:ascii="Times New Roman" w:hAnsi="Times New Roman"/>
          <w:lang w:val="be-BY"/>
        </w:rPr>
        <w:t xml:space="preserve"> </w:t>
      </w:r>
      <w:r w:rsidRPr="004746AD">
        <w:rPr>
          <w:rFonts w:ascii="Times New Roman" w:hAnsi="Times New Roman"/>
        </w:rPr>
        <w:t>i</w:t>
      </w:r>
      <w:r w:rsidRPr="004746AD">
        <w:rPr>
          <w:rFonts w:ascii="Times New Roman" w:hAnsi="Times New Roman"/>
          <w:lang w:val="be-BY"/>
        </w:rPr>
        <w:t xml:space="preserve"> </w:t>
      </w:r>
      <w:r w:rsidRPr="004746AD">
        <w:rPr>
          <w:rFonts w:ascii="Times New Roman" w:hAnsi="Times New Roman"/>
        </w:rPr>
        <w:t>C</w:t>
      </w:r>
      <w:r w:rsidRPr="004746AD">
        <w:rPr>
          <w:rFonts w:ascii="Times New Roman" w:hAnsi="Times New Roman"/>
          <w:lang w:val="be-BY"/>
        </w:rPr>
        <w:t>.</w:t>
      </w:r>
      <w:r w:rsidRPr="004746AD">
        <w:rPr>
          <w:rFonts w:ascii="Times New Roman" w:hAnsi="Times New Roman"/>
        </w:rPr>
        <w:t> Fraser</w:t>
      </w:r>
      <w:r w:rsidRPr="004746AD">
        <w:rPr>
          <w:rFonts w:ascii="Times New Roman" w:hAnsi="Times New Roman"/>
          <w:lang w:val="be-BY"/>
        </w:rPr>
        <w:t xml:space="preserve">, якія побач з </w:t>
      </w:r>
      <w:r w:rsidRPr="004746AD">
        <w:rPr>
          <w:rFonts w:ascii="Times New Roman" w:hAnsi="Times New Roman"/>
          <w:b/>
        </w:rPr>
        <w:t>Locale</w:t>
      </w:r>
      <w:r w:rsidRPr="004746AD">
        <w:rPr>
          <w:rFonts w:ascii="Times New Roman" w:hAnsi="Times New Roman"/>
          <w:lang w:val="be-BY"/>
        </w:rPr>
        <w:t xml:space="preserve"> (‘прастора, месца’) і </w:t>
      </w:r>
      <w:r w:rsidRPr="004746AD">
        <w:rPr>
          <w:rFonts w:ascii="Times New Roman" w:hAnsi="Times New Roman"/>
          <w:b/>
        </w:rPr>
        <w:t>Time</w:t>
      </w:r>
      <w:r w:rsidRPr="004746AD">
        <w:rPr>
          <w:rFonts w:ascii="Times New Roman" w:hAnsi="Times New Roman"/>
          <w:lang w:val="be-BY"/>
        </w:rPr>
        <w:t xml:space="preserve"> (‘час’) вылучаюць такі кампанент</w:t>
      </w:r>
      <w:r w:rsidRPr="006507AA">
        <w:rPr>
          <w:rFonts w:ascii="Times New Roman" w:hAnsi="Times New Roman"/>
          <w:lang w:val="be-BY"/>
        </w:rPr>
        <w:t xml:space="preserve"> </w:t>
      </w:r>
      <w:r w:rsidRPr="004746AD">
        <w:rPr>
          <w:rFonts w:ascii="Times New Roman" w:hAnsi="Times New Roman"/>
          <w:b/>
        </w:rPr>
        <w:t>Setting</w:t>
      </w:r>
      <w:r w:rsidRPr="004746AD">
        <w:rPr>
          <w:rFonts w:ascii="Times New Roman" w:hAnsi="Times New Roman"/>
          <w:lang w:val="be-BY"/>
        </w:rPr>
        <w:t xml:space="preserve"> (‘атачэнне, абставіны’), як </w:t>
      </w:r>
      <w:r w:rsidRPr="004746AD">
        <w:rPr>
          <w:rFonts w:ascii="Times New Roman" w:hAnsi="Times New Roman"/>
          <w:b/>
        </w:rPr>
        <w:t>Bystanders</w:t>
      </w:r>
      <w:r w:rsidRPr="004746AD">
        <w:rPr>
          <w:rFonts w:ascii="Times New Roman" w:hAnsi="Times New Roman"/>
          <w:lang w:val="be-BY"/>
        </w:rPr>
        <w:t xml:space="preserve"> (‘сведкі, назіральнікі’) </w:t>
      </w:r>
      <w:r w:rsidRPr="006507AA">
        <w:rPr>
          <w:rFonts w:ascii="Times New Roman" w:hAnsi="Times New Roman"/>
          <w:lang w:val="be-BY"/>
        </w:rPr>
        <w:t>[</w:t>
      </w:r>
      <w:r w:rsidRPr="004746AD">
        <w:rPr>
          <w:rFonts w:ascii="Times New Roman" w:hAnsi="Times New Roman"/>
          <w:lang w:val="be-BY"/>
        </w:rPr>
        <w:t>8,</w:t>
      </w:r>
      <w:r w:rsidRPr="006507AA">
        <w:rPr>
          <w:rFonts w:ascii="Times New Roman" w:hAnsi="Times New Roman"/>
          <w:lang w:val="be-BY"/>
        </w:rPr>
        <w:t xml:space="preserve"> с.</w:t>
      </w:r>
      <w:r w:rsidRPr="004746AD">
        <w:rPr>
          <w:rFonts w:ascii="Times New Roman" w:hAnsi="Times New Roman"/>
        </w:rPr>
        <w:t> </w:t>
      </w:r>
      <w:r w:rsidRPr="004746AD">
        <w:rPr>
          <w:rFonts w:ascii="Times New Roman" w:hAnsi="Times New Roman"/>
          <w:lang w:val="be-BY"/>
        </w:rPr>
        <w:t>35</w:t>
      </w:r>
      <w:r w:rsidRPr="006507AA">
        <w:rPr>
          <w:rFonts w:ascii="Times New Roman" w:hAnsi="Times New Roman"/>
          <w:lang w:val="be-BY"/>
        </w:rPr>
        <w:t>]</w:t>
      </w:r>
      <w:r w:rsidRPr="004746AD">
        <w:rPr>
          <w:rFonts w:ascii="Times New Roman" w:hAnsi="Times New Roman"/>
          <w:lang w:val="be-BY"/>
        </w:rPr>
        <w:t>.</w:t>
      </w:r>
    </w:p>
    <w:p w:rsidR="00493E48" w:rsidRPr="004746AD" w:rsidRDefault="00493E48" w:rsidP="00493E48">
      <w:pPr>
        <w:pStyle w:val="a4"/>
        <w:ind w:firstLine="397"/>
        <w:jc w:val="both"/>
        <w:rPr>
          <w:rFonts w:ascii="Times New Roman" w:hAnsi="Times New Roman"/>
          <w:lang w:val="be-BY"/>
        </w:rPr>
      </w:pPr>
      <w:r w:rsidRPr="004746AD">
        <w:rPr>
          <w:rStyle w:val="af5"/>
          <w:rFonts w:ascii="Times New Roman" w:hAnsi="Times New Roman"/>
        </w:rPr>
        <w:footnoteRef/>
      </w:r>
      <w:r w:rsidRPr="004746AD">
        <w:rPr>
          <w:rFonts w:ascii="Times New Roman" w:hAnsi="Times New Roman"/>
          <w:lang w:val="be-BY"/>
        </w:rPr>
        <w:t xml:space="preserve"> Намі вызначана наступная мадэль эпісталярнага тэксту: </w:t>
      </w:r>
      <w:r w:rsidRPr="004746AD">
        <w:rPr>
          <w:rFonts w:ascii="Times New Roman" w:hAnsi="Times New Roman"/>
          <w:b/>
          <w:lang w:val="be-BY"/>
        </w:rPr>
        <w:t>пратакол</w:t>
      </w:r>
      <w:r w:rsidRPr="004746AD">
        <w:rPr>
          <w:rFonts w:ascii="Times New Roman" w:hAnsi="Times New Roman"/>
          <w:i/>
          <w:lang w:val="be-BY"/>
        </w:rPr>
        <w:t xml:space="preserve"> </w:t>
      </w:r>
      <w:r w:rsidRPr="004746AD">
        <w:rPr>
          <w:rFonts w:ascii="Times New Roman" w:hAnsi="Times New Roman"/>
          <w:lang w:val="be-BY"/>
        </w:rPr>
        <w:t xml:space="preserve">(вітальны комплекс); </w:t>
      </w:r>
      <w:r w:rsidRPr="004746AD">
        <w:rPr>
          <w:rFonts w:ascii="Times New Roman" w:hAnsi="Times New Roman"/>
          <w:b/>
          <w:lang w:val="be-BY"/>
        </w:rPr>
        <w:t>асноўная частка</w:t>
      </w:r>
      <w:r w:rsidRPr="004746AD">
        <w:rPr>
          <w:rFonts w:ascii="Times New Roman" w:hAnsi="Times New Roman"/>
          <w:lang w:val="be-BY"/>
        </w:rPr>
        <w:t> – </w:t>
      </w:r>
      <w:r w:rsidRPr="004746AD">
        <w:rPr>
          <w:rFonts w:ascii="Times New Roman" w:hAnsi="Times New Roman"/>
          <w:b/>
        </w:rPr>
        <w:t>exordium</w:t>
      </w:r>
      <w:r w:rsidRPr="004746AD">
        <w:rPr>
          <w:rFonts w:ascii="Times New Roman" w:hAnsi="Times New Roman"/>
          <w:lang w:val="be-BY"/>
        </w:rPr>
        <w:t xml:space="preserve"> (‘уводзіны’) </w:t>
      </w:r>
      <w:r w:rsidRPr="004746AD">
        <w:rPr>
          <w:rFonts w:ascii="Times New Roman" w:hAnsi="Times New Roman"/>
        </w:rPr>
        <w:t>i</w:t>
      </w:r>
      <w:r w:rsidRPr="004746AD">
        <w:rPr>
          <w:rFonts w:ascii="Times New Roman" w:hAnsi="Times New Roman"/>
          <w:lang w:val="be-BY"/>
        </w:rPr>
        <w:t xml:space="preserve"> </w:t>
      </w:r>
      <w:r w:rsidRPr="004746AD">
        <w:rPr>
          <w:rFonts w:ascii="Times New Roman" w:hAnsi="Times New Roman"/>
          <w:b/>
        </w:rPr>
        <w:t>narratio</w:t>
      </w:r>
      <w:r w:rsidRPr="004746AD">
        <w:rPr>
          <w:rFonts w:ascii="Times New Roman" w:hAnsi="Times New Roman"/>
          <w:lang w:val="be-BY"/>
        </w:rPr>
        <w:t xml:space="preserve"> (‘асноўнае паведамленне’); </w:t>
      </w:r>
      <w:r w:rsidRPr="004746AD">
        <w:rPr>
          <w:rFonts w:ascii="Times New Roman" w:hAnsi="Times New Roman"/>
          <w:b/>
          <w:lang w:val="be-BY"/>
        </w:rPr>
        <w:t>эсхатакол</w:t>
      </w:r>
      <w:r w:rsidRPr="004746AD">
        <w:rPr>
          <w:rFonts w:ascii="Times New Roman" w:hAnsi="Times New Roman"/>
          <w:i/>
          <w:lang w:val="be-BY"/>
        </w:rPr>
        <w:t xml:space="preserve"> </w:t>
      </w:r>
      <w:r w:rsidRPr="004746AD">
        <w:rPr>
          <w:rFonts w:ascii="Times New Roman" w:hAnsi="Times New Roman"/>
          <w:lang w:val="be-BY"/>
        </w:rPr>
        <w:t xml:space="preserve">(развітальны комплекс); </w:t>
      </w:r>
      <w:r w:rsidRPr="004746AD">
        <w:rPr>
          <w:rFonts w:ascii="Times New Roman" w:hAnsi="Times New Roman"/>
          <w:b/>
          <w:lang w:val="be-BY"/>
        </w:rPr>
        <w:t>пастскрыптум</w:t>
      </w:r>
      <w:r w:rsidRPr="004746AD">
        <w:rPr>
          <w:rFonts w:ascii="Times New Roman" w:hAnsi="Times New Roman"/>
          <w:i/>
          <w:lang w:val="be-BY"/>
        </w:rPr>
        <w:t xml:space="preserve"> </w:t>
      </w:r>
      <w:r w:rsidRPr="004746AD">
        <w:rPr>
          <w:rFonts w:ascii="Times New Roman" w:hAnsi="Times New Roman"/>
          <w:lang w:val="be-BY"/>
        </w:rPr>
        <w:t>(неаблігаторны кампанент фоармуляра)</w:t>
      </w:r>
      <w:r w:rsidRPr="004746AD">
        <w:rPr>
          <w:rFonts w:ascii="Times New Roman" w:hAnsi="Times New Roman"/>
          <w:i/>
          <w:lang w:val="be-BY"/>
        </w:rPr>
        <w:t>.</w:t>
      </w:r>
    </w:p>
    <w:p w:rsidR="00493E48" w:rsidRPr="004746AD" w:rsidRDefault="00493E48" w:rsidP="00493E48">
      <w:pPr>
        <w:pStyle w:val="a4"/>
        <w:ind w:firstLine="397"/>
        <w:jc w:val="both"/>
        <w:rPr>
          <w:rFonts w:ascii="Times New Roman" w:hAnsi="Times New Roman"/>
          <w:lang w:val="be-BY"/>
        </w:rPr>
      </w:pPr>
      <w:r w:rsidRPr="004746AD">
        <w:rPr>
          <w:rStyle w:val="af5"/>
          <w:rFonts w:ascii="Times New Roman" w:hAnsi="Times New Roman"/>
        </w:rPr>
        <w:footnoteRef/>
      </w:r>
      <w:r w:rsidRPr="004746AD">
        <w:rPr>
          <w:rFonts w:ascii="Times New Roman" w:hAnsi="Times New Roman"/>
          <w:lang w:val="be-BY"/>
        </w:rPr>
        <w:t xml:space="preserve"> Адсутнасць прыкладаў ужывання сітуацыйных маркёраў у </w:t>
      </w:r>
      <w:r w:rsidRPr="004746AD">
        <w:rPr>
          <w:rFonts w:ascii="Times New Roman" w:hAnsi="Times New Roman"/>
          <w:b/>
          <w:lang w:val="be-BY"/>
        </w:rPr>
        <w:t>пратаколе</w:t>
      </w:r>
      <w:r w:rsidRPr="004746AD">
        <w:rPr>
          <w:rFonts w:ascii="Times New Roman" w:hAnsi="Times New Roman"/>
          <w:lang w:val="be-BY"/>
        </w:rPr>
        <w:t xml:space="preserve"> тлумачыцца спецыфікай гэтай часткі фармуляра: базавая мадэль пратакола ўключае толькі ветлівы зварот да адрасата і, магчыма, вітальную этыкему.</w:t>
      </w:r>
    </w:p>
    <w:sectPr w:rsidR="00493E48" w:rsidRPr="004746AD" w:rsidSect="00C84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2B1" w:rsidRDefault="001D42B1" w:rsidP="00493E48">
      <w:r>
        <w:separator/>
      </w:r>
    </w:p>
  </w:endnote>
  <w:endnote w:type="continuationSeparator" w:id="1">
    <w:p w:rsidR="001D42B1" w:rsidRDefault="001D42B1" w:rsidP="00493E48">
      <w:r>
        <w:continuationSeparator/>
      </w:r>
    </w:p>
  </w:endnote>
  <w:endnote w:id="2">
    <w:p w:rsidR="00493E48" w:rsidRPr="004746AD" w:rsidRDefault="00493E48" w:rsidP="00493E48">
      <w:pPr>
        <w:pStyle w:val="a4"/>
        <w:ind w:firstLine="397"/>
        <w:jc w:val="both"/>
        <w:rPr>
          <w:rFonts w:ascii="Times New Roman" w:hAnsi="Times New Roman"/>
          <w:lang w:val="be-BY"/>
        </w:rPr>
      </w:pPr>
    </w:p>
  </w:endnote>
  <w:endnote w:id="3">
    <w:p w:rsidR="00493E48" w:rsidRPr="00BC3DD5" w:rsidRDefault="00493E48" w:rsidP="00493E48">
      <w:pPr>
        <w:pStyle w:val="a4"/>
        <w:ind w:firstLine="397"/>
        <w:jc w:val="both"/>
        <w:rPr>
          <w:rFonts w:ascii="Times New Roman" w:hAnsi="Times New Roman"/>
          <w:lang w:val="ru-RU"/>
        </w:rPr>
      </w:pPr>
    </w:p>
  </w:endnote>
  <w:endnote w:id="4">
    <w:p w:rsidR="00493E48" w:rsidRPr="00850B6F" w:rsidRDefault="00493E48" w:rsidP="00493E48">
      <w:pPr>
        <w:spacing w:line="360" w:lineRule="auto"/>
        <w:jc w:val="center"/>
        <w:rPr>
          <w:sz w:val="28"/>
          <w:szCs w:val="28"/>
        </w:rPr>
      </w:pPr>
    </w:p>
    <w:p w:rsidR="00493E48" w:rsidRPr="007C68BA" w:rsidRDefault="00493E48" w:rsidP="00493E48">
      <w:pPr>
        <w:pStyle w:val="a4"/>
        <w:spacing w:line="360" w:lineRule="auto"/>
        <w:rPr>
          <w:rFonts w:ascii="Times New Roman" w:hAnsi="Times New Roman"/>
          <w:sz w:val="28"/>
          <w:szCs w:val="28"/>
          <w:lang w:val="be-BY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FZYaoTi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2B1" w:rsidRDefault="001D42B1" w:rsidP="00493E48">
      <w:r>
        <w:separator/>
      </w:r>
    </w:p>
  </w:footnote>
  <w:footnote w:type="continuationSeparator" w:id="1">
    <w:p w:rsidR="001D42B1" w:rsidRDefault="001D42B1" w:rsidP="00493E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17A4"/>
    <w:multiLevelType w:val="hybridMultilevel"/>
    <w:tmpl w:val="805259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3E48"/>
    <w:rsid w:val="000C3691"/>
    <w:rsid w:val="00157FA3"/>
    <w:rsid w:val="001D42B1"/>
    <w:rsid w:val="001E3546"/>
    <w:rsid w:val="002C328B"/>
    <w:rsid w:val="002E5768"/>
    <w:rsid w:val="00413321"/>
    <w:rsid w:val="00493E48"/>
    <w:rsid w:val="00AC7D4D"/>
    <w:rsid w:val="00BB14BD"/>
    <w:rsid w:val="00C84F0A"/>
    <w:rsid w:val="00F20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e-BY" w:eastAsia="zh-CN" w:bidi="ar-SA"/>
      </w:rPr>
    </w:rPrDefault>
    <w:pPrDefault>
      <w:pPr>
        <w:spacing w:after="200" w:line="276" w:lineRule="auto"/>
        <w:ind w:left="-284" w:right="-425" w:firstLine="14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E48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93E4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493E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qFormat/>
    <w:rsid w:val="00AC7D4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93E48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493E48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4">
    <w:name w:val="endnote text"/>
    <w:basedOn w:val="a"/>
    <w:link w:val="a5"/>
    <w:semiHidden/>
    <w:unhideWhenUsed/>
    <w:rsid w:val="00493E48"/>
    <w:rPr>
      <w:rFonts w:ascii="Calibri" w:eastAsia="Calibri" w:hAnsi="Calibri"/>
      <w:sz w:val="20"/>
      <w:szCs w:val="20"/>
      <w:lang w:val="en-US" w:eastAsia="en-US" w:bidi="en-US"/>
    </w:rPr>
  </w:style>
  <w:style w:type="character" w:customStyle="1" w:styleId="a5">
    <w:name w:val="Текст концевой сноски Знак"/>
    <w:basedOn w:val="a0"/>
    <w:link w:val="a4"/>
    <w:semiHidden/>
    <w:rsid w:val="00493E48"/>
    <w:rPr>
      <w:rFonts w:ascii="Calibri" w:eastAsia="Calibri" w:hAnsi="Calibri" w:cs="Times New Roman"/>
      <w:sz w:val="20"/>
      <w:szCs w:val="20"/>
      <w:lang w:val="en-US" w:eastAsia="en-US" w:bidi="en-US"/>
    </w:rPr>
  </w:style>
  <w:style w:type="paragraph" w:styleId="HTML">
    <w:name w:val="HTML Preformatted"/>
    <w:basedOn w:val="a"/>
    <w:link w:val="HTML0"/>
    <w:rsid w:val="00493E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93E48"/>
    <w:rPr>
      <w:rFonts w:ascii="Courier New" w:eastAsia="Calibri" w:hAnsi="Courier New" w:cs="Courier New"/>
      <w:sz w:val="20"/>
      <w:szCs w:val="20"/>
      <w:lang w:val="ru-RU" w:eastAsia="ru-RU"/>
    </w:rPr>
  </w:style>
  <w:style w:type="paragraph" w:styleId="a6">
    <w:name w:val="Normal (Web)"/>
    <w:basedOn w:val="a"/>
    <w:unhideWhenUsed/>
    <w:rsid w:val="00493E48"/>
    <w:pPr>
      <w:spacing w:before="100" w:beforeAutospacing="1" w:after="100" w:afterAutospacing="1"/>
      <w:ind w:firstLine="480"/>
    </w:pPr>
    <w:rPr>
      <w:lang w:val="en-US" w:eastAsia="en-US"/>
    </w:rPr>
  </w:style>
  <w:style w:type="paragraph" w:styleId="a7">
    <w:name w:val="No Spacing"/>
    <w:qFormat/>
    <w:rsid w:val="00493E48"/>
    <w:pPr>
      <w:spacing w:after="0" w:line="240" w:lineRule="auto"/>
      <w:ind w:left="0" w:right="0" w:firstLine="0"/>
    </w:pPr>
    <w:rPr>
      <w:rFonts w:ascii="Calibri" w:eastAsia="Calibri" w:hAnsi="Calibri" w:cs="Times New Roman"/>
      <w:lang w:val="ru-RU" w:eastAsia="en-US"/>
    </w:rPr>
  </w:style>
  <w:style w:type="paragraph" w:customStyle="1" w:styleId="Textbody">
    <w:name w:val="Text body"/>
    <w:basedOn w:val="a"/>
    <w:rsid w:val="00493E4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color w:val="000000"/>
      <w:kern w:val="3"/>
      <w:lang w:val="en-US" w:eastAsia="en-US" w:bidi="en-US"/>
    </w:rPr>
  </w:style>
  <w:style w:type="paragraph" w:styleId="21">
    <w:name w:val="Body Text Indent 2"/>
    <w:basedOn w:val="a"/>
    <w:link w:val="22"/>
    <w:rsid w:val="00493E4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93E4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rsid w:val="00493E48"/>
    <w:rPr>
      <w:rFonts w:cs="Times New Roman"/>
    </w:rPr>
  </w:style>
  <w:style w:type="character" w:styleId="a8">
    <w:name w:val="Hyperlink"/>
    <w:rsid w:val="00493E48"/>
    <w:rPr>
      <w:color w:val="0000FF"/>
      <w:u w:val="single"/>
    </w:rPr>
  </w:style>
  <w:style w:type="character" w:styleId="a9">
    <w:name w:val="Emphasis"/>
    <w:qFormat/>
    <w:rsid w:val="00493E48"/>
    <w:rPr>
      <w:i/>
      <w:iCs/>
    </w:rPr>
  </w:style>
  <w:style w:type="paragraph" w:customStyle="1" w:styleId="center">
    <w:name w:val="center"/>
    <w:basedOn w:val="a"/>
    <w:rsid w:val="00493E48"/>
    <w:pPr>
      <w:spacing w:before="100" w:beforeAutospacing="1" w:after="100" w:afterAutospacing="1"/>
    </w:pPr>
  </w:style>
  <w:style w:type="character" w:customStyle="1" w:styleId="text">
    <w:name w:val="text"/>
    <w:basedOn w:val="a0"/>
    <w:rsid w:val="00493E48"/>
  </w:style>
  <w:style w:type="character" w:customStyle="1" w:styleId="aa">
    <w:name w:val="Сноска_"/>
    <w:link w:val="ab"/>
    <w:locked/>
    <w:rsid w:val="00493E48"/>
    <w:rPr>
      <w:sz w:val="17"/>
      <w:szCs w:val="17"/>
      <w:shd w:val="clear" w:color="auto" w:fill="FFFFFF"/>
    </w:rPr>
  </w:style>
  <w:style w:type="paragraph" w:customStyle="1" w:styleId="ab">
    <w:name w:val="Сноска"/>
    <w:basedOn w:val="a"/>
    <w:link w:val="aa"/>
    <w:rsid w:val="00493E48"/>
    <w:pPr>
      <w:shd w:val="clear" w:color="auto" w:fill="FFFFFF"/>
      <w:spacing w:line="173" w:lineRule="exact"/>
      <w:ind w:firstLine="280"/>
      <w:jc w:val="both"/>
    </w:pPr>
    <w:rPr>
      <w:rFonts w:asciiTheme="minorHAnsi" w:eastAsiaTheme="minorEastAsia" w:hAnsiTheme="minorHAnsi" w:cstheme="minorBidi"/>
      <w:sz w:val="17"/>
      <w:szCs w:val="17"/>
      <w:lang w:val="be-BY" w:eastAsia="zh-CN"/>
    </w:rPr>
  </w:style>
  <w:style w:type="paragraph" w:styleId="ac">
    <w:name w:val="Body Text Indent"/>
    <w:basedOn w:val="a"/>
    <w:link w:val="ad"/>
    <w:rsid w:val="00493E4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93E4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Strong"/>
    <w:qFormat/>
    <w:rsid w:val="00493E48"/>
    <w:rPr>
      <w:b/>
      <w:bCs/>
    </w:rPr>
  </w:style>
  <w:style w:type="paragraph" w:styleId="af">
    <w:name w:val="Subtitle"/>
    <w:basedOn w:val="a"/>
    <w:link w:val="af0"/>
    <w:qFormat/>
    <w:rsid w:val="00493E48"/>
    <w:pPr>
      <w:ind w:firstLine="540"/>
      <w:jc w:val="both"/>
    </w:pPr>
    <w:rPr>
      <w:sz w:val="28"/>
    </w:rPr>
  </w:style>
  <w:style w:type="character" w:customStyle="1" w:styleId="af0">
    <w:name w:val="Подзаголовок Знак"/>
    <w:basedOn w:val="a0"/>
    <w:link w:val="af"/>
    <w:rsid w:val="00493E4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1">
    <w:name w:val="Body Text"/>
    <w:basedOn w:val="a"/>
    <w:link w:val="af2"/>
    <w:rsid w:val="00493E48"/>
    <w:pPr>
      <w:spacing w:after="120"/>
    </w:pPr>
  </w:style>
  <w:style w:type="character" w:customStyle="1" w:styleId="af2">
    <w:name w:val="Основной текст Знак"/>
    <w:basedOn w:val="a0"/>
    <w:link w:val="af1"/>
    <w:rsid w:val="00493E4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R2">
    <w:name w:val="FR2"/>
    <w:rsid w:val="00493E48"/>
    <w:pPr>
      <w:widowControl w:val="0"/>
      <w:spacing w:before="20" w:after="0" w:line="240" w:lineRule="auto"/>
      <w:ind w:left="0" w:right="0" w:firstLine="0"/>
      <w:jc w:val="both"/>
    </w:pPr>
    <w:rPr>
      <w:rFonts w:ascii="Times New Roman" w:eastAsia="Times New Roman" w:hAnsi="Times New Roman" w:cs="Times New Roman"/>
      <w:snapToGrid w:val="0"/>
      <w:sz w:val="12"/>
      <w:szCs w:val="20"/>
      <w:lang w:val="ru-RU" w:eastAsia="ru-RU"/>
    </w:rPr>
  </w:style>
  <w:style w:type="paragraph" w:styleId="af3">
    <w:name w:val="footnote text"/>
    <w:basedOn w:val="a"/>
    <w:link w:val="af4"/>
    <w:semiHidden/>
    <w:rsid w:val="00493E48"/>
    <w:pPr>
      <w:widowControl w:val="0"/>
      <w:snapToGrid w:val="0"/>
    </w:pPr>
    <w:rPr>
      <w:rFonts w:eastAsia="SimSun"/>
      <w:kern w:val="2"/>
      <w:sz w:val="18"/>
      <w:szCs w:val="18"/>
      <w:lang w:val="en-US" w:eastAsia="zh-CN"/>
    </w:rPr>
  </w:style>
  <w:style w:type="character" w:customStyle="1" w:styleId="af4">
    <w:name w:val="Текст сноски Знак"/>
    <w:basedOn w:val="a0"/>
    <w:link w:val="af3"/>
    <w:semiHidden/>
    <w:rsid w:val="00493E48"/>
    <w:rPr>
      <w:rFonts w:ascii="Times New Roman" w:eastAsia="SimSun" w:hAnsi="Times New Roman" w:cs="Times New Roman"/>
      <w:kern w:val="2"/>
      <w:sz w:val="18"/>
      <w:szCs w:val="18"/>
      <w:lang w:val="en-US"/>
    </w:rPr>
  </w:style>
  <w:style w:type="paragraph" w:customStyle="1" w:styleId="ListParagraph">
    <w:name w:val="List Paragraph"/>
    <w:basedOn w:val="a"/>
    <w:rsid w:val="00493E48"/>
    <w:pPr>
      <w:ind w:left="720"/>
    </w:pPr>
    <w:rPr>
      <w:rFonts w:eastAsia="Calibri"/>
    </w:rPr>
  </w:style>
  <w:style w:type="character" w:styleId="af5">
    <w:name w:val="endnote reference"/>
    <w:semiHidden/>
    <w:unhideWhenUsed/>
    <w:rsid w:val="00493E48"/>
    <w:rPr>
      <w:vertAlign w:val="superscript"/>
    </w:rPr>
  </w:style>
  <w:style w:type="paragraph" w:customStyle="1" w:styleId="NoSpacing">
    <w:name w:val="No Spacing"/>
    <w:rsid w:val="00493E48"/>
    <w:pPr>
      <w:spacing w:after="0" w:line="240" w:lineRule="auto"/>
      <w:ind w:left="0" w:right="0" w:firstLine="0"/>
    </w:pPr>
    <w:rPr>
      <w:rFonts w:ascii="Calibri" w:eastAsia="Times New Roman" w:hAnsi="Calibri" w:cs="Times New Roman"/>
      <w:lang w:val="ru-RU" w:eastAsia="ru-RU"/>
    </w:rPr>
  </w:style>
  <w:style w:type="paragraph" w:customStyle="1" w:styleId="Style14">
    <w:name w:val="Style14"/>
    <w:basedOn w:val="a"/>
    <w:rsid w:val="00493E48"/>
    <w:pPr>
      <w:widowControl w:val="0"/>
      <w:autoSpaceDE w:val="0"/>
      <w:autoSpaceDN w:val="0"/>
      <w:adjustRightInd w:val="0"/>
      <w:spacing w:line="322" w:lineRule="exact"/>
      <w:ind w:firstLine="562"/>
      <w:jc w:val="both"/>
    </w:pPr>
  </w:style>
  <w:style w:type="paragraph" w:customStyle="1" w:styleId="Style22">
    <w:name w:val="Style22"/>
    <w:basedOn w:val="a"/>
    <w:rsid w:val="00493E48"/>
    <w:pPr>
      <w:widowControl w:val="0"/>
      <w:autoSpaceDE w:val="0"/>
      <w:autoSpaceDN w:val="0"/>
      <w:adjustRightInd w:val="0"/>
      <w:spacing w:line="322" w:lineRule="exact"/>
      <w:ind w:firstLine="605"/>
      <w:jc w:val="both"/>
    </w:pPr>
  </w:style>
  <w:style w:type="character" w:customStyle="1" w:styleId="FontStyle31">
    <w:name w:val="Font Style31"/>
    <w:rsid w:val="00493E48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5">
    <w:name w:val="Font Style35"/>
    <w:rsid w:val="00493E4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7">
    <w:name w:val="Font Style37"/>
    <w:rsid w:val="00493E48"/>
    <w:rPr>
      <w:rFonts w:ascii="Times New Roman" w:hAnsi="Times New Roman" w:cs="Times New Roman"/>
      <w:sz w:val="26"/>
      <w:szCs w:val="26"/>
    </w:rPr>
  </w:style>
  <w:style w:type="character" w:customStyle="1" w:styleId="first-text">
    <w:name w:val="first-text"/>
    <w:basedOn w:val="a0"/>
    <w:rsid w:val="00493E48"/>
  </w:style>
  <w:style w:type="paragraph" w:customStyle="1" w:styleId="avtor">
    <w:name w:val="avtor"/>
    <w:basedOn w:val="a"/>
    <w:rsid w:val="00493E48"/>
    <w:pPr>
      <w:spacing w:after="75"/>
      <w:jc w:val="right"/>
    </w:pPr>
    <w:rPr>
      <w:i/>
      <w:iCs/>
    </w:rPr>
  </w:style>
  <w:style w:type="character" w:customStyle="1" w:styleId="hl">
    <w:name w:val="hl"/>
    <w:basedOn w:val="a0"/>
    <w:rsid w:val="00493E48"/>
  </w:style>
  <w:style w:type="table" w:styleId="af6">
    <w:name w:val="Table Grid"/>
    <w:basedOn w:val="a1"/>
    <w:rsid w:val="00493E48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493E48"/>
  </w:style>
  <w:style w:type="character" w:customStyle="1" w:styleId="apple-converted-space">
    <w:name w:val="apple-converted-space"/>
    <w:basedOn w:val="a0"/>
    <w:rsid w:val="00493E48"/>
  </w:style>
  <w:style w:type="paragraph" w:styleId="3">
    <w:name w:val="Body Text Indent 3"/>
    <w:basedOn w:val="a"/>
    <w:link w:val="30"/>
    <w:unhideWhenUsed/>
    <w:rsid w:val="00493E48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493E48"/>
    <w:rPr>
      <w:rFonts w:ascii="Calibri" w:eastAsia="Calibri" w:hAnsi="Calibri" w:cs="Times New Roman"/>
      <w:sz w:val="16"/>
      <w:szCs w:val="16"/>
      <w:lang w:val="ru-RU" w:eastAsia="en-US"/>
    </w:rPr>
  </w:style>
  <w:style w:type="paragraph" w:customStyle="1" w:styleId="11">
    <w:name w:val="Заголовок1диплом"/>
    <w:basedOn w:val="1"/>
    <w:qFormat/>
    <w:rsid w:val="00493E48"/>
    <w:pPr>
      <w:keepLines w:val="0"/>
      <w:spacing w:before="0" w:after="240" w:line="240" w:lineRule="auto"/>
      <w:jc w:val="center"/>
    </w:pPr>
    <w:rPr>
      <w:rFonts w:ascii="Times New Roman" w:hAnsi="Times New Roman"/>
      <w:caps/>
      <w:color w:val="auto"/>
      <w:kern w:val="32"/>
      <w:sz w:val="24"/>
      <w:lang w:val="be-BY"/>
    </w:rPr>
  </w:style>
  <w:style w:type="character" w:styleId="af7">
    <w:name w:val="footnote reference"/>
    <w:semiHidden/>
    <w:rsid w:val="00493E48"/>
    <w:rPr>
      <w:vertAlign w:val="superscript"/>
    </w:rPr>
  </w:style>
  <w:style w:type="character" w:customStyle="1" w:styleId="23">
    <w:name w:val=" Знак Знак2"/>
    <w:rsid w:val="00493E48"/>
    <w:rPr>
      <w:rFonts w:ascii="Courier New" w:hAnsi="Courier New" w:cs="Courier New"/>
      <w:lang w:val="ru-RU" w:eastAsia="ru-RU" w:bidi="ar-SA"/>
    </w:rPr>
  </w:style>
  <w:style w:type="character" w:customStyle="1" w:styleId="StrongEmphasis">
    <w:name w:val="Strong Emphasis"/>
    <w:rsid w:val="00493E48"/>
    <w:rPr>
      <w:b/>
      <w:bCs/>
    </w:rPr>
  </w:style>
  <w:style w:type="paragraph" w:customStyle="1" w:styleId="24">
    <w:name w:val="Для реферата 2"/>
    <w:basedOn w:val="Textbody"/>
    <w:rsid w:val="00493E48"/>
    <w:pPr>
      <w:jc w:val="center"/>
    </w:pPr>
    <w:rPr>
      <w:b/>
      <w:sz w:val="32"/>
      <w:szCs w:val="28"/>
      <w:lang w:val="ru-RU"/>
    </w:rPr>
  </w:style>
  <w:style w:type="paragraph" w:customStyle="1" w:styleId="Default">
    <w:name w:val="Default"/>
    <w:rsid w:val="00493E48"/>
    <w:pPr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af8">
    <w:name w:val="Знак"/>
    <w:basedOn w:val="a"/>
    <w:next w:val="a"/>
    <w:rsid w:val="00493E48"/>
    <w:pPr>
      <w:spacing w:after="160" w:line="240" w:lineRule="exact"/>
    </w:pPr>
    <w:rPr>
      <w:rFonts w:ascii="Tahoma" w:hAnsi="Tahoma" w:cs="Tahoma"/>
      <w:lang w:val="en-GB" w:eastAsia="en-US"/>
    </w:rPr>
  </w:style>
  <w:style w:type="character" w:customStyle="1" w:styleId="FontStyle53">
    <w:name w:val="Font Style53"/>
    <w:rsid w:val="00493E48"/>
    <w:rPr>
      <w:rFonts w:ascii="Times New Roman" w:hAnsi="Times New Roman" w:cs="Times New Roman"/>
      <w:sz w:val="20"/>
      <w:szCs w:val="20"/>
    </w:rPr>
  </w:style>
  <w:style w:type="paragraph" w:customStyle="1" w:styleId="Style20">
    <w:name w:val="Style20"/>
    <w:basedOn w:val="a"/>
    <w:rsid w:val="00493E48"/>
    <w:pPr>
      <w:widowControl w:val="0"/>
      <w:autoSpaceDE w:val="0"/>
      <w:autoSpaceDN w:val="0"/>
      <w:adjustRightInd w:val="0"/>
      <w:spacing w:line="221" w:lineRule="exact"/>
      <w:ind w:firstLine="456"/>
      <w:jc w:val="both"/>
    </w:pPr>
    <w:rPr>
      <w:rFonts w:eastAsia="Batang"/>
      <w:lang w:eastAsia="ko-KR"/>
    </w:rPr>
  </w:style>
  <w:style w:type="character" w:customStyle="1" w:styleId="FontStyle54">
    <w:name w:val="Font Style54"/>
    <w:rsid w:val="00493E4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3">
    <w:name w:val="Style13"/>
    <w:basedOn w:val="a"/>
    <w:rsid w:val="00493E48"/>
    <w:pPr>
      <w:widowControl w:val="0"/>
      <w:autoSpaceDE w:val="0"/>
      <w:autoSpaceDN w:val="0"/>
      <w:adjustRightInd w:val="0"/>
      <w:spacing w:line="221" w:lineRule="exact"/>
      <w:ind w:firstLine="475"/>
      <w:jc w:val="both"/>
    </w:pPr>
    <w:rPr>
      <w:rFonts w:eastAsia="Batang"/>
      <w:lang w:eastAsia="ko-KR"/>
    </w:rPr>
  </w:style>
  <w:style w:type="character" w:customStyle="1" w:styleId="FontStyle16">
    <w:name w:val="Font Style16"/>
    <w:rsid w:val="00493E48"/>
    <w:rPr>
      <w:rFonts w:ascii="Times New Roman" w:hAnsi="Times New Roman" w:cs="Times New Roman"/>
      <w:sz w:val="18"/>
      <w:szCs w:val="18"/>
    </w:rPr>
  </w:style>
  <w:style w:type="paragraph" w:customStyle="1" w:styleId="Style15">
    <w:name w:val="Style15"/>
    <w:basedOn w:val="a"/>
    <w:rsid w:val="00493E48"/>
    <w:pPr>
      <w:widowControl w:val="0"/>
      <w:autoSpaceDE w:val="0"/>
      <w:autoSpaceDN w:val="0"/>
      <w:adjustRightInd w:val="0"/>
      <w:jc w:val="center"/>
    </w:pPr>
    <w:rPr>
      <w:rFonts w:eastAsia="Batang"/>
      <w:lang w:eastAsia="ko-KR"/>
    </w:rPr>
  </w:style>
  <w:style w:type="character" w:customStyle="1" w:styleId="FontStyle51">
    <w:name w:val="Font Style51"/>
    <w:rsid w:val="00493E48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57">
    <w:name w:val="Font Style57"/>
    <w:rsid w:val="00493E48"/>
    <w:rPr>
      <w:rFonts w:ascii="Times New Roman" w:hAnsi="Times New Roman" w:cs="Times New Roman"/>
      <w:sz w:val="20"/>
      <w:szCs w:val="20"/>
    </w:rPr>
  </w:style>
  <w:style w:type="paragraph" w:styleId="af9">
    <w:name w:val="header"/>
    <w:basedOn w:val="a"/>
    <w:link w:val="afa"/>
    <w:rsid w:val="00493E48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rsid w:val="00493E4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"/>
    <w:link w:val="afc"/>
    <w:uiPriority w:val="99"/>
    <w:rsid w:val="00493E4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493E4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1004</Words>
  <Characters>6127</Characters>
  <Application>Microsoft Office Word</Application>
  <DocSecurity>0</DocSecurity>
  <Lines>51</Lines>
  <Paragraphs>14</Paragraphs>
  <ScaleCrop>false</ScaleCrop>
  <Company/>
  <LinksUpToDate>false</LinksUpToDate>
  <CharactersWithSpaces>7117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2012-11-02T10:25:00Z</dcterms:created>
  <dcterms:modified xsi:type="dcterms:W3CDTF">2012-11-02T10:28:00Z</dcterms:modified>
</cp:coreProperties>
</file>