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264" w:rsidRPr="00281211" w:rsidRDefault="00F37264" w:rsidP="00F37264">
      <w:pPr>
        <w:pStyle w:val="a5"/>
        <w:spacing w:line="360" w:lineRule="auto"/>
        <w:jc w:val="right"/>
        <w:rPr>
          <w:rFonts w:ascii="Times New Roman" w:hAnsi="Times New Roman"/>
          <w:b/>
          <w:i/>
          <w:sz w:val="28"/>
          <w:szCs w:val="28"/>
          <w:lang w:val="be-BY"/>
        </w:rPr>
      </w:pPr>
      <w:proofErr w:type="spellStart"/>
      <w:r w:rsidRPr="00281211">
        <w:rPr>
          <w:rFonts w:ascii="Times New Roman" w:hAnsi="Times New Roman"/>
          <w:b/>
          <w:i/>
          <w:sz w:val="28"/>
          <w:szCs w:val="28"/>
          <w:lang w:val="ru-RU"/>
        </w:rPr>
        <w:t>Гусарева</w:t>
      </w:r>
      <w:proofErr w:type="spellEnd"/>
      <w:r w:rsidRPr="00281211">
        <w:rPr>
          <w:rFonts w:ascii="Times New Roman" w:hAnsi="Times New Roman"/>
          <w:b/>
          <w:i/>
          <w:sz w:val="28"/>
          <w:szCs w:val="28"/>
          <w:lang w:val="ru-RU"/>
        </w:rPr>
        <w:t xml:space="preserve"> И.В</w:t>
      </w:r>
    </w:p>
    <w:p w:rsidR="00F37264" w:rsidRPr="00A123DC" w:rsidRDefault="00F37264" w:rsidP="00F37264">
      <w:pPr>
        <w:spacing w:line="360" w:lineRule="auto"/>
        <w:jc w:val="center"/>
        <w:rPr>
          <w:b/>
          <w:sz w:val="28"/>
          <w:szCs w:val="28"/>
        </w:rPr>
      </w:pPr>
      <w:r w:rsidRPr="00A123DC">
        <w:rPr>
          <w:b/>
          <w:sz w:val="28"/>
          <w:szCs w:val="28"/>
        </w:rPr>
        <w:t>ДЕЛОВАЯ ИГРА КАК ОДИН ИЗ МЕТОДОВ, ИНТЕГРИРОВАННЫХ</w:t>
      </w:r>
    </w:p>
    <w:p w:rsidR="00F37264" w:rsidRPr="006507AA" w:rsidRDefault="00F37264" w:rsidP="00F37264">
      <w:pPr>
        <w:spacing w:line="360" w:lineRule="auto"/>
        <w:jc w:val="center"/>
        <w:rPr>
          <w:sz w:val="28"/>
          <w:szCs w:val="28"/>
        </w:rPr>
      </w:pPr>
      <w:r w:rsidRPr="00A123DC">
        <w:rPr>
          <w:b/>
          <w:sz w:val="28"/>
          <w:szCs w:val="28"/>
        </w:rPr>
        <w:t xml:space="preserve"> В КЕЙС-ТЕХНОЛОГИЮ</w:t>
      </w:r>
    </w:p>
    <w:p w:rsidR="00F37264" w:rsidRDefault="00F37264" w:rsidP="00F37264">
      <w:pPr>
        <w:spacing w:line="360" w:lineRule="auto"/>
        <w:ind w:firstLine="709"/>
        <w:jc w:val="both"/>
        <w:rPr>
          <w:sz w:val="28"/>
          <w:szCs w:val="28"/>
        </w:rPr>
      </w:pPr>
      <w:r w:rsidRPr="00663BF8">
        <w:rPr>
          <w:sz w:val="28"/>
          <w:szCs w:val="28"/>
        </w:rPr>
        <w:t>С понятием игры большинство взрослого населения нашей планеты з</w:t>
      </w:r>
      <w:r>
        <w:rPr>
          <w:sz w:val="28"/>
          <w:szCs w:val="28"/>
        </w:rPr>
        <w:t xml:space="preserve">накомится еще в раннем детстве. Это понятие настолько тесно связано с началом нашей жизни, что зачастую воспринимается как нечто несерьезное, детское и абсолютно не связанное с жизнью человека в современном взрослом мире. </w:t>
      </w:r>
    </w:p>
    <w:p w:rsidR="00F37264" w:rsidRDefault="00F37264" w:rsidP="00F3726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 игрой обычно понимают занятие с целью развлечения, основанное на определенных условиях и предполагающее подчинение конкретным правилам [3</w:t>
      </w:r>
      <w:r w:rsidRPr="00D66E67">
        <w:rPr>
          <w:sz w:val="28"/>
          <w:szCs w:val="28"/>
        </w:rPr>
        <w:t xml:space="preserve">, </w:t>
      </w:r>
      <w:r>
        <w:rPr>
          <w:sz w:val="28"/>
          <w:szCs w:val="28"/>
        </w:rPr>
        <w:t>с. 71</w:t>
      </w:r>
      <w:r w:rsidRPr="00D66E67">
        <w:rPr>
          <w:sz w:val="28"/>
          <w:szCs w:val="28"/>
        </w:rPr>
        <w:t>]</w:t>
      </w:r>
      <w:r w:rsidRPr="00EB4AED">
        <w:rPr>
          <w:sz w:val="28"/>
          <w:szCs w:val="28"/>
        </w:rPr>
        <w:t>.</w:t>
      </w:r>
      <w:r>
        <w:rPr>
          <w:sz w:val="28"/>
          <w:szCs w:val="28"/>
        </w:rPr>
        <w:t xml:space="preserve"> Большинство людей рассматривает игру как непродуктивное занятие, которое не имеет практически применимых в профессиональной деятельности результатов. Однако следует помнить, что игра, не создавая реального продукта, оказывает определенное воздействие на играющего. Игра выступает в виде особой формы социализации людей, обретения ими опыта, знаний и навыков. </w:t>
      </w:r>
    </w:p>
    <w:p w:rsidR="00F37264" w:rsidRDefault="00F37264" w:rsidP="00F3726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Игра выполняет в обществе следующие функции:</w:t>
      </w:r>
    </w:p>
    <w:p w:rsidR="00F37264" w:rsidRDefault="00F37264" w:rsidP="00F37264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познавательную</w:t>
      </w:r>
      <w:proofErr w:type="gramEnd"/>
      <w:r>
        <w:rPr>
          <w:sz w:val="28"/>
          <w:szCs w:val="28"/>
        </w:rPr>
        <w:t xml:space="preserve"> (познание окружающего мира, ролей и своих возможностей);</w:t>
      </w:r>
    </w:p>
    <w:p w:rsidR="00F37264" w:rsidRDefault="00F37264" w:rsidP="00F37264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социализаторскую</w:t>
      </w:r>
      <w:proofErr w:type="spellEnd"/>
      <w:r>
        <w:rPr>
          <w:sz w:val="28"/>
          <w:szCs w:val="28"/>
        </w:rPr>
        <w:t xml:space="preserve"> (формирование необходимых качеств личности);</w:t>
      </w:r>
    </w:p>
    <w:p w:rsidR="00F37264" w:rsidRDefault="00F37264" w:rsidP="00F37264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тренировочную</w:t>
      </w:r>
      <w:proofErr w:type="gramEnd"/>
      <w:r>
        <w:rPr>
          <w:sz w:val="28"/>
          <w:szCs w:val="28"/>
        </w:rPr>
        <w:t xml:space="preserve"> (тренировка умений и навыков);</w:t>
      </w:r>
    </w:p>
    <w:p w:rsidR="00F37264" w:rsidRDefault="00F37264" w:rsidP="00F37264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коммуникативную</w:t>
      </w:r>
      <w:proofErr w:type="gramEnd"/>
      <w:r>
        <w:rPr>
          <w:sz w:val="28"/>
          <w:szCs w:val="28"/>
        </w:rPr>
        <w:t xml:space="preserve"> (выступает средством общения);</w:t>
      </w:r>
    </w:p>
    <w:p w:rsidR="00F37264" w:rsidRDefault="00F37264" w:rsidP="00F37264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развлекательную (вызывает эмоции, восстанавливает жизненную силу человека);</w:t>
      </w:r>
    </w:p>
    <w:p w:rsidR="00F37264" w:rsidRDefault="00F37264" w:rsidP="00F37264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коммерческую</w:t>
      </w:r>
      <w:proofErr w:type="gramEnd"/>
      <w:r>
        <w:rPr>
          <w:sz w:val="28"/>
          <w:szCs w:val="28"/>
        </w:rPr>
        <w:t xml:space="preserve"> (средство получения материального вознаграждения и экономии ресурсов) </w:t>
      </w:r>
      <w:r w:rsidRPr="00F65807">
        <w:rPr>
          <w:sz w:val="28"/>
          <w:szCs w:val="28"/>
        </w:rPr>
        <w:t>[</w:t>
      </w:r>
      <w:r>
        <w:rPr>
          <w:sz w:val="28"/>
          <w:szCs w:val="28"/>
        </w:rPr>
        <w:t>2</w:t>
      </w:r>
      <w:r w:rsidRPr="00F65807">
        <w:rPr>
          <w:sz w:val="28"/>
          <w:szCs w:val="28"/>
        </w:rPr>
        <w:t xml:space="preserve">, </w:t>
      </w:r>
      <w:r>
        <w:rPr>
          <w:sz w:val="28"/>
          <w:szCs w:val="28"/>
        </w:rPr>
        <w:t>с. 46</w:t>
      </w:r>
      <w:r w:rsidRPr="00F65807">
        <w:rPr>
          <w:sz w:val="28"/>
          <w:szCs w:val="28"/>
        </w:rPr>
        <w:t>]</w:t>
      </w:r>
      <w:r w:rsidRPr="00D37FEC">
        <w:rPr>
          <w:sz w:val="28"/>
          <w:szCs w:val="28"/>
        </w:rPr>
        <w:t>.</w:t>
      </w:r>
    </w:p>
    <w:p w:rsidR="00F37264" w:rsidRDefault="00F37264" w:rsidP="00F3726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Деловая игра, как один из видов игрового взаимодействия, выполняет все вышеперечисленные функции. </w:t>
      </w:r>
    </w:p>
    <w:p w:rsidR="00F37264" w:rsidRDefault="00F37264" w:rsidP="00F3726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Существуют следующие признаки, характерные для деловой игры:</w:t>
      </w:r>
    </w:p>
    <w:p w:rsidR="00F37264" w:rsidRDefault="00F37264" w:rsidP="00F37264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DE29B7">
        <w:rPr>
          <w:sz w:val="28"/>
          <w:szCs w:val="28"/>
        </w:rPr>
        <w:t>Моделирование процесса труда (деятельности) руководящих работников и специалистов предприятий и организаций по выработке управленческих решений.</w:t>
      </w:r>
    </w:p>
    <w:p w:rsidR="00F37264" w:rsidRDefault="00F37264" w:rsidP="00F37264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DE29B7">
        <w:rPr>
          <w:sz w:val="28"/>
          <w:szCs w:val="28"/>
        </w:rPr>
        <w:t>Реализация процес</w:t>
      </w:r>
      <w:r>
        <w:rPr>
          <w:sz w:val="28"/>
          <w:szCs w:val="28"/>
        </w:rPr>
        <w:t xml:space="preserve">са «цепочки решений». Модулируемая в деловой игре система </w:t>
      </w:r>
      <w:r w:rsidRPr="00DE29B7">
        <w:rPr>
          <w:sz w:val="28"/>
          <w:szCs w:val="28"/>
        </w:rPr>
        <w:t xml:space="preserve">рассматривается как динамическая, это приводит к тому, что </w:t>
      </w:r>
      <w:r>
        <w:rPr>
          <w:sz w:val="28"/>
          <w:szCs w:val="28"/>
        </w:rPr>
        <w:t xml:space="preserve">в игре </w:t>
      </w:r>
      <w:r w:rsidRPr="00DE29B7">
        <w:rPr>
          <w:sz w:val="28"/>
          <w:szCs w:val="28"/>
        </w:rPr>
        <w:t xml:space="preserve">не </w:t>
      </w:r>
      <w:r>
        <w:rPr>
          <w:sz w:val="28"/>
          <w:szCs w:val="28"/>
        </w:rPr>
        <w:t xml:space="preserve">достаточно </w:t>
      </w:r>
      <w:r w:rsidRPr="00DE29B7">
        <w:rPr>
          <w:sz w:val="28"/>
          <w:szCs w:val="28"/>
        </w:rPr>
        <w:t>решени</w:t>
      </w:r>
      <w:r>
        <w:rPr>
          <w:sz w:val="28"/>
          <w:szCs w:val="28"/>
        </w:rPr>
        <w:t>я</w:t>
      </w:r>
      <w:r w:rsidRPr="00DE29B7">
        <w:rPr>
          <w:sz w:val="28"/>
          <w:szCs w:val="28"/>
        </w:rPr>
        <w:t xml:space="preserve"> одной задачи, а требует</w:t>
      </w:r>
      <w:r>
        <w:rPr>
          <w:sz w:val="28"/>
          <w:szCs w:val="28"/>
        </w:rPr>
        <w:t>ся «цепочка</w:t>
      </w:r>
      <w:r w:rsidRPr="00DE29B7">
        <w:rPr>
          <w:sz w:val="28"/>
          <w:szCs w:val="28"/>
        </w:rPr>
        <w:t xml:space="preserve"> решений». </w:t>
      </w:r>
    </w:p>
    <w:p w:rsidR="00F37264" w:rsidRDefault="00F37264" w:rsidP="00F37264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DE29B7">
        <w:rPr>
          <w:sz w:val="28"/>
          <w:szCs w:val="28"/>
        </w:rPr>
        <w:t>Распределение ролей между участниками игры.</w:t>
      </w:r>
    </w:p>
    <w:p w:rsidR="00F37264" w:rsidRDefault="00F37264" w:rsidP="00F37264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 w:rsidRPr="00DE29B7">
        <w:rPr>
          <w:sz w:val="28"/>
          <w:szCs w:val="28"/>
        </w:rPr>
        <w:t>Различие ролевых целей при выработке решений</w:t>
      </w:r>
      <w:r>
        <w:rPr>
          <w:sz w:val="28"/>
          <w:szCs w:val="28"/>
        </w:rPr>
        <w:t xml:space="preserve">. </w:t>
      </w:r>
    </w:p>
    <w:p w:rsidR="00F37264" w:rsidRDefault="00F37264" w:rsidP="00F37264">
      <w:pPr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 w:rsidRPr="00DE29B7">
        <w:rPr>
          <w:sz w:val="28"/>
          <w:szCs w:val="28"/>
        </w:rPr>
        <w:t>Наличие управляемого эмоционального напряжения.</w:t>
      </w:r>
    </w:p>
    <w:p w:rsidR="00F37264" w:rsidRDefault="00F37264" w:rsidP="00F37264">
      <w:pPr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 w:rsidRPr="00DE29B7">
        <w:rPr>
          <w:sz w:val="28"/>
          <w:szCs w:val="28"/>
        </w:rPr>
        <w:t>Взаимодействие участников, исполняющих те или иные роли.</w:t>
      </w:r>
    </w:p>
    <w:p w:rsidR="00F37264" w:rsidRDefault="00F37264" w:rsidP="00F37264">
      <w:pPr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 w:rsidRPr="00DE29B7">
        <w:rPr>
          <w:sz w:val="28"/>
          <w:szCs w:val="28"/>
        </w:rPr>
        <w:t>Наличие общей игровой цели у всего игрового коллектива.</w:t>
      </w:r>
    </w:p>
    <w:p w:rsidR="00F37264" w:rsidRDefault="00F37264" w:rsidP="00F37264">
      <w:pPr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r w:rsidRPr="00DE29B7">
        <w:rPr>
          <w:sz w:val="28"/>
          <w:szCs w:val="28"/>
        </w:rPr>
        <w:t>Коллективная выработка решений участниками игры.</w:t>
      </w:r>
    </w:p>
    <w:p w:rsidR="00F37264" w:rsidRDefault="00F37264" w:rsidP="00F37264">
      <w:pPr>
        <w:numPr>
          <w:ilvl w:val="0"/>
          <w:numId w:val="12"/>
        </w:numPr>
        <w:spacing w:line="360" w:lineRule="auto"/>
        <w:jc w:val="both"/>
        <w:rPr>
          <w:sz w:val="28"/>
          <w:szCs w:val="28"/>
        </w:rPr>
      </w:pPr>
      <w:proofErr w:type="spellStart"/>
      <w:r w:rsidRPr="00DE29B7">
        <w:rPr>
          <w:sz w:val="28"/>
          <w:szCs w:val="28"/>
        </w:rPr>
        <w:t>Многоальтернативность</w:t>
      </w:r>
      <w:proofErr w:type="spellEnd"/>
      <w:r w:rsidRPr="00DE29B7">
        <w:rPr>
          <w:sz w:val="28"/>
          <w:szCs w:val="28"/>
        </w:rPr>
        <w:t xml:space="preserve"> решений.</w:t>
      </w:r>
    </w:p>
    <w:p w:rsidR="00F37264" w:rsidRDefault="00F37264" w:rsidP="00F37264">
      <w:pPr>
        <w:numPr>
          <w:ilvl w:val="0"/>
          <w:numId w:val="1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DE29B7">
        <w:rPr>
          <w:sz w:val="28"/>
          <w:szCs w:val="28"/>
        </w:rPr>
        <w:t>Наличие системы индивидуального или группового оцениван</w:t>
      </w:r>
      <w:r>
        <w:rPr>
          <w:sz w:val="28"/>
          <w:szCs w:val="28"/>
        </w:rPr>
        <w:t xml:space="preserve">ия деятельности участников игры </w:t>
      </w:r>
      <w:r w:rsidRPr="007362D4">
        <w:rPr>
          <w:sz w:val="28"/>
          <w:szCs w:val="28"/>
        </w:rPr>
        <w:t>[</w:t>
      </w:r>
      <w:r>
        <w:rPr>
          <w:sz w:val="28"/>
          <w:szCs w:val="28"/>
        </w:rPr>
        <w:t>1, с. 308</w:t>
      </w:r>
      <w:r w:rsidRPr="007362D4">
        <w:rPr>
          <w:sz w:val="28"/>
          <w:szCs w:val="28"/>
        </w:rPr>
        <w:t>]</w:t>
      </w:r>
      <w:r w:rsidRPr="00194060">
        <w:rPr>
          <w:sz w:val="28"/>
          <w:szCs w:val="28"/>
        </w:rPr>
        <w:t>.</w:t>
      </w:r>
    </w:p>
    <w:p w:rsidR="00F37264" w:rsidRDefault="00F37264" w:rsidP="00F37264">
      <w:pPr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Перед тем как перейти к рассмотрению взаимодействия </w:t>
      </w:r>
      <w:proofErr w:type="spellStart"/>
      <w:proofErr w:type="gramStart"/>
      <w:r>
        <w:rPr>
          <w:sz w:val="28"/>
          <w:szCs w:val="28"/>
        </w:rPr>
        <w:t>кейс-технологии</w:t>
      </w:r>
      <w:proofErr w:type="spellEnd"/>
      <w:proofErr w:type="gramEnd"/>
      <w:r>
        <w:rPr>
          <w:sz w:val="28"/>
          <w:szCs w:val="28"/>
        </w:rPr>
        <w:t xml:space="preserve"> и деловых игр, необходимо дать краткую характеристику кейс-методу, или методу анализа ситуаций. Сущность данного метода состоит в том, что учащимся предлагают рассмотреть реальную жизненную ситуацию, описание которой отражает, с одной стороны, какую-либо практическую проблему, а с другой – актуализирует комплекс знаний, необходимый для решения данной проблемы. Следует отметить, что сама проблема однозначного решения не имеет. </w:t>
      </w:r>
    </w:p>
    <w:p w:rsidR="00F37264" w:rsidRDefault="00F37264" w:rsidP="00F37264">
      <w:pPr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Кейс-технология представляет собой сложную систему, в которую интегрированы более простые методы познания. Одним из таких методов </w:t>
      </w:r>
      <w:r>
        <w:rPr>
          <w:sz w:val="28"/>
          <w:szCs w:val="28"/>
        </w:rPr>
        <w:lastRenderedPageBreak/>
        <w:t xml:space="preserve">является деловая игра. Существуют следующие способы интеграции деловых игр в </w:t>
      </w:r>
      <w:proofErr w:type="spellStart"/>
      <w:proofErr w:type="gramStart"/>
      <w:r>
        <w:rPr>
          <w:sz w:val="28"/>
          <w:szCs w:val="28"/>
        </w:rPr>
        <w:t>кейс-технологии</w:t>
      </w:r>
      <w:proofErr w:type="spellEnd"/>
      <w:proofErr w:type="gramEnd"/>
      <w:r>
        <w:rPr>
          <w:sz w:val="28"/>
          <w:szCs w:val="28"/>
        </w:rPr>
        <w:t>:</w:t>
      </w:r>
    </w:p>
    <w:p w:rsidR="00F37264" w:rsidRDefault="00F37264" w:rsidP="00F37264">
      <w:pPr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Деловая игра может быть включена в описание кейса, для этого необходимо сначала проиграть ситуацию, в результате чего учащиеся получают дополнительную информацию, необходимую для дальнейшей работы с кейсом.</w:t>
      </w:r>
    </w:p>
    <w:p w:rsidR="00F37264" w:rsidRDefault="00F37264" w:rsidP="00F37264">
      <w:pPr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В деловую игру обязательно включена определенная ситуация. Заранее подготовленный кейс можно использовать в качестве средства введения участников в деловую игру, в данном случае он создает определенный проблемный фон данной игре.</w:t>
      </w:r>
    </w:p>
    <w:p w:rsidR="00F37264" w:rsidRPr="00281211" w:rsidRDefault="00F37264" w:rsidP="00F37264">
      <w:pPr>
        <w:adjustRightInd w:val="0"/>
        <w:spacing w:line="360" w:lineRule="auto"/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Интеграция деловых игр в </w:t>
      </w:r>
      <w:proofErr w:type="spellStart"/>
      <w:proofErr w:type="gramStart"/>
      <w:r>
        <w:rPr>
          <w:sz w:val="28"/>
          <w:szCs w:val="28"/>
        </w:rPr>
        <w:t>кейс-технологии</w:t>
      </w:r>
      <w:proofErr w:type="spellEnd"/>
      <w:proofErr w:type="gramEnd"/>
      <w:r>
        <w:rPr>
          <w:sz w:val="28"/>
          <w:szCs w:val="28"/>
        </w:rPr>
        <w:t xml:space="preserve"> благоприятно влияет на содержание учебного процесса, способствует повышению интереса студентов к изучаемым дисциплинам. Однако необходимо отметить и тот факт, что данное сочетание требует более высокой квалификации преподавателей, а также приводит к дополнительной интеллектуальной нагрузке на учащихся.</w:t>
      </w:r>
    </w:p>
    <w:p w:rsidR="00F37264" w:rsidRPr="00281211" w:rsidRDefault="00F37264" w:rsidP="00F37264">
      <w:pPr>
        <w:adjustRightInd w:val="0"/>
        <w:spacing w:line="360" w:lineRule="auto"/>
        <w:ind w:firstLine="709"/>
        <w:jc w:val="center"/>
        <w:rPr>
          <w:i/>
          <w:sz w:val="28"/>
          <w:szCs w:val="28"/>
        </w:rPr>
      </w:pPr>
      <w:r w:rsidRPr="00281211">
        <w:rPr>
          <w:i/>
          <w:sz w:val="28"/>
          <w:szCs w:val="28"/>
        </w:rPr>
        <w:t>Список литературных источников</w:t>
      </w:r>
    </w:p>
    <w:p w:rsidR="00F37264" w:rsidRPr="00333ED2" w:rsidRDefault="00F37264" w:rsidP="00F37264">
      <w:pPr>
        <w:spacing w:line="360" w:lineRule="auto"/>
        <w:ind w:firstLine="709"/>
        <w:rPr>
          <w:sz w:val="28"/>
          <w:szCs w:val="28"/>
        </w:rPr>
      </w:pPr>
      <w:r w:rsidRPr="00333ED2">
        <w:rPr>
          <w:sz w:val="28"/>
          <w:szCs w:val="28"/>
        </w:rPr>
        <w:t xml:space="preserve">1. </w:t>
      </w:r>
      <w:proofErr w:type="spellStart"/>
      <w:r w:rsidRPr="00333ED2">
        <w:rPr>
          <w:sz w:val="28"/>
          <w:szCs w:val="28"/>
        </w:rPr>
        <w:t>Бельчиков</w:t>
      </w:r>
      <w:proofErr w:type="spellEnd"/>
      <w:r w:rsidRPr="00333ED2">
        <w:rPr>
          <w:sz w:val="28"/>
          <w:szCs w:val="28"/>
        </w:rPr>
        <w:t xml:space="preserve"> Я.М., </w:t>
      </w:r>
      <w:proofErr w:type="spellStart"/>
      <w:r w:rsidRPr="00333ED2">
        <w:rPr>
          <w:sz w:val="28"/>
          <w:szCs w:val="28"/>
        </w:rPr>
        <w:t>Бирштейн</w:t>
      </w:r>
      <w:proofErr w:type="spellEnd"/>
      <w:r w:rsidRPr="00333ED2">
        <w:rPr>
          <w:sz w:val="28"/>
          <w:szCs w:val="28"/>
        </w:rPr>
        <w:t xml:space="preserve"> М.М. Деловые игры – Рига: АВОТС, 1989</w:t>
      </w:r>
      <w:r w:rsidRPr="00A6120E">
        <w:rPr>
          <w:sz w:val="28"/>
          <w:szCs w:val="28"/>
        </w:rPr>
        <w:t>.</w:t>
      </w:r>
      <w:r w:rsidRPr="00333ED2">
        <w:rPr>
          <w:sz w:val="28"/>
          <w:szCs w:val="28"/>
        </w:rPr>
        <w:t xml:space="preserve"> – 356 с.</w:t>
      </w:r>
    </w:p>
    <w:p w:rsidR="00F37264" w:rsidRPr="00333ED2" w:rsidRDefault="00F37264" w:rsidP="00F37264">
      <w:pPr>
        <w:spacing w:line="360" w:lineRule="auto"/>
        <w:ind w:firstLine="709"/>
        <w:rPr>
          <w:sz w:val="28"/>
          <w:szCs w:val="28"/>
        </w:rPr>
      </w:pPr>
      <w:r w:rsidRPr="00333ED2">
        <w:rPr>
          <w:sz w:val="28"/>
          <w:szCs w:val="28"/>
        </w:rPr>
        <w:t xml:space="preserve">2. </w:t>
      </w:r>
      <w:proofErr w:type="spellStart"/>
      <w:r w:rsidRPr="00333ED2">
        <w:rPr>
          <w:sz w:val="28"/>
          <w:szCs w:val="28"/>
        </w:rPr>
        <w:t>Геронимуч</w:t>
      </w:r>
      <w:proofErr w:type="spellEnd"/>
      <w:r w:rsidRPr="00333ED2">
        <w:rPr>
          <w:sz w:val="28"/>
          <w:szCs w:val="28"/>
        </w:rPr>
        <w:t xml:space="preserve"> Ю.В. Игра, модель, экономика. –</w:t>
      </w:r>
      <w:r>
        <w:rPr>
          <w:sz w:val="28"/>
          <w:szCs w:val="28"/>
        </w:rPr>
        <w:t xml:space="preserve"> М.: Знание, 1989. </w:t>
      </w:r>
      <w:r w:rsidRPr="00333ED2">
        <w:rPr>
          <w:sz w:val="28"/>
          <w:szCs w:val="28"/>
        </w:rPr>
        <w:t>–</w:t>
      </w:r>
      <w:r>
        <w:rPr>
          <w:sz w:val="28"/>
          <w:szCs w:val="28"/>
        </w:rPr>
        <w:t xml:space="preserve"> 208 </w:t>
      </w:r>
      <w:proofErr w:type="gramStart"/>
      <w:r w:rsidRPr="00333ED2">
        <w:rPr>
          <w:sz w:val="28"/>
          <w:szCs w:val="28"/>
        </w:rPr>
        <w:t>с</w:t>
      </w:r>
      <w:proofErr w:type="gramEnd"/>
      <w:r w:rsidRPr="00333ED2">
        <w:rPr>
          <w:sz w:val="28"/>
          <w:szCs w:val="28"/>
        </w:rPr>
        <w:t>.</w:t>
      </w:r>
    </w:p>
    <w:p w:rsidR="00F37264" w:rsidRDefault="00F37264" w:rsidP="00F37264">
      <w:pPr>
        <w:spacing w:line="360" w:lineRule="auto"/>
        <w:ind w:firstLine="709"/>
      </w:pPr>
      <w:r w:rsidRPr="00333ED2">
        <w:rPr>
          <w:sz w:val="28"/>
          <w:szCs w:val="28"/>
        </w:rPr>
        <w:t>3. Ситуационный анал</w:t>
      </w:r>
      <w:r>
        <w:rPr>
          <w:sz w:val="28"/>
          <w:szCs w:val="28"/>
        </w:rPr>
        <w:t>из, или Анатомия кейс-метода / п</w:t>
      </w:r>
      <w:r w:rsidRPr="00333ED2">
        <w:rPr>
          <w:sz w:val="28"/>
          <w:szCs w:val="28"/>
        </w:rPr>
        <w:t xml:space="preserve">од ред. </w:t>
      </w:r>
      <w:proofErr w:type="spellStart"/>
      <w:r w:rsidRPr="00333ED2">
        <w:rPr>
          <w:sz w:val="28"/>
          <w:szCs w:val="28"/>
        </w:rPr>
        <w:t>Сурмина</w:t>
      </w:r>
      <w:proofErr w:type="spellEnd"/>
      <w:r w:rsidRPr="00333ED2">
        <w:rPr>
          <w:sz w:val="28"/>
          <w:szCs w:val="28"/>
        </w:rPr>
        <w:t xml:space="preserve"> Ю.П. Киев: Центр инноваций и развития, 2002. – 286 </w:t>
      </w:r>
      <w:proofErr w:type="gramStart"/>
      <w:r w:rsidRPr="00333ED2">
        <w:rPr>
          <w:sz w:val="28"/>
          <w:szCs w:val="28"/>
        </w:rPr>
        <w:t>с</w:t>
      </w:r>
      <w:proofErr w:type="gramEnd"/>
      <w:r w:rsidRPr="00333ED2">
        <w:rPr>
          <w:sz w:val="28"/>
          <w:szCs w:val="28"/>
        </w:rPr>
        <w:t>.</w:t>
      </w:r>
    </w:p>
    <w:p w:rsidR="00C84F0A" w:rsidRPr="00F37264" w:rsidRDefault="00C84F0A" w:rsidP="00F37264"/>
    <w:sectPr w:rsidR="00C84F0A" w:rsidRPr="00F37264" w:rsidSect="00C84F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FZYaoTi">
    <w:altName w:val="SimSun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229ED"/>
    <w:multiLevelType w:val="hybridMultilevel"/>
    <w:tmpl w:val="62FE4A64"/>
    <w:lvl w:ilvl="0" w:tplc="987A0272">
      <w:start w:val="1"/>
      <w:numFmt w:val="bullet"/>
      <w:lvlText w:val=""/>
      <w:lvlJc w:val="left"/>
      <w:pPr>
        <w:tabs>
          <w:tab w:val="num" w:pos="349"/>
        </w:tabs>
        <w:ind w:left="106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D42E0B"/>
    <w:multiLevelType w:val="hybridMultilevel"/>
    <w:tmpl w:val="48B0D722"/>
    <w:lvl w:ilvl="0" w:tplc="987A0272">
      <w:start w:val="1"/>
      <w:numFmt w:val="bullet"/>
      <w:lvlText w:val=""/>
      <w:lvlJc w:val="left"/>
      <w:pPr>
        <w:tabs>
          <w:tab w:val="num" w:pos="349"/>
        </w:tabs>
        <w:ind w:left="106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B76C22"/>
    <w:multiLevelType w:val="hybridMultilevel"/>
    <w:tmpl w:val="333CF830"/>
    <w:lvl w:ilvl="0" w:tplc="FB966642">
      <w:start w:val="1"/>
      <w:numFmt w:val="bullet"/>
      <w:lvlText w:val=""/>
      <w:lvlJc w:val="left"/>
      <w:pPr>
        <w:tabs>
          <w:tab w:val="num" w:pos="349"/>
        </w:tabs>
        <w:ind w:left="10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>
    <w:nsid w:val="31C2290E"/>
    <w:multiLevelType w:val="hybridMultilevel"/>
    <w:tmpl w:val="967EC7FA"/>
    <w:lvl w:ilvl="0" w:tplc="987A0272">
      <w:start w:val="1"/>
      <w:numFmt w:val="bullet"/>
      <w:lvlText w:val=""/>
      <w:lvlJc w:val="left"/>
      <w:pPr>
        <w:tabs>
          <w:tab w:val="num" w:pos="349"/>
        </w:tabs>
        <w:ind w:left="106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7BF5C13"/>
    <w:multiLevelType w:val="hybridMultilevel"/>
    <w:tmpl w:val="FABE1838"/>
    <w:lvl w:ilvl="0" w:tplc="987A0272">
      <w:start w:val="1"/>
      <w:numFmt w:val="bullet"/>
      <w:lvlText w:val=""/>
      <w:lvlJc w:val="left"/>
      <w:pPr>
        <w:tabs>
          <w:tab w:val="num" w:pos="349"/>
        </w:tabs>
        <w:ind w:left="106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D826E5C"/>
    <w:multiLevelType w:val="hybridMultilevel"/>
    <w:tmpl w:val="9FA88426"/>
    <w:lvl w:ilvl="0" w:tplc="47504696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41ED751F"/>
    <w:multiLevelType w:val="hybridMultilevel"/>
    <w:tmpl w:val="EFE23E88"/>
    <w:lvl w:ilvl="0" w:tplc="987A0272">
      <w:start w:val="1"/>
      <w:numFmt w:val="bullet"/>
      <w:lvlText w:val=""/>
      <w:lvlJc w:val="left"/>
      <w:pPr>
        <w:tabs>
          <w:tab w:val="num" w:pos="349"/>
        </w:tabs>
        <w:ind w:left="106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C243FD2"/>
    <w:multiLevelType w:val="hybridMultilevel"/>
    <w:tmpl w:val="4140C3CE"/>
    <w:lvl w:ilvl="0" w:tplc="987A0272">
      <w:start w:val="1"/>
      <w:numFmt w:val="bullet"/>
      <w:lvlText w:val=""/>
      <w:lvlJc w:val="left"/>
      <w:pPr>
        <w:tabs>
          <w:tab w:val="num" w:pos="349"/>
        </w:tabs>
        <w:ind w:left="106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32159B8"/>
    <w:multiLevelType w:val="hybridMultilevel"/>
    <w:tmpl w:val="7420936C"/>
    <w:lvl w:ilvl="0" w:tplc="7272F0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A336216"/>
    <w:multiLevelType w:val="hybridMultilevel"/>
    <w:tmpl w:val="668098A4"/>
    <w:lvl w:ilvl="0" w:tplc="987A0272">
      <w:start w:val="1"/>
      <w:numFmt w:val="bullet"/>
      <w:lvlText w:val=""/>
      <w:lvlJc w:val="left"/>
      <w:pPr>
        <w:tabs>
          <w:tab w:val="num" w:pos="349"/>
        </w:tabs>
        <w:ind w:left="106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F1C4352"/>
    <w:multiLevelType w:val="hybridMultilevel"/>
    <w:tmpl w:val="CCDCBD60"/>
    <w:lvl w:ilvl="0" w:tplc="987A0272">
      <w:start w:val="1"/>
      <w:numFmt w:val="bullet"/>
      <w:lvlText w:val=""/>
      <w:lvlJc w:val="left"/>
      <w:pPr>
        <w:tabs>
          <w:tab w:val="num" w:pos="349"/>
        </w:tabs>
        <w:ind w:left="106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2410876"/>
    <w:multiLevelType w:val="hybridMultilevel"/>
    <w:tmpl w:val="A5985B94"/>
    <w:lvl w:ilvl="0" w:tplc="88F24990">
      <w:start w:val="1"/>
      <w:numFmt w:val="bullet"/>
      <w:lvlText w:val=""/>
      <w:lvlJc w:val="left"/>
      <w:pPr>
        <w:tabs>
          <w:tab w:val="num" w:pos="349"/>
        </w:tabs>
        <w:ind w:left="106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E9275D4"/>
    <w:multiLevelType w:val="hybridMultilevel"/>
    <w:tmpl w:val="14B4A902"/>
    <w:lvl w:ilvl="0" w:tplc="987A0272">
      <w:start w:val="1"/>
      <w:numFmt w:val="bullet"/>
      <w:lvlText w:val=""/>
      <w:lvlJc w:val="left"/>
      <w:pPr>
        <w:tabs>
          <w:tab w:val="num" w:pos="349"/>
        </w:tabs>
        <w:ind w:left="106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5"/>
  </w:num>
  <w:num w:numId="3">
    <w:abstractNumId w:val="2"/>
  </w:num>
  <w:num w:numId="4">
    <w:abstractNumId w:val="11"/>
  </w:num>
  <w:num w:numId="5">
    <w:abstractNumId w:val="3"/>
  </w:num>
  <w:num w:numId="6">
    <w:abstractNumId w:val="4"/>
  </w:num>
  <w:num w:numId="7">
    <w:abstractNumId w:val="9"/>
  </w:num>
  <w:num w:numId="8">
    <w:abstractNumId w:val="6"/>
  </w:num>
  <w:num w:numId="9">
    <w:abstractNumId w:val="10"/>
  </w:num>
  <w:num w:numId="10">
    <w:abstractNumId w:val="1"/>
  </w:num>
  <w:num w:numId="11">
    <w:abstractNumId w:val="0"/>
  </w:num>
  <w:num w:numId="12">
    <w:abstractNumId w:val="7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141"/>
  <w:characterSpacingControl w:val="doNotCompress"/>
  <w:compat>
    <w:useFELayout/>
  </w:compat>
  <w:rsids>
    <w:rsidRoot w:val="00AD6CE4"/>
    <w:rsid w:val="000C3691"/>
    <w:rsid w:val="00157FA3"/>
    <w:rsid w:val="001E3546"/>
    <w:rsid w:val="002C328B"/>
    <w:rsid w:val="002E5768"/>
    <w:rsid w:val="00413321"/>
    <w:rsid w:val="008C5C8E"/>
    <w:rsid w:val="00961C8A"/>
    <w:rsid w:val="009B52C6"/>
    <w:rsid w:val="00AC7D4D"/>
    <w:rsid w:val="00AD6CE4"/>
    <w:rsid w:val="00B00D35"/>
    <w:rsid w:val="00BB14BD"/>
    <w:rsid w:val="00C10D73"/>
    <w:rsid w:val="00C84F0A"/>
    <w:rsid w:val="00F372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e-B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be-BY" w:eastAsia="zh-CN" w:bidi="ar-SA"/>
      </w:rPr>
    </w:rPrDefault>
    <w:pPrDefault>
      <w:pPr>
        <w:spacing w:after="200" w:line="276" w:lineRule="auto"/>
        <w:ind w:left="-284" w:right="-425" w:firstLine="141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D35"/>
    <w:pPr>
      <w:spacing w:after="0" w:line="240" w:lineRule="auto"/>
      <w:ind w:left="0" w:right="0" w:firstLine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F3726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7D4D"/>
    <w:pPr>
      <w:ind w:left="720"/>
      <w:contextualSpacing/>
    </w:pPr>
  </w:style>
  <w:style w:type="character" w:styleId="a4">
    <w:name w:val="Hyperlink"/>
    <w:rsid w:val="00B00D35"/>
    <w:rPr>
      <w:color w:val="0000FF"/>
      <w:u w:val="single"/>
    </w:rPr>
  </w:style>
  <w:style w:type="paragraph" w:customStyle="1" w:styleId="11">
    <w:name w:val="Заголовок1диплом"/>
    <w:basedOn w:val="1"/>
    <w:qFormat/>
    <w:rsid w:val="00F37264"/>
    <w:pPr>
      <w:keepLines w:val="0"/>
      <w:spacing w:before="0" w:after="240"/>
      <w:jc w:val="center"/>
    </w:pPr>
    <w:rPr>
      <w:rFonts w:ascii="Times New Roman" w:eastAsia="Times New Roman" w:hAnsi="Times New Roman" w:cs="Times New Roman"/>
      <w:caps/>
      <w:color w:val="auto"/>
      <w:kern w:val="32"/>
      <w:sz w:val="24"/>
      <w:lang w:val="be-BY"/>
    </w:rPr>
  </w:style>
  <w:style w:type="character" w:customStyle="1" w:styleId="10">
    <w:name w:val="Заголовок 1 Знак"/>
    <w:basedOn w:val="a0"/>
    <w:link w:val="1"/>
    <w:uiPriority w:val="9"/>
    <w:rsid w:val="00F3726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paragraph" w:styleId="a5">
    <w:name w:val="endnote text"/>
    <w:basedOn w:val="a"/>
    <w:link w:val="a6"/>
    <w:semiHidden/>
    <w:unhideWhenUsed/>
    <w:rsid w:val="00F37264"/>
    <w:rPr>
      <w:rFonts w:ascii="Calibri" w:eastAsia="Calibri" w:hAnsi="Calibri"/>
      <w:sz w:val="20"/>
      <w:szCs w:val="20"/>
      <w:lang w:val="en-US" w:eastAsia="en-US" w:bidi="en-US"/>
    </w:rPr>
  </w:style>
  <w:style w:type="character" w:customStyle="1" w:styleId="a6">
    <w:name w:val="Текст концевой сноски Знак"/>
    <w:basedOn w:val="a0"/>
    <w:link w:val="a5"/>
    <w:semiHidden/>
    <w:rsid w:val="00F37264"/>
    <w:rPr>
      <w:rFonts w:ascii="Calibri" w:eastAsia="Calibri" w:hAnsi="Calibri" w:cs="Times New Roman"/>
      <w:sz w:val="20"/>
      <w:szCs w:val="20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Литейная">
      <a:majorFont>
        <a:latin typeface="Rockwell"/>
        <a:ea typeface=""/>
        <a:cs typeface=""/>
        <a:font script="Grek" typeface="Cambria"/>
        <a:font script="Cyrl" typeface="Cambria"/>
        <a:font script="Jpan" typeface="HG明朝B"/>
        <a:font script="Hang" typeface="바탕"/>
        <a:font script="Hans" typeface="方正姚体"/>
        <a:font script="Hant" typeface="微軟正黑體"/>
        <a:font script="Arab" typeface="Times New Roman"/>
        <a:font script="Hebr" typeface="David"/>
        <a:font script="Thai" typeface="Jasmine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Rockwell"/>
        <a:ea typeface=""/>
        <a:cs typeface=""/>
        <a:font script="Grek" typeface="Cambria"/>
        <a:font script="Cyrl" typeface="Cambria"/>
        <a:font script="Jpan" typeface="HG明朝B"/>
        <a:font script="Hang" typeface="바탕"/>
        <a:font script="Hans" typeface="方正姚体"/>
        <a:font script="Hant" typeface="標楷體"/>
        <a:font script="Arab" typeface="Times New Roman"/>
        <a:font script="Hebr" typeface="David"/>
        <a:font script="Thai" typeface="Jasmine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574</Words>
  <Characters>3507</Characters>
  <Application>Microsoft Office Word</Application>
  <DocSecurity>0</DocSecurity>
  <Lines>29</Lines>
  <Paragraphs>8</Paragraphs>
  <ScaleCrop>false</ScaleCrop>
  <Company/>
  <LinksUpToDate>false</LinksUpToDate>
  <CharactersWithSpaces>4073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Student</cp:lastModifiedBy>
  <cp:revision>2</cp:revision>
  <dcterms:created xsi:type="dcterms:W3CDTF">2012-11-02T10:15:00Z</dcterms:created>
  <dcterms:modified xsi:type="dcterms:W3CDTF">2012-11-02T10:15:00Z</dcterms:modified>
</cp:coreProperties>
</file>