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57" w:rsidRPr="0037542F" w:rsidRDefault="00190757" w:rsidP="00190757">
      <w:pPr>
        <w:overflowPunct w:val="0"/>
        <w:autoSpaceDE w:val="0"/>
        <w:autoSpaceDN w:val="0"/>
        <w:adjustRightInd w:val="0"/>
        <w:spacing w:after="0" w:line="480" w:lineRule="auto"/>
        <w:jc w:val="center"/>
        <w:textAlignment w:val="baseline"/>
        <w:rPr>
          <w:rFonts w:eastAsia="Times New Roman"/>
          <w:b/>
          <w:szCs w:val="20"/>
          <w:lang w:val="be-BY" w:eastAsia="x-none"/>
        </w:rPr>
      </w:pPr>
      <w:bookmarkStart w:id="0" w:name="_GoBack"/>
      <w:bookmarkEnd w:id="0"/>
      <w:r w:rsidRPr="0037542F">
        <w:rPr>
          <w:rFonts w:eastAsia="Times New Roman"/>
          <w:b/>
          <w:szCs w:val="20"/>
          <w:lang w:val="x-none" w:eastAsia="x-none"/>
        </w:rPr>
        <w:t>МИНИСТЕРСТВО ОБРАЗОВАНИЯ РЕСПУБЛИКИ БЕЛАРУСЬ</w:t>
      </w:r>
    </w:p>
    <w:p w:rsidR="00190757" w:rsidRPr="0037542F" w:rsidRDefault="00190757" w:rsidP="00190757">
      <w:pPr>
        <w:overflowPunct w:val="0"/>
        <w:autoSpaceDE w:val="0"/>
        <w:autoSpaceDN w:val="0"/>
        <w:adjustRightInd w:val="0"/>
        <w:spacing w:after="0" w:line="480" w:lineRule="auto"/>
        <w:jc w:val="center"/>
        <w:textAlignment w:val="baseline"/>
        <w:rPr>
          <w:rFonts w:eastAsia="Times New Roman"/>
          <w:b/>
          <w:szCs w:val="20"/>
          <w:lang w:val="x-none" w:eastAsia="x-none"/>
        </w:rPr>
      </w:pPr>
      <w:r w:rsidRPr="0037542F">
        <w:rPr>
          <w:rFonts w:eastAsia="Times New Roman"/>
          <w:b/>
          <w:szCs w:val="20"/>
          <w:lang w:val="x-none" w:eastAsia="x-none"/>
        </w:rPr>
        <w:t>БЕЛОРУССКИЙ ГОСУДАРСТВЕННЫЙ УНИВЕРСИТЕТ</w:t>
      </w:r>
    </w:p>
    <w:p w:rsidR="00190757" w:rsidRPr="0037542F" w:rsidRDefault="00190757" w:rsidP="00190757">
      <w:pPr>
        <w:overflowPunct w:val="0"/>
        <w:autoSpaceDE w:val="0"/>
        <w:autoSpaceDN w:val="0"/>
        <w:adjustRightInd w:val="0"/>
        <w:spacing w:after="0" w:line="480" w:lineRule="auto"/>
        <w:jc w:val="center"/>
        <w:textAlignment w:val="baseline"/>
        <w:rPr>
          <w:rFonts w:eastAsia="Times New Roman"/>
          <w:b/>
          <w:szCs w:val="20"/>
          <w:lang w:eastAsia="x-none"/>
        </w:rPr>
      </w:pPr>
      <w:r w:rsidRPr="0037542F">
        <w:rPr>
          <w:rFonts w:eastAsia="Times New Roman"/>
          <w:b/>
          <w:szCs w:val="20"/>
          <w:lang w:eastAsia="x-none"/>
        </w:rPr>
        <w:t>ГЕОГРАФИЧЕСКИЙ ФАКУЛЬТЕТ</w:t>
      </w:r>
    </w:p>
    <w:p w:rsidR="00190757" w:rsidRPr="0037542F" w:rsidRDefault="00190757" w:rsidP="00190757">
      <w:pPr>
        <w:overflowPunct w:val="0"/>
        <w:autoSpaceDE w:val="0"/>
        <w:autoSpaceDN w:val="0"/>
        <w:adjustRightInd w:val="0"/>
        <w:spacing w:after="0" w:line="480" w:lineRule="auto"/>
        <w:jc w:val="center"/>
        <w:textAlignment w:val="baseline"/>
        <w:rPr>
          <w:rFonts w:eastAsia="Times New Roman"/>
          <w:b/>
          <w:szCs w:val="20"/>
          <w:lang w:val="x-none" w:eastAsia="x-none"/>
        </w:rPr>
      </w:pPr>
      <w:r w:rsidRPr="0037542F">
        <w:rPr>
          <w:rFonts w:eastAsia="Times New Roman"/>
          <w:b/>
          <w:szCs w:val="20"/>
          <w:lang w:val="x-none" w:eastAsia="x-none"/>
        </w:rPr>
        <w:t>Кафедра общего землеведения и гидрометеорологии</w:t>
      </w:r>
    </w:p>
    <w:p w:rsidR="00190757" w:rsidRPr="0037542F" w:rsidRDefault="00190757" w:rsidP="00190757">
      <w:pPr>
        <w:spacing w:after="0" w:line="360" w:lineRule="exact"/>
        <w:jc w:val="center"/>
      </w:pPr>
    </w:p>
    <w:p w:rsidR="00190757" w:rsidRPr="0037542F" w:rsidRDefault="00190757" w:rsidP="00190757">
      <w:pPr>
        <w:spacing w:after="0" w:line="360" w:lineRule="exact"/>
        <w:jc w:val="center"/>
      </w:pPr>
    </w:p>
    <w:p w:rsidR="00190757" w:rsidRDefault="00190757" w:rsidP="00190757">
      <w:pPr>
        <w:spacing w:after="0" w:line="360" w:lineRule="exact"/>
        <w:jc w:val="center"/>
      </w:pPr>
    </w:p>
    <w:p w:rsidR="00190757" w:rsidRPr="0037542F" w:rsidRDefault="00190757" w:rsidP="00190757">
      <w:pPr>
        <w:spacing w:after="0" w:line="360" w:lineRule="exact"/>
        <w:jc w:val="center"/>
      </w:pPr>
    </w:p>
    <w:p w:rsidR="00190757" w:rsidRPr="0037542F" w:rsidRDefault="00190757" w:rsidP="00190757">
      <w:pPr>
        <w:spacing w:after="0" w:line="360" w:lineRule="exact"/>
        <w:jc w:val="center"/>
      </w:pPr>
    </w:p>
    <w:p w:rsidR="00190757" w:rsidRDefault="00190757" w:rsidP="00190757">
      <w:pPr>
        <w:overflowPunct w:val="0"/>
        <w:autoSpaceDE w:val="0"/>
        <w:autoSpaceDN w:val="0"/>
        <w:adjustRightInd w:val="0"/>
        <w:spacing w:after="80" w:line="360" w:lineRule="exact"/>
        <w:ind w:right="424"/>
        <w:jc w:val="center"/>
        <w:textAlignment w:val="baseline"/>
        <w:rPr>
          <w:rFonts w:eastAsia="Times New Roman"/>
          <w:szCs w:val="28"/>
          <w:lang w:eastAsia="x-none"/>
        </w:rPr>
      </w:pPr>
      <w:r>
        <w:rPr>
          <w:rFonts w:eastAsia="Times New Roman"/>
          <w:szCs w:val="28"/>
          <w:lang w:val="x-none" w:eastAsia="x-none"/>
        </w:rPr>
        <w:t>САМОФАЛОВ</w:t>
      </w:r>
      <w:r>
        <w:rPr>
          <w:rFonts w:eastAsia="Times New Roman"/>
          <w:szCs w:val="28"/>
          <w:lang w:eastAsia="x-none"/>
        </w:rPr>
        <w:t>А</w:t>
      </w:r>
    </w:p>
    <w:p w:rsidR="00190757" w:rsidRPr="0037542F" w:rsidRDefault="00190757" w:rsidP="00190757">
      <w:pPr>
        <w:overflowPunct w:val="0"/>
        <w:autoSpaceDE w:val="0"/>
        <w:autoSpaceDN w:val="0"/>
        <w:adjustRightInd w:val="0"/>
        <w:spacing w:after="0" w:line="360" w:lineRule="exact"/>
        <w:ind w:right="424"/>
        <w:jc w:val="center"/>
        <w:textAlignment w:val="baseline"/>
        <w:rPr>
          <w:rFonts w:eastAsia="Times New Roman"/>
          <w:szCs w:val="28"/>
          <w:lang w:eastAsia="x-none"/>
        </w:rPr>
      </w:pPr>
      <w:r w:rsidRPr="0037542F">
        <w:rPr>
          <w:rFonts w:eastAsia="Times New Roman"/>
          <w:szCs w:val="28"/>
          <w:lang w:val="x-none" w:eastAsia="x-none"/>
        </w:rPr>
        <w:t>А</w:t>
      </w:r>
      <w:r>
        <w:rPr>
          <w:rFonts w:eastAsia="Times New Roman"/>
          <w:szCs w:val="28"/>
          <w:lang w:eastAsia="x-none"/>
        </w:rPr>
        <w:t>нна</w:t>
      </w:r>
      <w:r w:rsidRPr="0037542F">
        <w:rPr>
          <w:rFonts w:eastAsia="Times New Roman"/>
          <w:szCs w:val="28"/>
          <w:lang w:val="x-none" w:eastAsia="x-none"/>
        </w:rPr>
        <w:t xml:space="preserve"> С</w:t>
      </w:r>
      <w:r>
        <w:rPr>
          <w:rFonts w:eastAsia="Times New Roman"/>
          <w:szCs w:val="28"/>
          <w:lang w:eastAsia="x-none"/>
        </w:rPr>
        <w:t>ергеевна</w:t>
      </w:r>
    </w:p>
    <w:p w:rsidR="00190757" w:rsidRDefault="00190757" w:rsidP="00190757">
      <w:pPr>
        <w:spacing w:after="0" w:line="360" w:lineRule="exact"/>
        <w:jc w:val="center"/>
      </w:pPr>
    </w:p>
    <w:p w:rsidR="00190757" w:rsidRPr="0037542F" w:rsidRDefault="00190757" w:rsidP="00190757">
      <w:pPr>
        <w:spacing w:after="0" w:line="360" w:lineRule="exact"/>
        <w:jc w:val="center"/>
      </w:pPr>
    </w:p>
    <w:p w:rsidR="00190757" w:rsidRDefault="00190757" w:rsidP="00190757">
      <w:pPr>
        <w:spacing w:after="0" w:line="360" w:lineRule="exact"/>
        <w:jc w:val="center"/>
        <w:rPr>
          <w:b/>
          <w:szCs w:val="28"/>
        </w:rPr>
      </w:pPr>
      <w:r>
        <w:rPr>
          <w:b/>
          <w:szCs w:val="28"/>
        </w:rPr>
        <w:t xml:space="preserve">ПЕРСПЕКТИВЫ РАЗВИТИЯ </w:t>
      </w:r>
      <w:r w:rsidRPr="00A95765">
        <w:rPr>
          <w:b/>
          <w:szCs w:val="28"/>
        </w:rPr>
        <w:t>ВЕТР</w:t>
      </w:r>
      <w:proofErr w:type="gramStart"/>
      <w:r w:rsidRPr="00A95765">
        <w:rPr>
          <w:b/>
          <w:szCs w:val="28"/>
        </w:rPr>
        <w:t>О</w:t>
      </w:r>
      <w:r w:rsidRPr="00A95765">
        <w:rPr>
          <w:b/>
        </w:rPr>
        <w:t>-</w:t>
      </w:r>
      <w:proofErr w:type="gramEnd"/>
      <w:r>
        <w:rPr>
          <w:b/>
          <w:szCs w:val="28"/>
        </w:rPr>
        <w:t xml:space="preserve"> И ГЕЛИОЭНЕРГЕТИКИ НА ТЕРРИТОРИИ БЕЛАРУСИ В СОВРЕМЕННЫХ КЛИМАТИЧЕСКИХ УСЛОВИЯХ</w:t>
      </w:r>
    </w:p>
    <w:p w:rsidR="00190757" w:rsidRDefault="00190757" w:rsidP="00190757">
      <w:pPr>
        <w:spacing w:after="0" w:line="360" w:lineRule="exact"/>
        <w:jc w:val="center"/>
        <w:rPr>
          <w:b/>
          <w:szCs w:val="28"/>
        </w:rPr>
      </w:pPr>
    </w:p>
    <w:p w:rsidR="00190757" w:rsidRPr="006D13CA" w:rsidRDefault="00190757" w:rsidP="00190757">
      <w:pPr>
        <w:spacing w:after="0" w:line="360" w:lineRule="exact"/>
        <w:jc w:val="center"/>
        <w:rPr>
          <w:b/>
          <w:szCs w:val="28"/>
        </w:rPr>
      </w:pPr>
    </w:p>
    <w:p w:rsidR="00190757" w:rsidRPr="00BF2FC7" w:rsidRDefault="00190757" w:rsidP="00190757">
      <w:pPr>
        <w:tabs>
          <w:tab w:val="left" w:pos="9072"/>
        </w:tabs>
        <w:spacing w:after="0" w:line="480" w:lineRule="auto"/>
        <w:jc w:val="center"/>
        <w:rPr>
          <w:szCs w:val="28"/>
          <w:lang w:val="be-BY"/>
        </w:rPr>
      </w:pPr>
      <w:r>
        <w:rPr>
          <w:szCs w:val="28"/>
          <w:lang w:val="be-BY"/>
        </w:rPr>
        <w:t>Дипломная работа</w:t>
      </w:r>
    </w:p>
    <w:p w:rsidR="00190757" w:rsidRDefault="00190757" w:rsidP="00190757">
      <w:pPr>
        <w:spacing w:after="0" w:line="360" w:lineRule="exact"/>
        <w:ind w:firstLine="5245"/>
        <w:jc w:val="both"/>
        <w:rPr>
          <w:rFonts w:eastAsia="Malgun Gothic"/>
          <w:szCs w:val="28"/>
          <w:lang w:eastAsia="ko-KR"/>
        </w:rPr>
      </w:pPr>
    </w:p>
    <w:p w:rsidR="00190757" w:rsidRPr="0037542F" w:rsidRDefault="00190757" w:rsidP="00190757">
      <w:pPr>
        <w:spacing w:after="0" w:line="360" w:lineRule="exact"/>
        <w:ind w:firstLine="5245"/>
        <w:jc w:val="both"/>
        <w:rPr>
          <w:rFonts w:eastAsia="Malgun Gothic"/>
          <w:szCs w:val="28"/>
          <w:lang w:eastAsia="ko-KR"/>
        </w:rPr>
      </w:pPr>
    </w:p>
    <w:p w:rsidR="00190757" w:rsidRPr="0037542F" w:rsidRDefault="00190757" w:rsidP="00190757">
      <w:pPr>
        <w:spacing w:after="120" w:line="360" w:lineRule="exact"/>
        <w:ind w:firstLine="5670"/>
        <w:jc w:val="both"/>
        <w:rPr>
          <w:rFonts w:eastAsia="Malgun Gothic"/>
          <w:szCs w:val="28"/>
          <w:lang w:eastAsia="ko-KR"/>
        </w:rPr>
      </w:pPr>
      <w:r w:rsidRPr="0037542F">
        <w:rPr>
          <w:rFonts w:eastAsia="Malgun Gothic"/>
          <w:szCs w:val="28"/>
          <w:lang w:eastAsia="ko-KR"/>
        </w:rPr>
        <w:t>Научный руководитель:</w:t>
      </w:r>
    </w:p>
    <w:p w:rsidR="00190757" w:rsidRDefault="00190757" w:rsidP="00190757">
      <w:pPr>
        <w:spacing w:after="120" w:line="360" w:lineRule="exact"/>
        <w:ind w:firstLine="5670"/>
        <w:jc w:val="both"/>
        <w:rPr>
          <w:rFonts w:eastAsia="Malgun Gothic"/>
          <w:szCs w:val="28"/>
          <w:lang w:eastAsia="ko-KR"/>
        </w:rPr>
      </w:pPr>
      <w:r w:rsidRPr="0037542F">
        <w:rPr>
          <w:rFonts w:eastAsia="Malgun Gothic"/>
          <w:szCs w:val="28"/>
          <w:lang w:eastAsia="ko-KR"/>
        </w:rPr>
        <w:t xml:space="preserve">Доцент </w:t>
      </w:r>
      <w:proofErr w:type="spellStart"/>
      <w:r w:rsidRPr="0037542F">
        <w:rPr>
          <w:rFonts w:eastAsia="Malgun Gothic"/>
          <w:szCs w:val="28"/>
          <w:lang w:eastAsia="ko-KR"/>
        </w:rPr>
        <w:t>Гледко</w:t>
      </w:r>
      <w:proofErr w:type="spellEnd"/>
      <w:r w:rsidRPr="0037542F">
        <w:rPr>
          <w:rFonts w:eastAsia="Malgun Gothic"/>
          <w:szCs w:val="28"/>
          <w:lang w:eastAsia="ko-KR"/>
        </w:rPr>
        <w:t xml:space="preserve"> Ю. А.</w:t>
      </w:r>
      <w:r w:rsidRPr="0037542F">
        <w:rPr>
          <w:rFonts w:eastAsia="Malgun Gothic"/>
          <w:szCs w:val="28"/>
          <w:lang w:eastAsia="ko-KR"/>
        </w:rPr>
        <w:tab/>
      </w:r>
    </w:p>
    <w:p w:rsidR="00190757" w:rsidRDefault="00190757" w:rsidP="00190757">
      <w:pPr>
        <w:tabs>
          <w:tab w:val="left" w:pos="9072"/>
        </w:tabs>
        <w:spacing w:after="0" w:line="360" w:lineRule="exact"/>
        <w:ind w:firstLine="5245"/>
        <w:jc w:val="both"/>
        <w:rPr>
          <w:rFonts w:eastAsia="Malgun Gothic"/>
          <w:szCs w:val="28"/>
          <w:lang w:eastAsia="ko-KR"/>
        </w:rPr>
      </w:pPr>
    </w:p>
    <w:p w:rsidR="00190757" w:rsidRDefault="00190757" w:rsidP="00190757">
      <w:pPr>
        <w:overflowPunct w:val="0"/>
        <w:autoSpaceDE w:val="0"/>
        <w:autoSpaceDN w:val="0"/>
        <w:adjustRightInd w:val="0"/>
        <w:spacing w:after="0" w:line="360" w:lineRule="exact"/>
        <w:textAlignment w:val="baseline"/>
        <w:rPr>
          <w:rFonts w:eastAsia="Malgun Gothic"/>
          <w:szCs w:val="28"/>
          <w:lang w:eastAsia="ko-KR"/>
        </w:rPr>
      </w:pPr>
    </w:p>
    <w:p w:rsidR="00190757" w:rsidRPr="00B0375B" w:rsidRDefault="00190757" w:rsidP="00190757">
      <w:pPr>
        <w:overflowPunct w:val="0"/>
        <w:autoSpaceDE w:val="0"/>
        <w:autoSpaceDN w:val="0"/>
        <w:adjustRightInd w:val="0"/>
        <w:spacing w:after="0" w:line="360" w:lineRule="exact"/>
        <w:contextualSpacing/>
        <w:jc w:val="both"/>
        <w:textAlignment w:val="baseline"/>
        <w:rPr>
          <w:rFonts w:eastAsia="Times New Roman"/>
          <w:szCs w:val="20"/>
        </w:rPr>
      </w:pPr>
      <w:proofErr w:type="gramStart"/>
      <w:r w:rsidRPr="00B0375B">
        <w:rPr>
          <w:rFonts w:eastAsia="Times New Roman"/>
          <w:szCs w:val="20"/>
        </w:rPr>
        <w:t>Допущена</w:t>
      </w:r>
      <w:proofErr w:type="gramEnd"/>
      <w:r w:rsidRPr="00B0375B">
        <w:rPr>
          <w:rFonts w:eastAsia="Times New Roman"/>
          <w:szCs w:val="20"/>
        </w:rPr>
        <w:t xml:space="preserve"> к защите</w:t>
      </w:r>
    </w:p>
    <w:p w:rsidR="00190757" w:rsidRPr="00B0375B" w:rsidRDefault="00190757" w:rsidP="00190757">
      <w:pPr>
        <w:overflowPunct w:val="0"/>
        <w:autoSpaceDE w:val="0"/>
        <w:autoSpaceDN w:val="0"/>
        <w:adjustRightInd w:val="0"/>
        <w:spacing w:after="0" w:line="360" w:lineRule="exact"/>
        <w:contextualSpacing/>
        <w:jc w:val="both"/>
        <w:textAlignment w:val="baseline"/>
        <w:rPr>
          <w:rFonts w:eastAsia="Times New Roman"/>
          <w:szCs w:val="20"/>
        </w:rPr>
      </w:pPr>
    </w:p>
    <w:p w:rsidR="00190757" w:rsidRPr="00B0375B" w:rsidRDefault="00190757" w:rsidP="00190757">
      <w:pPr>
        <w:overflowPunct w:val="0"/>
        <w:autoSpaceDE w:val="0"/>
        <w:autoSpaceDN w:val="0"/>
        <w:adjustRightInd w:val="0"/>
        <w:spacing w:after="0" w:line="360" w:lineRule="exact"/>
        <w:contextualSpacing/>
        <w:jc w:val="both"/>
        <w:textAlignment w:val="baseline"/>
        <w:rPr>
          <w:rFonts w:eastAsia="Times New Roman"/>
          <w:szCs w:val="20"/>
        </w:rPr>
      </w:pPr>
      <w:r w:rsidRPr="00B0375B">
        <w:rPr>
          <w:rFonts w:eastAsia="Times New Roman"/>
          <w:szCs w:val="20"/>
        </w:rPr>
        <w:t>«</w:t>
      </w:r>
      <w:r>
        <w:rPr>
          <w:rFonts w:eastAsia="Times New Roman"/>
          <w:szCs w:val="20"/>
        </w:rPr>
        <w:t>__</w:t>
      </w:r>
      <w:r w:rsidRPr="00B0375B">
        <w:rPr>
          <w:rFonts w:eastAsia="Times New Roman"/>
          <w:szCs w:val="20"/>
        </w:rPr>
        <w:t>»</w:t>
      </w:r>
      <w:r>
        <w:rPr>
          <w:rFonts w:eastAsia="Times New Roman"/>
          <w:szCs w:val="20"/>
        </w:rPr>
        <w:t>__________2018</w:t>
      </w:r>
      <w:r w:rsidRPr="00B0375B">
        <w:rPr>
          <w:rFonts w:eastAsia="Times New Roman"/>
          <w:szCs w:val="20"/>
        </w:rPr>
        <w:t xml:space="preserve"> г.</w:t>
      </w:r>
    </w:p>
    <w:p w:rsidR="00190757" w:rsidRDefault="00190757" w:rsidP="00190757">
      <w:pPr>
        <w:overflowPunct w:val="0"/>
        <w:autoSpaceDE w:val="0"/>
        <w:autoSpaceDN w:val="0"/>
        <w:adjustRightInd w:val="0"/>
        <w:spacing w:after="0" w:line="360" w:lineRule="exact"/>
        <w:textAlignment w:val="baseline"/>
        <w:rPr>
          <w:rFonts w:eastAsia="Times New Roman"/>
          <w:szCs w:val="20"/>
        </w:rPr>
      </w:pPr>
    </w:p>
    <w:p w:rsidR="00190757" w:rsidRPr="00B0375B" w:rsidRDefault="00190757" w:rsidP="00190757">
      <w:pPr>
        <w:overflowPunct w:val="0"/>
        <w:autoSpaceDE w:val="0"/>
        <w:autoSpaceDN w:val="0"/>
        <w:adjustRightInd w:val="0"/>
        <w:spacing w:after="0" w:line="360" w:lineRule="exact"/>
        <w:textAlignment w:val="baseline"/>
        <w:rPr>
          <w:rFonts w:eastAsia="Malgun Gothic"/>
          <w:szCs w:val="28"/>
          <w:lang w:val="x-none" w:eastAsia="ko-KR"/>
        </w:rPr>
      </w:pPr>
      <w:r w:rsidRPr="00B0375B">
        <w:rPr>
          <w:rFonts w:eastAsia="Times New Roman"/>
          <w:szCs w:val="20"/>
        </w:rPr>
        <w:t xml:space="preserve">Зав. </w:t>
      </w:r>
      <w:r>
        <w:rPr>
          <w:rFonts w:eastAsia="Times New Roman"/>
          <w:szCs w:val="20"/>
        </w:rPr>
        <w:t>к</w:t>
      </w:r>
      <w:r w:rsidRPr="00B0375B">
        <w:rPr>
          <w:rFonts w:eastAsia="Times New Roman"/>
          <w:szCs w:val="20"/>
        </w:rPr>
        <w:t>афедрой</w:t>
      </w:r>
      <w:r>
        <w:rPr>
          <w:rFonts w:eastAsia="Times New Roman"/>
          <w:szCs w:val="20"/>
        </w:rPr>
        <w:t xml:space="preserve"> </w:t>
      </w:r>
      <w:r w:rsidRPr="00B0375B">
        <w:rPr>
          <w:rFonts w:eastAsia="Times New Roman"/>
          <w:szCs w:val="20"/>
        </w:rPr>
        <w:t>общего землеведения и гидрометеорологии</w:t>
      </w:r>
    </w:p>
    <w:p w:rsidR="00190757" w:rsidRDefault="00190757" w:rsidP="00190757">
      <w:pPr>
        <w:overflowPunct w:val="0"/>
        <w:autoSpaceDE w:val="0"/>
        <w:autoSpaceDN w:val="0"/>
        <w:adjustRightInd w:val="0"/>
        <w:spacing w:after="0" w:line="360" w:lineRule="exact"/>
        <w:textAlignment w:val="baseline"/>
        <w:rPr>
          <w:rFonts w:eastAsia="Malgun Gothic"/>
          <w:szCs w:val="28"/>
          <w:lang w:eastAsia="ko-KR"/>
        </w:rPr>
      </w:pPr>
    </w:p>
    <w:p w:rsidR="00190757" w:rsidRDefault="00190757" w:rsidP="00190757">
      <w:pPr>
        <w:overflowPunct w:val="0"/>
        <w:autoSpaceDE w:val="0"/>
        <w:autoSpaceDN w:val="0"/>
        <w:adjustRightInd w:val="0"/>
        <w:spacing w:after="0" w:line="360" w:lineRule="exact"/>
        <w:textAlignment w:val="baseline"/>
        <w:rPr>
          <w:rFonts w:eastAsia="Malgun Gothic"/>
          <w:szCs w:val="28"/>
          <w:lang w:eastAsia="ko-KR"/>
        </w:rPr>
      </w:pPr>
      <w:r w:rsidRPr="00B0375B">
        <w:rPr>
          <w:rFonts w:eastAsia="Malgun Gothic"/>
          <w:szCs w:val="28"/>
          <w:lang w:eastAsia="ko-KR"/>
        </w:rPr>
        <w:t>доктор географических наук, профессор</w:t>
      </w:r>
      <w:r>
        <w:rPr>
          <w:rFonts w:eastAsia="Malgun Gothic"/>
          <w:szCs w:val="28"/>
          <w:lang w:eastAsia="ko-KR"/>
        </w:rPr>
        <w:t xml:space="preserve"> П. С. Лопух</w:t>
      </w:r>
    </w:p>
    <w:p w:rsidR="00190757" w:rsidRDefault="00190757" w:rsidP="00190757">
      <w:pPr>
        <w:overflowPunct w:val="0"/>
        <w:autoSpaceDE w:val="0"/>
        <w:autoSpaceDN w:val="0"/>
        <w:adjustRightInd w:val="0"/>
        <w:spacing w:after="0" w:line="360" w:lineRule="exact"/>
        <w:jc w:val="center"/>
        <w:textAlignment w:val="baseline"/>
        <w:rPr>
          <w:rFonts w:eastAsia="Times New Roman"/>
          <w:szCs w:val="20"/>
          <w:lang w:eastAsia="x-none"/>
        </w:rPr>
      </w:pPr>
    </w:p>
    <w:p w:rsidR="00190757" w:rsidRDefault="00190757" w:rsidP="00190757">
      <w:pPr>
        <w:overflowPunct w:val="0"/>
        <w:autoSpaceDE w:val="0"/>
        <w:autoSpaceDN w:val="0"/>
        <w:adjustRightInd w:val="0"/>
        <w:spacing w:after="0" w:line="360" w:lineRule="exact"/>
        <w:jc w:val="center"/>
        <w:textAlignment w:val="baseline"/>
        <w:rPr>
          <w:rFonts w:eastAsia="Times New Roman"/>
          <w:szCs w:val="20"/>
          <w:lang w:eastAsia="x-none"/>
        </w:rPr>
      </w:pPr>
    </w:p>
    <w:p w:rsidR="00190757" w:rsidRPr="00B66F0F" w:rsidRDefault="00190757" w:rsidP="00190757">
      <w:pPr>
        <w:overflowPunct w:val="0"/>
        <w:autoSpaceDE w:val="0"/>
        <w:autoSpaceDN w:val="0"/>
        <w:adjustRightInd w:val="0"/>
        <w:spacing w:after="0" w:line="360" w:lineRule="exact"/>
        <w:jc w:val="center"/>
        <w:textAlignment w:val="baseline"/>
        <w:rPr>
          <w:rFonts w:eastAsia="Times New Roman"/>
          <w:szCs w:val="20"/>
          <w:lang w:eastAsia="x-none"/>
        </w:rPr>
        <w:sectPr w:rsidR="00190757" w:rsidRPr="00B66F0F" w:rsidSect="004C79C1">
          <w:footerReference w:type="default" r:id="rId5"/>
          <w:pgSz w:w="11906" w:h="16838" w:code="9"/>
          <w:pgMar w:top="1134" w:right="567" w:bottom="1134" w:left="1701" w:header="709" w:footer="0" w:gutter="0"/>
          <w:cols w:space="708"/>
          <w:titlePg/>
          <w:docGrid w:linePitch="381"/>
        </w:sectPr>
      </w:pPr>
      <w:r w:rsidRPr="0037542F">
        <w:rPr>
          <w:rFonts w:eastAsia="Times New Roman"/>
          <w:szCs w:val="20"/>
          <w:lang w:val="x-none" w:eastAsia="x-none"/>
        </w:rPr>
        <w:t>Минск</w:t>
      </w:r>
      <w:r w:rsidRPr="0037542F">
        <w:rPr>
          <w:rFonts w:eastAsia="Times New Roman"/>
          <w:szCs w:val="20"/>
          <w:lang w:eastAsia="x-none"/>
        </w:rPr>
        <w:t xml:space="preserve">, </w:t>
      </w:r>
      <w:r w:rsidRPr="0037542F">
        <w:rPr>
          <w:rFonts w:eastAsia="Times New Roman"/>
          <w:szCs w:val="28"/>
          <w:lang w:val="be-BY" w:eastAsia="x-none"/>
        </w:rPr>
        <w:t>201</w:t>
      </w:r>
      <w:r>
        <w:rPr>
          <w:rFonts w:eastAsia="Times New Roman"/>
          <w:szCs w:val="28"/>
          <w:lang w:eastAsia="x-none"/>
        </w:rPr>
        <w:t>8</w:t>
      </w:r>
    </w:p>
    <w:p w:rsidR="00190757" w:rsidRPr="005F5418" w:rsidRDefault="00190757" w:rsidP="00190757">
      <w:pPr>
        <w:jc w:val="center"/>
        <w:rPr>
          <w:b/>
          <w:sz w:val="32"/>
          <w:lang w:val="be-BY"/>
        </w:rPr>
      </w:pPr>
      <w:r w:rsidRPr="005F5418">
        <w:rPr>
          <w:b/>
          <w:sz w:val="32"/>
          <w:lang w:val="be-BY"/>
        </w:rPr>
        <w:lastRenderedPageBreak/>
        <w:t>ОГЛАВЛЕНИЕ</w:t>
      </w:r>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r w:rsidRPr="008A0E60">
        <w:rPr>
          <w:sz w:val="28"/>
          <w:szCs w:val="28"/>
        </w:rPr>
        <w:fldChar w:fldCharType="begin"/>
      </w:r>
      <w:r w:rsidRPr="005C5011">
        <w:rPr>
          <w:sz w:val="28"/>
          <w:szCs w:val="28"/>
        </w:rPr>
        <w:instrText xml:space="preserve"> </w:instrText>
      </w:r>
      <w:r w:rsidRPr="008A0E60">
        <w:rPr>
          <w:sz w:val="28"/>
          <w:szCs w:val="28"/>
          <w:lang w:val="en-US"/>
        </w:rPr>
        <w:instrText>TOC</w:instrText>
      </w:r>
      <w:r w:rsidRPr="005C5011">
        <w:rPr>
          <w:sz w:val="28"/>
          <w:szCs w:val="28"/>
        </w:rPr>
        <w:instrText xml:space="preserve"> \</w:instrText>
      </w:r>
      <w:r w:rsidRPr="008A0E60">
        <w:rPr>
          <w:sz w:val="28"/>
          <w:szCs w:val="28"/>
          <w:lang w:val="en-US"/>
        </w:rPr>
        <w:instrText>o</w:instrText>
      </w:r>
      <w:r w:rsidRPr="005C5011">
        <w:rPr>
          <w:sz w:val="28"/>
          <w:szCs w:val="28"/>
        </w:rPr>
        <w:instrText xml:space="preserve"> "1-3" \</w:instrText>
      </w:r>
      <w:r w:rsidRPr="008A0E60">
        <w:rPr>
          <w:sz w:val="28"/>
          <w:szCs w:val="28"/>
          <w:lang w:val="en-US"/>
        </w:rPr>
        <w:instrText>h</w:instrText>
      </w:r>
      <w:r w:rsidRPr="005C5011">
        <w:rPr>
          <w:sz w:val="28"/>
          <w:szCs w:val="28"/>
        </w:rPr>
        <w:instrText xml:space="preserve"> \</w:instrText>
      </w:r>
      <w:r w:rsidRPr="008A0E60">
        <w:rPr>
          <w:sz w:val="28"/>
          <w:szCs w:val="28"/>
          <w:lang w:val="en-US"/>
        </w:rPr>
        <w:instrText>z</w:instrText>
      </w:r>
      <w:r w:rsidRPr="005C5011">
        <w:rPr>
          <w:sz w:val="28"/>
          <w:szCs w:val="28"/>
        </w:rPr>
        <w:instrText xml:space="preserve"> \</w:instrText>
      </w:r>
      <w:r w:rsidRPr="008A0E60">
        <w:rPr>
          <w:sz w:val="28"/>
          <w:szCs w:val="28"/>
          <w:lang w:val="en-US"/>
        </w:rPr>
        <w:instrText>u</w:instrText>
      </w:r>
      <w:r w:rsidRPr="005C5011">
        <w:rPr>
          <w:sz w:val="28"/>
          <w:szCs w:val="28"/>
        </w:rPr>
        <w:instrText xml:space="preserve"> </w:instrText>
      </w:r>
      <w:r w:rsidRPr="008A0E60">
        <w:rPr>
          <w:sz w:val="28"/>
          <w:szCs w:val="28"/>
        </w:rPr>
        <w:fldChar w:fldCharType="separate"/>
      </w:r>
      <w:hyperlink w:anchor="_Toc508976981" w:history="1">
        <w:r w:rsidRPr="008A0E60">
          <w:rPr>
            <w:rStyle w:val="a5"/>
            <w:sz w:val="28"/>
            <w:szCs w:val="28"/>
          </w:rPr>
          <w:t>Введение</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_Toc508976981 \h </w:instrText>
        </w:r>
        <w:r w:rsidRPr="008A0E60">
          <w:rPr>
            <w:webHidden/>
            <w:sz w:val="28"/>
            <w:szCs w:val="28"/>
          </w:rPr>
        </w:r>
        <w:r w:rsidRPr="008A0E60">
          <w:rPr>
            <w:webHidden/>
            <w:sz w:val="28"/>
            <w:szCs w:val="28"/>
          </w:rPr>
          <w:fldChar w:fldCharType="separate"/>
        </w:r>
        <w:r>
          <w:rPr>
            <w:webHidden/>
            <w:sz w:val="28"/>
            <w:szCs w:val="28"/>
          </w:rPr>
          <w:t>6</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82" w:history="1">
        <w:r>
          <w:rPr>
            <w:rStyle w:val="a5"/>
            <w:sz w:val="28"/>
            <w:szCs w:val="28"/>
          </w:rPr>
          <w:t>Г</w:t>
        </w:r>
        <w:r w:rsidRPr="008A0E60">
          <w:rPr>
            <w:rStyle w:val="a5"/>
            <w:sz w:val="28"/>
            <w:szCs w:val="28"/>
          </w:rPr>
          <w:t>лава 1</w:t>
        </w:r>
      </w:hyperlink>
      <w:r w:rsidRPr="008A0E60">
        <w:rPr>
          <w:rStyle w:val="a5"/>
          <w:sz w:val="28"/>
          <w:szCs w:val="28"/>
        </w:rPr>
        <w:t xml:space="preserve"> </w:t>
      </w:r>
      <w:hyperlink w:anchor="_Toc508976983" w:history="1">
        <w:r>
          <w:rPr>
            <w:rStyle w:val="a5"/>
            <w:sz w:val="28"/>
            <w:szCs w:val="28"/>
          </w:rPr>
          <w:t>С</w:t>
        </w:r>
        <w:r w:rsidRPr="008A0E60">
          <w:rPr>
            <w:rStyle w:val="a5"/>
            <w:sz w:val="28"/>
            <w:szCs w:val="28"/>
          </w:rPr>
          <w:t>остояние изученности проблемы</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_Toc508976983 \h </w:instrText>
        </w:r>
        <w:r w:rsidRPr="008A0E60">
          <w:rPr>
            <w:webHidden/>
            <w:sz w:val="28"/>
            <w:szCs w:val="28"/>
          </w:rPr>
        </w:r>
        <w:r w:rsidRPr="008A0E60">
          <w:rPr>
            <w:webHidden/>
            <w:sz w:val="28"/>
            <w:szCs w:val="28"/>
          </w:rPr>
          <w:fldChar w:fldCharType="separate"/>
        </w:r>
        <w:r>
          <w:rPr>
            <w:webHidden/>
            <w:sz w:val="28"/>
            <w:szCs w:val="28"/>
          </w:rPr>
          <w:t>8</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84" w:history="1">
        <w:r w:rsidRPr="008A0E60">
          <w:rPr>
            <w:rStyle w:val="a5"/>
            <w:sz w:val="28"/>
            <w:szCs w:val="28"/>
          </w:rPr>
          <w:t>Глава 2</w:t>
        </w:r>
      </w:hyperlink>
      <w:r w:rsidRPr="008A0E60">
        <w:rPr>
          <w:rStyle w:val="a5"/>
          <w:sz w:val="28"/>
          <w:szCs w:val="28"/>
        </w:rPr>
        <w:t xml:space="preserve"> </w:t>
      </w:r>
      <w:hyperlink w:anchor="_Toc508976985" w:history="1">
        <w:r w:rsidRPr="008A0E60">
          <w:rPr>
            <w:rStyle w:val="a5"/>
            <w:sz w:val="28"/>
            <w:szCs w:val="28"/>
          </w:rPr>
          <w:t xml:space="preserve">Развитие </w:t>
        </w:r>
        <w:r w:rsidRPr="008A0E60">
          <w:rPr>
            <w:rStyle w:val="a5"/>
            <w:sz w:val="28"/>
            <w:szCs w:val="28"/>
            <w:lang w:eastAsia="x-none"/>
          </w:rPr>
          <w:t>ветро</w:t>
        </w:r>
        <w:r>
          <w:rPr>
            <w:rStyle w:val="a5"/>
            <w:sz w:val="28"/>
            <w:szCs w:val="28"/>
            <w:lang w:eastAsia="x-none"/>
          </w:rPr>
          <w:t>-</w:t>
        </w:r>
        <w:r w:rsidRPr="008A0E60">
          <w:rPr>
            <w:rStyle w:val="a5"/>
            <w:sz w:val="28"/>
            <w:szCs w:val="28"/>
            <w:lang w:eastAsia="x-none"/>
          </w:rPr>
          <w:t xml:space="preserve"> и гелиоэнергетики на территории Беларуси</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_Toc508976985 \h </w:instrText>
        </w:r>
        <w:r w:rsidRPr="008A0E60">
          <w:rPr>
            <w:webHidden/>
            <w:sz w:val="28"/>
            <w:szCs w:val="28"/>
          </w:rPr>
        </w:r>
        <w:r w:rsidRPr="008A0E60">
          <w:rPr>
            <w:webHidden/>
            <w:sz w:val="28"/>
            <w:szCs w:val="28"/>
          </w:rPr>
          <w:fldChar w:fldCharType="separate"/>
        </w:r>
        <w:r>
          <w:rPr>
            <w:webHidden/>
            <w:sz w:val="28"/>
            <w:szCs w:val="28"/>
          </w:rPr>
          <w:t>14</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86" w:history="1">
        <w:r w:rsidRPr="008A0E60">
          <w:rPr>
            <w:rStyle w:val="a5"/>
            <w:sz w:val="28"/>
            <w:szCs w:val="28"/>
          </w:rPr>
          <w:t>Глава 3</w:t>
        </w:r>
      </w:hyperlink>
      <w:r w:rsidRPr="008A0E60">
        <w:rPr>
          <w:rStyle w:val="a5"/>
          <w:sz w:val="28"/>
          <w:szCs w:val="28"/>
        </w:rPr>
        <w:t xml:space="preserve"> </w:t>
      </w:r>
      <w:hyperlink w:anchor="_Toc508976987" w:history="1">
        <w:r w:rsidRPr="008A0E60">
          <w:rPr>
            <w:rStyle w:val="a5"/>
            <w:sz w:val="28"/>
            <w:szCs w:val="28"/>
          </w:rPr>
          <w:t>Методика изучения климатических ресурсов</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_Toc508976987 \h </w:instrText>
        </w:r>
        <w:r w:rsidRPr="008A0E60">
          <w:rPr>
            <w:webHidden/>
            <w:sz w:val="28"/>
            <w:szCs w:val="28"/>
          </w:rPr>
        </w:r>
        <w:r w:rsidRPr="008A0E60">
          <w:rPr>
            <w:webHidden/>
            <w:sz w:val="28"/>
            <w:szCs w:val="28"/>
          </w:rPr>
          <w:fldChar w:fldCharType="separate"/>
        </w:r>
        <w:r>
          <w:rPr>
            <w:webHidden/>
            <w:sz w:val="28"/>
            <w:szCs w:val="28"/>
          </w:rPr>
          <w:t>21</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88" w:history="1">
        <w:r w:rsidRPr="008A0E60">
          <w:rPr>
            <w:rStyle w:val="a5"/>
            <w:sz w:val="28"/>
            <w:szCs w:val="28"/>
          </w:rPr>
          <w:t>Глава 4</w:t>
        </w:r>
      </w:hyperlink>
      <w:r w:rsidRPr="008A0E60">
        <w:rPr>
          <w:rStyle w:val="a5"/>
          <w:sz w:val="28"/>
          <w:szCs w:val="28"/>
        </w:rPr>
        <w:t xml:space="preserve"> </w:t>
      </w:r>
      <w:hyperlink w:anchor="_Toc508976989" w:history="1">
        <w:r w:rsidRPr="008A0E60">
          <w:rPr>
            <w:rStyle w:val="a5"/>
            <w:sz w:val="28"/>
            <w:szCs w:val="28"/>
          </w:rPr>
          <w:t>Оценка климатических ресурсов для развития ветро</w:t>
        </w:r>
        <w:r>
          <w:rPr>
            <w:rStyle w:val="a5"/>
            <w:sz w:val="28"/>
            <w:szCs w:val="28"/>
          </w:rPr>
          <w:t>-</w:t>
        </w:r>
        <w:r w:rsidRPr="008A0E60">
          <w:rPr>
            <w:rStyle w:val="a5"/>
            <w:sz w:val="28"/>
            <w:szCs w:val="28"/>
          </w:rPr>
          <w:t xml:space="preserve"> и гелиоэнергертки в современный период</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_Toc508976989 \h </w:instrText>
        </w:r>
        <w:r w:rsidRPr="008A0E60">
          <w:rPr>
            <w:webHidden/>
            <w:sz w:val="28"/>
            <w:szCs w:val="28"/>
          </w:rPr>
        </w:r>
        <w:r w:rsidRPr="008A0E60">
          <w:rPr>
            <w:webHidden/>
            <w:sz w:val="28"/>
            <w:szCs w:val="28"/>
          </w:rPr>
          <w:fldChar w:fldCharType="separate"/>
        </w:r>
        <w:r>
          <w:rPr>
            <w:webHidden/>
            <w:sz w:val="28"/>
            <w:szCs w:val="28"/>
          </w:rPr>
          <w:t>27</w:t>
        </w:r>
        <w:r w:rsidRPr="008A0E60">
          <w:rPr>
            <w:webHidden/>
            <w:sz w:val="28"/>
            <w:szCs w:val="28"/>
          </w:rPr>
          <w:fldChar w:fldCharType="end"/>
        </w:r>
      </w:hyperlink>
    </w:p>
    <w:p w:rsidR="00190757" w:rsidRPr="00F340B8" w:rsidRDefault="00190757" w:rsidP="00190757">
      <w:pPr>
        <w:pStyle w:val="2"/>
        <w:tabs>
          <w:tab w:val="clear" w:pos="9628"/>
          <w:tab w:val="right" w:leader="dot" w:pos="9639"/>
        </w:tabs>
        <w:rPr>
          <w:rFonts w:ascii="Calibri" w:eastAsia="Times New Roman" w:hAnsi="Calibri"/>
          <w:b w:val="0"/>
          <w:lang w:eastAsia="ru-RU"/>
        </w:rPr>
      </w:pPr>
      <w:hyperlink w:anchor="_Toc508976990" w:history="1">
        <w:r w:rsidRPr="008A0E60">
          <w:rPr>
            <w:rStyle w:val="a5"/>
            <w:b w:val="0"/>
          </w:rPr>
          <w:t>4.1 Климатические ресурсы и их классификации</w:t>
        </w:r>
        <w:r w:rsidRPr="008A0E60">
          <w:rPr>
            <w:b w:val="0"/>
            <w:webHidden/>
          </w:rPr>
          <w:tab/>
        </w:r>
        <w:r w:rsidRPr="008A0E60">
          <w:rPr>
            <w:b w:val="0"/>
            <w:webHidden/>
          </w:rPr>
          <w:fldChar w:fldCharType="begin"/>
        </w:r>
        <w:r w:rsidRPr="008A0E60">
          <w:rPr>
            <w:b w:val="0"/>
            <w:webHidden/>
          </w:rPr>
          <w:instrText xml:space="preserve"> PAGEREF _Toc508976990 \h </w:instrText>
        </w:r>
        <w:r w:rsidRPr="008A0E60">
          <w:rPr>
            <w:b w:val="0"/>
            <w:webHidden/>
          </w:rPr>
        </w:r>
        <w:r w:rsidRPr="008A0E60">
          <w:rPr>
            <w:b w:val="0"/>
            <w:webHidden/>
          </w:rPr>
          <w:fldChar w:fldCharType="separate"/>
        </w:r>
        <w:r>
          <w:rPr>
            <w:b w:val="0"/>
            <w:webHidden/>
          </w:rPr>
          <w:t>27</w:t>
        </w:r>
        <w:r w:rsidRPr="008A0E60">
          <w:rPr>
            <w:b w:val="0"/>
            <w:webHidden/>
          </w:rPr>
          <w:fldChar w:fldCharType="end"/>
        </w:r>
      </w:hyperlink>
    </w:p>
    <w:p w:rsidR="00190757" w:rsidRPr="00F340B8" w:rsidRDefault="00190757" w:rsidP="00190757">
      <w:pPr>
        <w:pStyle w:val="2"/>
        <w:tabs>
          <w:tab w:val="clear" w:pos="9628"/>
          <w:tab w:val="right" w:leader="dot" w:pos="9639"/>
        </w:tabs>
        <w:rPr>
          <w:rFonts w:ascii="Calibri" w:eastAsia="Times New Roman" w:hAnsi="Calibri"/>
          <w:b w:val="0"/>
          <w:lang w:eastAsia="ru-RU"/>
        </w:rPr>
      </w:pPr>
      <w:hyperlink w:anchor="_Toc508976991" w:history="1">
        <w:r w:rsidRPr="008A0E60">
          <w:rPr>
            <w:rStyle w:val="a5"/>
            <w:b w:val="0"/>
          </w:rPr>
          <w:t>4.2 Климатические показатели для развития гелиоэнергетики</w:t>
        </w:r>
        <w:r w:rsidRPr="008A0E60">
          <w:rPr>
            <w:b w:val="0"/>
            <w:webHidden/>
          </w:rPr>
          <w:tab/>
        </w:r>
        <w:r w:rsidRPr="008A0E60">
          <w:rPr>
            <w:b w:val="0"/>
            <w:webHidden/>
          </w:rPr>
          <w:fldChar w:fldCharType="begin"/>
        </w:r>
        <w:r w:rsidRPr="008A0E60">
          <w:rPr>
            <w:b w:val="0"/>
            <w:webHidden/>
          </w:rPr>
          <w:instrText xml:space="preserve"> PAGEREF _Toc508976991 \h </w:instrText>
        </w:r>
        <w:r w:rsidRPr="008A0E60">
          <w:rPr>
            <w:b w:val="0"/>
            <w:webHidden/>
          </w:rPr>
        </w:r>
        <w:r w:rsidRPr="008A0E60">
          <w:rPr>
            <w:b w:val="0"/>
            <w:webHidden/>
          </w:rPr>
          <w:fldChar w:fldCharType="separate"/>
        </w:r>
        <w:r>
          <w:rPr>
            <w:b w:val="0"/>
            <w:webHidden/>
          </w:rPr>
          <w:t>34</w:t>
        </w:r>
        <w:r w:rsidRPr="008A0E60">
          <w:rPr>
            <w:b w:val="0"/>
            <w:webHidden/>
          </w:rPr>
          <w:fldChar w:fldCharType="end"/>
        </w:r>
      </w:hyperlink>
    </w:p>
    <w:p w:rsidR="00190757" w:rsidRPr="00F340B8" w:rsidRDefault="00190757" w:rsidP="00190757">
      <w:pPr>
        <w:pStyle w:val="2"/>
        <w:tabs>
          <w:tab w:val="clear" w:pos="9628"/>
          <w:tab w:val="right" w:leader="dot" w:pos="9639"/>
        </w:tabs>
        <w:rPr>
          <w:rFonts w:ascii="Calibri" w:eastAsia="Times New Roman" w:hAnsi="Calibri"/>
          <w:b w:val="0"/>
          <w:lang w:eastAsia="ru-RU"/>
        </w:rPr>
      </w:pPr>
      <w:hyperlink w:anchor="_Toc508976992" w:history="1">
        <w:r w:rsidRPr="008A0E60">
          <w:rPr>
            <w:rStyle w:val="a5"/>
            <w:b w:val="0"/>
          </w:rPr>
          <w:t>4.3 Климатические показатели для развития ветроэнергетики</w:t>
        </w:r>
        <w:r w:rsidRPr="008A0E60">
          <w:rPr>
            <w:b w:val="0"/>
            <w:webHidden/>
          </w:rPr>
          <w:tab/>
        </w:r>
        <w:r w:rsidRPr="008A0E60">
          <w:rPr>
            <w:b w:val="0"/>
            <w:webHidden/>
          </w:rPr>
          <w:fldChar w:fldCharType="begin"/>
        </w:r>
        <w:r w:rsidRPr="008A0E60">
          <w:rPr>
            <w:b w:val="0"/>
            <w:webHidden/>
          </w:rPr>
          <w:instrText xml:space="preserve"> PAGEREF _Toc508976992 \h </w:instrText>
        </w:r>
        <w:r w:rsidRPr="008A0E60">
          <w:rPr>
            <w:b w:val="0"/>
            <w:webHidden/>
          </w:rPr>
        </w:r>
        <w:r w:rsidRPr="008A0E60">
          <w:rPr>
            <w:b w:val="0"/>
            <w:webHidden/>
          </w:rPr>
          <w:fldChar w:fldCharType="separate"/>
        </w:r>
        <w:r>
          <w:rPr>
            <w:b w:val="0"/>
            <w:webHidden/>
          </w:rPr>
          <w:t>37</w:t>
        </w:r>
        <w:r w:rsidRPr="008A0E60">
          <w:rPr>
            <w:b w:val="0"/>
            <w:webHidden/>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93" w:history="1">
        <w:r w:rsidRPr="008A0E60">
          <w:rPr>
            <w:rStyle w:val="a5"/>
            <w:sz w:val="28"/>
            <w:szCs w:val="28"/>
          </w:rPr>
          <w:t>Глава 5</w:t>
        </w:r>
      </w:hyperlink>
      <w:r w:rsidRPr="008A0E60">
        <w:rPr>
          <w:rStyle w:val="a5"/>
          <w:sz w:val="28"/>
          <w:szCs w:val="28"/>
        </w:rPr>
        <w:t xml:space="preserve"> </w:t>
      </w:r>
      <w:hyperlink w:anchor="_Toc508976994" w:history="1">
        <w:r w:rsidRPr="008A0E60">
          <w:rPr>
            <w:rStyle w:val="a5"/>
            <w:sz w:val="28"/>
            <w:szCs w:val="28"/>
          </w:rPr>
          <w:t xml:space="preserve">Перспективы </w:t>
        </w:r>
        <w:r>
          <w:rPr>
            <w:rStyle w:val="a5"/>
            <w:sz w:val="28"/>
            <w:szCs w:val="28"/>
          </w:rPr>
          <w:t>комплексного</w:t>
        </w:r>
        <w:r w:rsidRPr="008A0E60">
          <w:rPr>
            <w:rStyle w:val="a5"/>
            <w:sz w:val="28"/>
            <w:szCs w:val="28"/>
          </w:rPr>
          <w:t xml:space="preserve"> использования ветро</w:t>
        </w:r>
        <w:r>
          <w:rPr>
            <w:rStyle w:val="a5"/>
            <w:sz w:val="28"/>
            <w:szCs w:val="28"/>
          </w:rPr>
          <w:t>-</w:t>
        </w:r>
        <w:r w:rsidRPr="008A0E60">
          <w:rPr>
            <w:rStyle w:val="a5"/>
            <w:sz w:val="28"/>
            <w:szCs w:val="28"/>
          </w:rPr>
          <w:t xml:space="preserve"> и гелиоустановок в областях и административных районах Республики Беларусь</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_Toc508976994 \h </w:instrText>
        </w:r>
        <w:r w:rsidRPr="008A0E60">
          <w:rPr>
            <w:webHidden/>
            <w:sz w:val="28"/>
            <w:szCs w:val="28"/>
          </w:rPr>
        </w:r>
        <w:r w:rsidRPr="008A0E60">
          <w:rPr>
            <w:webHidden/>
            <w:sz w:val="28"/>
            <w:szCs w:val="28"/>
          </w:rPr>
          <w:fldChar w:fldCharType="separate"/>
        </w:r>
        <w:r>
          <w:rPr>
            <w:webHidden/>
            <w:sz w:val="28"/>
            <w:szCs w:val="28"/>
          </w:rPr>
          <w:t>46</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95" w:history="1">
        <w:r w:rsidRPr="008A0E60">
          <w:rPr>
            <w:rStyle w:val="a5"/>
            <w:bCs/>
            <w:kern w:val="32"/>
            <w:sz w:val="28"/>
            <w:szCs w:val="28"/>
          </w:rPr>
          <w:t>Заключение</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_Toc508976995 \h </w:instrText>
        </w:r>
        <w:r w:rsidRPr="008A0E60">
          <w:rPr>
            <w:webHidden/>
            <w:sz w:val="28"/>
            <w:szCs w:val="28"/>
          </w:rPr>
        </w:r>
        <w:r w:rsidRPr="008A0E60">
          <w:rPr>
            <w:webHidden/>
            <w:sz w:val="28"/>
            <w:szCs w:val="28"/>
          </w:rPr>
          <w:fldChar w:fldCharType="separate"/>
        </w:r>
        <w:r>
          <w:rPr>
            <w:webHidden/>
            <w:sz w:val="28"/>
            <w:szCs w:val="28"/>
          </w:rPr>
          <w:t>51</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96" w:history="1">
        <w:r w:rsidRPr="008A0E60">
          <w:rPr>
            <w:rStyle w:val="a5"/>
            <w:sz w:val="28"/>
            <w:szCs w:val="28"/>
          </w:rPr>
          <w:t>Список использованных источников</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_Toc508976996 \h </w:instrText>
        </w:r>
        <w:r w:rsidRPr="008A0E60">
          <w:rPr>
            <w:webHidden/>
            <w:sz w:val="28"/>
            <w:szCs w:val="28"/>
          </w:rPr>
        </w:r>
        <w:r w:rsidRPr="008A0E60">
          <w:rPr>
            <w:webHidden/>
            <w:sz w:val="28"/>
            <w:szCs w:val="28"/>
          </w:rPr>
          <w:fldChar w:fldCharType="separate"/>
        </w:r>
        <w:r>
          <w:rPr>
            <w:webHidden/>
            <w:sz w:val="28"/>
            <w:szCs w:val="28"/>
          </w:rPr>
          <w:t>53</w:t>
        </w:r>
        <w:r w:rsidRPr="008A0E60">
          <w:rPr>
            <w:webHidden/>
            <w:sz w:val="28"/>
            <w:szCs w:val="28"/>
          </w:rPr>
          <w:fldChar w:fldCharType="end"/>
        </w:r>
      </w:hyperlink>
    </w:p>
    <w:p w:rsidR="00190757" w:rsidRPr="00F340B8" w:rsidRDefault="00190757" w:rsidP="00190757">
      <w:pPr>
        <w:pStyle w:val="11"/>
        <w:tabs>
          <w:tab w:val="clear" w:pos="9345"/>
          <w:tab w:val="right" w:leader="dot" w:pos="9639"/>
        </w:tabs>
        <w:rPr>
          <w:rFonts w:ascii="Calibri" w:eastAsia="Times New Roman" w:hAnsi="Calibri"/>
          <w:color w:val="auto"/>
          <w:sz w:val="28"/>
          <w:szCs w:val="28"/>
          <w:lang w:eastAsia="ru-RU"/>
        </w:rPr>
      </w:pPr>
      <w:hyperlink w:anchor="_Toc508976997" w:history="1">
        <w:r w:rsidRPr="008A0E60">
          <w:rPr>
            <w:rStyle w:val="a5"/>
            <w:sz w:val="28"/>
            <w:szCs w:val="28"/>
          </w:rPr>
          <w:t>П</w:t>
        </w:r>
        <w:r>
          <w:rPr>
            <w:rStyle w:val="a5"/>
            <w:sz w:val="28"/>
            <w:szCs w:val="28"/>
          </w:rPr>
          <w:t>риложения</w:t>
        </w:r>
        <w:r w:rsidRPr="008A0E60">
          <w:rPr>
            <w:webHidden/>
            <w:sz w:val="28"/>
            <w:szCs w:val="28"/>
          </w:rPr>
          <w:tab/>
        </w:r>
        <w:r w:rsidRPr="008A0E60">
          <w:rPr>
            <w:webHidden/>
            <w:sz w:val="28"/>
            <w:szCs w:val="28"/>
          </w:rPr>
          <w:fldChar w:fldCharType="begin"/>
        </w:r>
        <w:r w:rsidRPr="008A0E60">
          <w:rPr>
            <w:webHidden/>
            <w:sz w:val="28"/>
            <w:szCs w:val="28"/>
          </w:rPr>
          <w:instrText xml:space="preserve"> PAGEREF _Toc508976997 \h </w:instrText>
        </w:r>
        <w:r w:rsidRPr="008A0E60">
          <w:rPr>
            <w:webHidden/>
            <w:sz w:val="28"/>
            <w:szCs w:val="28"/>
          </w:rPr>
        </w:r>
        <w:r w:rsidRPr="008A0E60">
          <w:rPr>
            <w:webHidden/>
            <w:sz w:val="28"/>
            <w:szCs w:val="28"/>
          </w:rPr>
          <w:fldChar w:fldCharType="separate"/>
        </w:r>
        <w:r>
          <w:rPr>
            <w:webHidden/>
            <w:sz w:val="28"/>
            <w:szCs w:val="28"/>
          </w:rPr>
          <w:t>57</w:t>
        </w:r>
        <w:r w:rsidRPr="008A0E60">
          <w:rPr>
            <w:webHidden/>
            <w:sz w:val="28"/>
            <w:szCs w:val="28"/>
          </w:rPr>
          <w:fldChar w:fldCharType="end"/>
        </w:r>
      </w:hyperlink>
    </w:p>
    <w:p w:rsidR="00190757" w:rsidRPr="000A28DE" w:rsidRDefault="00190757" w:rsidP="00190757">
      <w:pPr>
        <w:pStyle w:val="a3"/>
        <w:tabs>
          <w:tab w:val="right" w:leader="dot" w:pos="9639"/>
        </w:tabs>
        <w:spacing w:line="360" w:lineRule="exact"/>
        <w:jc w:val="both"/>
        <w:rPr>
          <w:sz w:val="24"/>
          <w:lang w:val="ru-RU"/>
        </w:rPr>
      </w:pPr>
      <w:r w:rsidRPr="008A0E60">
        <w:rPr>
          <w:szCs w:val="28"/>
        </w:rPr>
        <w:fldChar w:fldCharType="end"/>
      </w:r>
    </w:p>
    <w:p w:rsidR="00190757" w:rsidRDefault="00190757" w:rsidP="00190757">
      <w:pPr>
        <w:pStyle w:val="1"/>
        <w:spacing w:before="0" w:line="480" w:lineRule="auto"/>
        <w:jc w:val="center"/>
        <w:rPr>
          <w:rStyle w:val="10"/>
          <w:rFonts w:eastAsia="Calibri"/>
          <w:b/>
        </w:rPr>
        <w:sectPr w:rsidR="00190757" w:rsidSect="004C79C1">
          <w:footerReference w:type="first" r:id="rId6"/>
          <w:pgSz w:w="11906" w:h="16838" w:code="9"/>
          <w:pgMar w:top="1134" w:right="567" w:bottom="1134" w:left="1701" w:header="709" w:footer="0" w:gutter="0"/>
          <w:cols w:space="708"/>
          <w:titlePg/>
          <w:docGrid w:linePitch="381"/>
        </w:sectPr>
      </w:pPr>
    </w:p>
    <w:p w:rsidR="00190757" w:rsidRPr="001D26F2" w:rsidRDefault="00190757" w:rsidP="00190757">
      <w:pPr>
        <w:pStyle w:val="a3"/>
        <w:tabs>
          <w:tab w:val="right" w:leader="dot" w:pos="9639"/>
        </w:tabs>
        <w:spacing w:line="360" w:lineRule="exact"/>
        <w:jc w:val="both"/>
        <w:rPr>
          <w:b/>
          <w:szCs w:val="28"/>
        </w:rPr>
      </w:pPr>
      <w:r w:rsidRPr="001D26F2">
        <w:rPr>
          <w:b/>
          <w:szCs w:val="28"/>
        </w:rPr>
        <w:lastRenderedPageBreak/>
        <w:t>УДК 551.589</w:t>
      </w:r>
    </w:p>
    <w:p w:rsidR="00190757" w:rsidRPr="008B431E" w:rsidRDefault="00190757" w:rsidP="00190757">
      <w:pPr>
        <w:pStyle w:val="a8"/>
      </w:pPr>
    </w:p>
    <w:p w:rsidR="00190757" w:rsidRPr="00813E09" w:rsidRDefault="00190757" w:rsidP="00190757">
      <w:pPr>
        <w:spacing w:after="0" w:line="480" w:lineRule="auto"/>
        <w:contextualSpacing/>
        <w:jc w:val="center"/>
        <w:rPr>
          <w:b/>
          <w:sz w:val="32"/>
          <w:szCs w:val="32"/>
        </w:rPr>
      </w:pPr>
      <w:r w:rsidRPr="00813E09">
        <w:rPr>
          <w:b/>
          <w:sz w:val="32"/>
          <w:szCs w:val="32"/>
        </w:rPr>
        <w:t>РЕФЕРАТ</w:t>
      </w:r>
    </w:p>
    <w:p w:rsidR="00190757" w:rsidRDefault="00190757" w:rsidP="00190757">
      <w:pPr>
        <w:spacing w:after="0" w:line="360" w:lineRule="exact"/>
        <w:ind w:firstLine="709"/>
        <w:jc w:val="both"/>
        <w:rPr>
          <w:szCs w:val="28"/>
        </w:rPr>
      </w:pPr>
      <w:proofErr w:type="spellStart"/>
      <w:r>
        <w:rPr>
          <w:szCs w:val="28"/>
        </w:rPr>
        <w:t>Самофалова</w:t>
      </w:r>
      <w:proofErr w:type="spellEnd"/>
      <w:r>
        <w:rPr>
          <w:szCs w:val="28"/>
        </w:rPr>
        <w:t>, А.С. П</w:t>
      </w:r>
      <w:r w:rsidRPr="000D7279">
        <w:rPr>
          <w:szCs w:val="28"/>
        </w:rPr>
        <w:t xml:space="preserve">ерспективы развития </w:t>
      </w:r>
      <w:proofErr w:type="spellStart"/>
      <w:r w:rsidRPr="000D7279">
        <w:rPr>
          <w:szCs w:val="28"/>
        </w:rPr>
        <w:t>ветр</w:t>
      </w:r>
      <w:proofErr w:type="gramStart"/>
      <w:r w:rsidRPr="000D7279">
        <w:rPr>
          <w:szCs w:val="28"/>
        </w:rPr>
        <w:t>о</w:t>
      </w:r>
      <w:proofErr w:type="spellEnd"/>
      <w:r>
        <w:rPr>
          <w:szCs w:val="28"/>
        </w:rPr>
        <w:t>-</w:t>
      </w:r>
      <w:proofErr w:type="gramEnd"/>
      <w:r w:rsidRPr="000D7279">
        <w:rPr>
          <w:szCs w:val="28"/>
        </w:rPr>
        <w:t xml:space="preserve"> и</w:t>
      </w:r>
      <w:r>
        <w:rPr>
          <w:szCs w:val="28"/>
        </w:rPr>
        <w:t xml:space="preserve"> </w:t>
      </w:r>
      <w:proofErr w:type="spellStart"/>
      <w:r>
        <w:rPr>
          <w:szCs w:val="28"/>
        </w:rPr>
        <w:t>гелиоэнергертки</w:t>
      </w:r>
      <w:proofErr w:type="spellEnd"/>
      <w:r>
        <w:rPr>
          <w:szCs w:val="28"/>
        </w:rPr>
        <w:t xml:space="preserve"> на территории Б</w:t>
      </w:r>
      <w:r w:rsidRPr="000D7279">
        <w:rPr>
          <w:szCs w:val="28"/>
        </w:rPr>
        <w:t xml:space="preserve">еларуси в современных климатических условиях </w:t>
      </w:r>
      <w:r>
        <w:rPr>
          <w:szCs w:val="28"/>
        </w:rPr>
        <w:t xml:space="preserve">(дипломная работа). </w:t>
      </w:r>
      <w:r w:rsidRPr="00A40B83">
        <w:rPr>
          <w:szCs w:val="28"/>
        </w:rPr>
        <w:t xml:space="preserve">/ </w:t>
      </w:r>
      <w:r>
        <w:rPr>
          <w:szCs w:val="28"/>
        </w:rPr>
        <w:t>А.С. </w:t>
      </w:r>
      <w:proofErr w:type="spellStart"/>
      <w:r>
        <w:rPr>
          <w:szCs w:val="28"/>
        </w:rPr>
        <w:t>Самофалова</w:t>
      </w:r>
      <w:proofErr w:type="spellEnd"/>
      <w:r w:rsidRPr="00A40B83">
        <w:rPr>
          <w:szCs w:val="28"/>
        </w:rPr>
        <w:t>.</w:t>
      </w:r>
      <w:r>
        <w:rPr>
          <w:szCs w:val="28"/>
        </w:rPr>
        <w:t xml:space="preserve"> – </w:t>
      </w:r>
      <w:r w:rsidRPr="006E614C">
        <w:rPr>
          <w:szCs w:val="28"/>
        </w:rPr>
        <w:t>Минск, 2018.</w:t>
      </w:r>
      <w:r w:rsidRPr="006E614C">
        <w:t xml:space="preserve"> </w:t>
      </w:r>
      <w:r w:rsidRPr="006E614C">
        <w:rPr>
          <w:szCs w:val="28"/>
        </w:rPr>
        <w:t>–</w:t>
      </w:r>
      <w:r w:rsidRPr="006E614C">
        <w:rPr>
          <w:szCs w:val="28"/>
          <w:lang w:val="be-BY"/>
        </w:rPr>
        <w:t xml:space="preserve"> </w:t>
      </w:r>
      <w:r>
        <w:rPr>
          <w:szCs w:val="28"/>
        </w:rPr>
        <w:t>64</w:t>
      </w:r>
      <w:r w:rsidRPr="006E614C">
        <w:rPr>
          <w:szCs w:val="28"/>
        </w:rPr>
        <w:t xml:space="preserve"> с.</w:t>
      </w:r>
    </w:p>
    <w:p w:rsidR="00190757" w:rsidRDefault="00190757" w:rsidP="00190757">
      <w:pPr>
        <w:spacing w:after="0" w:line="360" w:lineRule="exact"/>
        <w:ind w:firstLine="709"/>
        <w:rPr>
          <w:szCs w:val="28"/>
        </w:rPr>
      </w:pPr>
      <w:proofErr w:type="spellStart"/>
      <w:r w:rsidRPr="006E614C">
        <w:t>Библиогр</w:t>
      </w:r>
      <w:proofErr w:type="spellEnd"/>
      <w:r w:rsidRPr="006E614C">
        <w:t xml:space="preserve">. 42 назв., </w:t>
      </w:r>
      <w:r w:rsidRPr="006E614C">
        <w:rPr>
          <w:szCs w:val="28"/>
        </w:rPr>
        <w:t>рис. 1</w:t>
      </w:r>
      <w:r w:rsidRPr="003A6D86">
        <w:rPr>
          <w:szCs w:val="28"/>
        </w:rPr>
        <w:t>7</w:t>
      </w:r>
      <w:r w:rsidRPr="006E614C">
        <w:rPr>
          <w:szCs w:val="28"/>
        </w:rPr>
        <w:t xml:space="preserve">, табл. </w:t>
      </w:r>
      <w:r>
        <w:rPr>
          <w:szCs w:val="28"/>
        </w:rPr>
        <w:t>8, прил. 3.</w:t>
      </w:r>
      <w:r w:rsidRPr="000F765D">
        <w:rPr>
          <w:szCs w:val="28"/>
        </w:rPr>
        <w:t xml:space="preserve"> </w:t>
      </w:r>
    </w:p>
    <w:p w:rsidR="00190757" w:rsidRDefault="00190757" w:rsidP="00190757">
      <w:pPr>
        <w:spacing w:after="0" w:line="360" w:lineRule="exact"/>
        <w:ind w:firstLine="709"/>
        <w:jc w:val="both"/>
      </w:pPr>
      <w:proofErr w:type="gramStart"/>
      <w:r w:rsidRPr="00F861B0">
        <w:rPr>
          <w:szCs w:val="28"/>
        </w:rPr>
        <w:t>ТОПЛИВНО-ЭНЕРГЕТИЧЕСКИЕ РЕСУРСЫ</w:t>
      </w:r>
      <w:r>
        <w:rPr>
          <w:szCs w:val="28"/>
        </w:rPr>
        <w:t>,</w:t>
      </w:r>
      <w:r w:rsidRPr="001110D3">
        <w:rPr>
          <w:szCs w:val="28"/>
        </w:rPr>
        <w:t xml:space="preserve"> </w:t>
      </w:r>
      <w:r>
        <w:rPr>
          <w:szCs w:val="28"/>
        </w:rPr>
        <w:t>КЛИМАТИЧЕСКИЕ РЕСУРСЫ, ВОЗОБНОВЛЯЕМЫЕ ИСТОЧНИКИ ЭНЕРГИИ,</w:t>
      </w:r>
      <w:r w:rsidRPr="00AD1761">
        <w:t xml:space="preserve"> </w:t>
      </w:r>
      <w:r>
        <w:rPr>
          <w:szCs w:val="28"/>
        </w:rPr>
        <w:t xml:space="preserve">ГЕЛИОЭНЕРГЕТИКА, ВЕТРОЭНЕРГЕТИКА, </w:t>
      </w:r>
      <w:r>
        <w:rPr>
          <w:bCs/>
        </w:rPr>
        <w:t>ВЕТРОЭНЕРГЕТИЧЕСКИЙ ПОТЕНЦИАЛ</w:t>
      </w:r>
      <w:r w:rsidRPr="003C071E">
        <w:rPr>
          <w:bCs/>
        </w:rPr>
        <w:t xml:space="preserve"> СТРАНЫ</w:t>
      </w:r>
      <w:r>
        <w:rPr>
          <w:bCs/>
        </w:rPr>
        <w:t>,</w:t>
      </w:r>
      <w:r w:rsidRPr="00AD1761">
        <w:rPr>
          <w:bCs/>
        </w:rPr>
        <w:t xml:space="preserve"> </w:t>
      </w:r>
      <w:r>
        <w:rPr>
          <w:bCs/>
        </w:rPr>
        <w:t>ГЕЛИО</w:t>
      </w:r>
      <w:r w:rsidRPr="003C071E">
        <w:rPr>
          <w:bCs/>
        </w:rPr>
        <w:t>ЭНЕРГЕТИЧЕСК</w:t>
      </w:r>
      <w:r>
        <w:rPr>
          <w:bCs/>
        </w:rPr>
        <w:t>ИЙ ПОТЕНЦИАЛ</w:t>
      </w:r>
      <w:r w:rsidRPr="003C071E">
        <w:rPr>
          <w:bCs/>
        </w:rPr>
        <w:t xml:space="preserve"> СТРАНЫ</w:t>
      </w:r>
      <w:r>
        <w:rPr>
          <w:bCs/>
        </w:rPr>
        <w:t>,</w:t>
      </w:r>
      <w:r w:rsidRPr="00AD1761">
        <w:rPr>
          <w:bCs/>
        </w:rPr>
        <w:t xml:space="preserve"> ВЕТРОЭНЕРГЕТИЧЕСКАЯ УСТАНОВКА</w:t>
      </w:r>
      <w:r>
        <w:rPr>
          <w:bCs/>
        </w:rPr>
        <w:t>, ГЕЛИ</w:t>
      </w:r>
      <w:r w:rsidRPr="00AD1761">
        <w:rPr>
          <w:bCs/>
        </w:rPr>
        <w:t>ОЭНЕРГЕТИЧЕСКАЯ УСТАНОВКА</w:t>
      </w:r>
      <w:r>
        <w:t>.</w:t>
      </w:r>
      <w:proofErr w:type="gramEnd"/>
    </w:p>
    <w:p w:rsidR="00190757" w:rsidRDefault="00190757" w:rsidP="00190757">
      <w:pPr>
        <w:spacing w:after="0" w:line="360" w:lineRule="exact"/>
        <w:ind w:firstLine="709"/>
        <w:jc w:val="both"/>
      </w:pPr>
      <w:r w:rsidRPr="00BC39F0">
        <w:t xml:space="preserve">Актуальность </w:t>
      </w:r>
      <w:r>
        <w:t>работы</w:t>
      </w:r>
      <w:r w:rsidRPr="002663A7">
        <w:t xml:space="preserve"> обусловлена</w:t>
      </w:r>
      <w:r>
        <w:t xml:space="preserve"> тем, что </w:t>
      </w:r>
      <w:r w:rsidRPr="00225E6E">
        <w:t>запасы традиционных природных</w:t>
      </w:r>
      <w:r>
        <w:t xml:space="preserve"> топлив</w:t>
      </w:r>
      <w:r>
        <w:rPr>
          <w:lang w:val="be-BY"/>
        </w:rPr>
        <w:t>но-энергетических ресурсов</w:t>
      </w:r>
      <w:r>
        <w:t xml:space="preserve"> (угля, газа, нефти и других</w:t>
      </w:r>
      <w:r w:rsidRPr="00225E6E">
        <w:t>) конечны</w:t>
      </w:r>
      <w:r>
        <w:t>,</w:t>
      </w:r>
      <w:r w:rsidRPr="00225E6E">
        <w:t xml:space="preserve"> </w:t>
      </w:r>
      <w:r>
        <w:t xml:space="preserve">и в связи с этим, в настоящее время существует необходимость перехода на </w:t>
      </w:r>
      <w:r w:rsidRPr="00E778C6">
        <w:t>в</w:t>
      </w:r>
      <w:r>
        <w:t>озобновляемые источники энергии, развитие которых, в первую очередь, зависит от климатических условий территории.</w:t>
      </w:r>
    </w:p>
    <w:p w:rsidR="00190757" w:rsidRDefault="00190757" w:rsidP="00190757">
      <w:pPr>
        <w:spacing w:after="0" w:line="360" w:lineRule="exact"/>
        <w:ind w:firstLine="709"/>
        <w:jc w:val="both"/>
        <w:rPr>
          <w:szCs w:val="28"/>
        </w:rPr>
      </w:pPr>
      <w:r w:rsidRPr="0078165F">
        <w:rPr>
          <w:szCs w:val="28"/>
        </w:rPr>
        <w:t xml:space="preserve">Цель дипломной работы – </w:t>
      </w:r>
      <w:r w:rsidRPr="00A9275F">
        <w:rPr>
          <w:rFonts w:eastAsia="Times New Roman"/>
          <w:szCs w:val="28"/>
          <w:lang w:eastAsia="x-none"/>
        </w:rPr>
        <w:t>изучение</w:t>
      </w:r>
      <w:r>
        <w:rPr>
          <w:szCs w:val="28"/>
        </w:rPr>
        <w:t xml:space="preserve"> перспектив</w:t>
      </w:r>
      <w:r w:rsidRPr="000D7279">
        <w:rPr>
          <w:szCs w:val="28"/>
        </w:rPr>
        <w:t xml:space="preserve"> развития </w:t>
      </w:r>
      <w:proofErr w:type="spellStart"/>
      <w:r w:rsidRPr="000D7279">
        <w:rPr>
          <w:szCs w:val="28"/>
        </w:rPr>
        <w:t>ветр</w:t>
      </w:r>
      <w:proofErr w:type="gramStart"/>
      <w:r w:rsidRPr="000D7279">
        <w:rPr>
          <w:szCs w:val="28"/>
        </w:rPr>
        <w:t>о</w:t>
      </w:r>
      <w:proofErr w:type="spellEnd"/>
      <w:r>
        <w:rPr>
          <w:szCs w:val="28"/>
        </w:rPr>
        <w:t>-</w:t>
      </w:r>
      <w:proofErr w:type="gramEnd"/>
      <w:r w:rsidRPr="000D7279">
        <w:rPr>
          <w:szCs w:val="28"/>
        </w:rPr>
        <w:t xml:space="preserve"> и</w:t>
      </w:r>
      <w:r>
        <w:rPr>
          <w:szCs w:val="28"/>
        </w:rPr>
        <w:t xml:space="preserve"> </w:t>
      </w:r>
      <w:proofErr w:type="spellStart"/>
      <w:r>
        <w:rPr>
          <w:szCs w:val="28"/>
        </w:rPr>
        <w:t>гелиоэнергертки</w:t>
      </w:r>
      <w:proofErr w:type="spellEnd"/>
      <w:r>
        <w:rPr>
          <w:szCs w:val="28"/>
        </w:rPr>
        <w:t xml:space="preserve"> на территории Б</w:t>
      </w:r>
      <w:r w:rsidRPr="000D7279">
        <w:rPr>
          <w:szCs w:val="28"/>
        </w:rPr>
        <w:t>еларуси в современных климатических условиях</w:t>
      </w:r>
      <w:r>
        <w:rPr>
          <w:szCs w:val="28"/>
        </w:rPr>
        <w:t>.</w:t>
      </w:r>
    </w:p>
    <w:p w:rsidR="00190757" w:rsidRPr="0078165F" w:rsidRDefault="00190757" w:rsidP="00190757">
      <w:pPr>
        <w:spacing w:after="0" w:line="360" w:lineRule="exact"/>
        <w:ind w:firstLine="709"/>
        <w:jc w:val="both"/>
        <w:rPr>
          <w:szCs w:val="28"/>
        </w:rPr>
      </w:pPr>
      <w:r w:rsidRPr="0078165F">
        <w:rPr>
          <w:szCs w:val="28"/>
        </w:rPr>
        <w:t xml:space="preserve">Объект исследования – </w:t>
      </w:r>
      <w:proofErr w:type="spellStart"/>
      <w:r w:rsidRPr="000D7279">
        <w:rPr>
          <w:szCs w:val="28"/>
        </w:rPr>
        <w:t>ветр</w:t>
      </w:r>
      <w:proofErr w:type="gramStart"/>
      <w:r w:rsidRPr="000D7279">
        <w:rPr>
          <w:szCs w:val="28"/>
        </w:rPr>
        <w:t>о</w:t>
      </w:r>
      <w:proofErr w:type="spellEnd"/>
      <w:r>
        <w:rPr>
          <w:szCs w:val="28"/>
        </w:rPr>
        <w:t>-</w:t>
      </w:r>
      <w:proofErr w:type="gramEnd"/>
      <w:r w:rsidRPr="000D7279">
        <w:rPr>
          <w:szCs w:val="28"/>
        </w:rPr>
        <w:t xml:space="preserve"> и</w:t>
      </w:r>
      <w:r>
        <w:rPr>
          <w:szCs w:val="28"/>
        </w:rPr>
        <w:t xml:space="preserve"> </w:t>
      </w:r>
      <w:proofErr w:type="spellStart"/>
      <w:r>
        <w:rPr>
          <w:szCs w:val="28"/>
        </w:rPr>
        <w:t>гелиоресурсы</w:t>
      </w:r>
      <w:proofErr w:type="spellEnd"/>
      <w:r>
        <w:rPr>
          <w:szCs w:val="28"/>
        </w:rPr>
        <w:t xml:space="preserve"> на территории Б</w:t>
      </w:r>
      <w:r w:rsidRPr="000D7279">
        <w:rPr>
          <w:szCs w:val="28"/>
        </w:rPr>
        <w:t>еларуси</w:t>
      </w:r>
      <w:r w:rsidRPr="0078165F">
        <w:rPr>
          <w:szCs w:val="28"/>
        </w:rPr>
        <w:t>.</w:t>
      </w:r>
    </w:p>
    <w:p w:rsidR="00190757" w:rsidRPr="005F1E15" w:rsidRDefault="00190757" w:rsidP="00190757">
      <w:pPr>
        <w:spacing w:after="0" w:line="360" w:lineRule="exact"/>
        <w:ind w:firstLine="709"/>
        <w:jc w:val="both"/>
      </w:pPr>
      <w:r>
        <w:rPr>
          <w:szCs w:val="28"/>
        </w:rPr>
        <w:t>В работе дано общее представление</w:t>
      </w:r>
      <w:r>
        <w:t xml:space="preserve"> об изученности проблемы и развитии </w:t>
      </w:r>
      <w:proofErr w:type="spellStart"/>
      <w:r w:rsidRPr="000D7279">
        <w:rPr>
          <w:szCs w:val="28"/>
        </w:rPr>
        <w:t>ветр</w:t>
      </w:r>
      <w:proofErr w:type="gramStart"/>
      <w:r w:rsidRPr="000D7279">
        <w:rPr>
          <w:szCs w:val="28"/>
        </w:rPr>
        <w:t>о</w:t>
      </w:r>
      <w:proofErr w:type="spellEnd"/>
      <w:r>
        <w:rPr>
          <w:szCs w:val="28"/>
        </w:rPr>
        <w:t>-</w:t>
      </w:r>
      <w:proofErr w:type="gramEnd"/>
      <w:r w:rsidRPr="000D7279">
        <w:rPr>
          <w:szCs w:val="28"/>
        </w:rPr>
        <w:t xml:space="preserve"> и</w:t>
      </w:r>
      <w:r>
        <w:rPr>
          <w:szCs w:val="28"/>
        </w:rPr>
        <w:t xml:space="preserve"> </w:t>
      </w:r>
      <w:proofErr w:type="spellStart"/>
      <w:r>
        <w:rPr>
          <w:szCs w:val="28"/>
        </w:rPr>
        <w:t>гелиоэнергертки</w:t>
      </w:r>
      <w:proofErr w:type="spellEnd"/>
      <w:r>
        <w:rPr>
          <w:szCs w:val="28"/>
        </w:rPr>
        <w:t xml:space="preserve"> на территории Б</w:t>
      </w:r>
      <w:r w:rsidRPr="000D7279">
        <w:rPr>
          <w:szCs w:val="28"/>
        </w:rPr>
        <w:t>еларуси</w:t>
      </w:r>
      <w:r>
        <w:rPr>
          <w:szCs w:val="28"/>
        </w:rPr>
        <w:t>.</w:t>
      </w:r>
      <w:r>
        <w:t xml:space="preserve"> Рассмотрены климатические факторы развития ветроэнергетики (</w:t>
      </w:r>
      <w:r>
        <w:rPr>
          <w:color w:val="000000"/>
          <w:szCs w:val="28"/>
          <w:shd w:val="clear" w:color="auto" w:fill="FFFFFF"/>
        </w:rPr>
        <w:t xml:space="preserve">скорость, </w:t>
      </w:r>
      <w:r w:rsidRPr="00B05DC1">
        <w:rPr>
          <w:color w:val="000000"/>
          <w:szCs w:val="28"/>
          <w:shd w:val="clear" w:color="auto" w:fill="FFFFFF"/>
        </w:rPr>
        <w:t>направле</w:t>
      </w:r>
      <w:r>
        <w:rPr>
          <w:color w:val="000000"/>
          <w:szCs w:val="28"/>
          <w:shd w:val="clear" w:color="auto" w:fill="FFFFFF"/>
        </w:rPr>
        <w:t>ние ветра и изменения</w:t>
      </w:r>
      <w:r w:rsidRPr="00B05DC1">
        <w:rPr>
          <w:color w:val="000000"/>
          <w:szCs w:val="28"/>
          <w:shd w:val="clear" w:color="auto" w:fill="FFFFFF"/>
        </w:rPr>
        <w:t xml:space="preserve"> его с высотой</w:t>
      </w:r>
      <w:r>
        <w:rPr>
          <w:color w:val="000000"/>
          <w:szCs w:val="28"/>
          <w:shd w:val="clear" w:color="auto" w:fill="FFFFFF"/>
        </w:rPr>
        <w:t>,</w:t>
      </w:r>
      <w:r w:rsidRPr="00B05DC1">
        <w:rPr>
          <w:color w:val="000000"/>
          <w:szCs w:val="28"/>
          <w:shd w:val="clear" w:color="auto" w:fill="FFFFFF"/>
        </w:rPr>
        <w:t xml:space="preserve"> повторяемость штилей</w:t>
      </w:r>
      <w:r>
        <w:t>) и гелиоэнергетики (</w:t>
      </w:r>
      <w:r w:rsidRPr="00A7513F">
        <w:t>продолжительность солнечного сияния</w:t>
      </w:r>
      <w:r>
        <w:t xml:space="preserve">, сумма прямой и суммарной радиации, число дней без солнца, </w:t>
      </w:r>
      <w:r w:rsidRPr="00A7513F">
        <w:t>повторяемо</w:t>
      </w:r>
      <w:r>
        <w:t>сть облачности разных градаций).</w:t>
      </w:r>
      <w:r w:rsidRPr="00E778C6">
        <w:t xml:space="preserve"> </w:t>
      </w:r>
      <w:r>
        <w:t>Данная</w:t>
      </w:r>
      <w:r w:rsidRPr="00E778C6">
        <w:t xml:space="preserve"> информация актуальна для современных условий устойчивого снижения средних скоростей ветра </w:t>
      </w:r>
      <w:r>
        <w:t xml:space="preserve">и увеличения </w:t>
      </w:r>
      <w:proofErr w:type="spellStart"/>
      <w:r>
        <w:t>гелиопоказателей</w:t>
      </w:r>
      <w:proofErr w:type="spellEnd"/>
      <w:r>
        <w:t>. Изучены</w:t>
      </w:r>
      <w:r w:rsidRPr="00323BFB">
        <w:t xml:space="preserve"> </w:t>
      </w:r>
      <w:r>
        <w:t>п</w:t>
      </w:r>
      <w:r w:rsidRPr="0038719E">
        <w:t xml:space="preserve">ерспективы совместного использования </w:t>
      </w:r>
      <w:proofErr w:type="spellStart"/>
      <w:r w:rsidRPr="0038719E">
        <w:t>ветро</w:t>
      </w:r>
      <w:proofErr w:type="spellEnd"/>
      <w:r>
        <w:t>-</w:t>
      </w:r>
      <w:r w:rsidRPr="0038719E">
        <w:t xml:space="preserve"> и гелиоустановок в областях и административных районах Республики Беларусь</w:t>
      </w:r>
      <w:r>
        <w:t>.</w:t>
      </w:r>
      <w:r w:rsidRPr="00DF52C4">
        <w:t xml:space="preserve"> </w:t>
      </w:r>
      <w:proofErr w:type="gramStart"/>
      <w:r>
        <w:t>В перспективе комплексные установки можно использовать в Могилевской, на юге Минской и востоке Брестской областей.</w:t>
      </w:r>
      <w:proofErr w:type="gramEnd"/>
      <w:r>
        <w:t xml:space="preserve"> Использование ВЭУ и ГЭУ экологически безопасно для окружающей среды.</w:t>
      </w:r>
    </w:p>
    <w:p w:rsidR="00190757" w:rsidRPr="00323BFB" w:rsidRDefault="00190757" w:rsidP="00190757">
      <w:pPr>
        <w:spacing w:after="0" w:line="360" w:lineRule="exact"/>
        <w:ind w:firstLine="709"/>
        <w:jc w:val="both"/>
        <w:rPr>
          <w:b/>
        </w:rPr>
      </w:pPr>
    </w:p>
    <w:p w:rsidR="00190757" w:rsidRDefault="00190757" w:rsidP="00190757">
      <w:pPr>
        <w:spacing w:after="0" w:line="360" w:lineRule="exact"/>
        <w:ind w:firstLine="709"/>
        <w:contextualSpacing/>
        <w:jc w:val="center"/>
        <w:rPr>
          <w:rFonts w:eastAsia="Times New Roman"/>
          <w:b/>
          <w:sz w:val="32"/>
          <w:szCs w:val="32"/>
        </w:rPr>
      </w:pPr>
    </w:p>
    <w:p w:rsidR="00190757" w:rsidRDefault="00190757" w:rsidP="00190757">
      <w:pPr>
        <w:spacing w:after="0" w:line="360" w:lineRule="exact"/>
        <w:contextualSpacing/>
        <w:jc w:val="center"/>
        <w:rPr>
          <w:rFonts w:eastAsia="Times New Roman"/>
          <w:b/>
          <w:sz w:val="32"/>
          <w:szCs w:val="32"/>
        </w:rPr>
      </w:pPr>
    </w:p>
    <w:p w:rsidR="00190757" w:rsidRDefault="00190757" w:rsidP="00190757">
      <w:pPr>
        <w:spacing w:after="0" w:line="360" w:lineRule="exact"/>
        <w:contextualSpacing/>
        <w:jc w:val="center"/>
        <w:rPr>
          <w:rFonts w:eastAsia="Times New Roman"/>
          <w:b/>
          <w:sz w:val="32"/>
          <w:szCs w:val="32"/>
        </w:rPr>
      </w:pPr>
    </w:p>
    <w:p w:rsidR="00190757" w:rsidRDefault="00190757" w:rsidP="00190757">
      <w:pPr>
        <w:spacing w:after="0" w:line="360" w:lineRule="exact"/>
        <w:contextualSpacing/>
        <w:jc w:val="center"/>
        <w:rPr>
          <w:rFonts w:eastAsia="Times New Roman"/>
          <w:b/>
          <w:sz w:val="32"/>
          <w:szCs w:val="32"/>
        </w:rPr>
      </w:pPr>
    </w:p>
    <w:p w:rsidR="00190757" w:rsidRDefault="00190757" w:rsidP="00190757">
      <w:pPr>
        <w:spacing w:after="0" w:line="360" w:lineRule="exact"/>
        <w:contextualSpacing/>
        <w:jc w:val="center"/>
        <w:rPr>
          <w:rFonts w:eastAsia="Times New Roman"/>
          <w:b/>
          <w:sz w:val="32"/>
          <w:szCs w:val="32"/>
        </w:rPr>
      </w:pPr>
    </w:p>
    <w:p w:rsidR="00190757" w:rsidRPr="00813E09" w:rsidRDefault="00190757" w:rsidP="00190757">
      <w:pPr>
        <w:spacing w:after="0" w:line="480" w:lineRule="auto"/>
        <w:contextualSpacing/>
        <w:jc w:val="center"/>
        <w:rPr>
          <w:rFonts w:eastAsia="Times New Roman"/>
          <w:b/>
          <w:sz w:val="32"/>
          <w:szCs w:val="32"/>
        </w:rPr>
      </w:pPr>
      <w:r w:rsidRPr="00813E09">
        <w:rPr>
          <w:rFonts w:eastAsia="Times New Roman"/>
          <w:b/>
          <w:sz w:val="32"/>
          <w:szCs w:val="32"/>
        </w:rPr>
        <w:t>РЭФЕРАТ</w:t>
      </w:r>
    </w:p>
    <w:p w:rsidR="00190757" w:rsidRPr="00463D2D" w:rsidRDefault="00190757" w:rsidP="00190757">
      <w:pPr>
        <w:spacing w:after="0" w:line="360" w:lineRule="exact"/>
        <w:ind w:firstLine="709"/>
        <w:jc w:val="both"/>
        <w:rPr>
          <w:szCs w:val="28"/>
          <w:lang w:val="be-BY"/>
        </w:rPr>
      </w:pPr>
      <w:r w:rsidRPr="00990E90">
        <w:rPr>
          <w:szCs w:val="28"/>
          <w:lang w:val="be-BY"/>
        </w:rPr>
        <w:t>Самафалава</w:t>
      </w:r>
      <w:r>
        <w:rPr>
          <w:szCs w:val="28"/>
          <w:lang w:val="be-BY"/>
        </w:rPr>
        <w:t>,</w:t>
      </w:r>
      <w:r w:rsidRPr="00990E90">
        <w:rPr>
          <w:szCs w:val="28"/>
          <w:lang w:val="be-BY"/>
        </w:rPr>
        <w:t xml:space="preserve"> Г.С. </w:t>
      </w:r>
      <w:r w:rsidRPr="005B31C2">
        <w:rPr>
          <w:szCs w:val="28"/>
          <w:lang w:val="be-BY"/>
        </w:rPr>
        <w:t>Перспектывы развіцця</w:t>
      </w:r>
      <w:r>
        <w:rPr>
          <w:szCs w:val="28"/>
          <w:lang w:val="be-BY"/>
        </w:rPr>
        <w:t xml:space="preserve"> ветра</w:t>
      </w:r>
      <w:r w:rsidRPr="005B31C2">
        <w:rPr>
          <w:szCs w:val="28"/>
          <w:lang w:val="be-BY"/>
        </w:rPr>
        <w:t xml:space="preserve">- і </w:t>
      </w:r>
      <w:r w:rsidRPr="00463D2D">
        <w:rPr>
          <w:szCs w:val="28"/>
          <w:lang w:val="be-BY"/>
        </w:rPr>
        <w:t>гелі</w:t>
      </w:r>
      <w:r>
        <w:rPr>
          <w:szCs w:val="28"/>
          <w:lang w:val="be-BY"/>
        </w:rPr>
        <w:t>а</w:t>
      </w:r>
      <w:r w:rsidRPr="00463D2D">
        <w:rPr>
          <w:szCs w:val="28"/>
          <w:lang w:val="be-BY"/>
        </w:rPr>
        <w:t>энергет</w:t>
      </w:r>
      <w:r>
        <w:rPr>
          <w:szCs w:val="28"/>
          <w:lang w:val="be-BY"/>
        </w:rPr>
        <w:t>ыкі</w:t>
      </w:r>
      <w:r w:rsidRPr="005B31C2">
        <w:rPr>
          <w:szCs w:val="28"/>
          <w:lang w:val="be-BY"/>
        </w:rPr>
        <w:t xml:space="preserve"> на тэрыторыі Беларусі ў сучасных кліматычных у</w:t>
      </w:r>
      <w:r>
        <w:rPr>
          <w:szCs w:val="28"/>
          <w:lang w:val="be-BY"/>
        </w:rPr>
        <w:t>мовах (дыпломная работа). / А. С. Самофалова. – Мінск, 2018. – 64</w:t>
      </w:r>
      <w:r w:rsidRPr="005B31C2">
        <w:rPr>
          <w:szCs w:val="28"/>
          <w:lang w:val="be-BY"/>
        </w:rPr>
        <w:t xml:space="preserve"> с</w:t>
      </w:r>
      <w:r w:rsidRPr="00463D2D">
        <w:rPr>
          <w:szCs w:val="28"/>
          <w:lang w:val="be-BY"/>
        </w:rPr>
        <w:t>.</w:t>
      </w:r>
    </w:p>
    <w:p w:rsidR="00190757" w:rsidRDefault="00190757" w:rsidP="00190757">
      <w:pPr>
        <w:spacing w:after="0" w:line="360" w:lineRule="exact"/>
        <w:ind w:firstLine="709"/>
        <w:jc w:val="both"/>
        <w:rPr>
          <w:szCs w:val="28"/>
          <w:lang w:val="be-BY"/>
        </w:rPr>
      </w:pPr>
      <w:r w:rsidRPr="006E614C">
        <w:rPr>
          <w:lang w:val="be-BY"/>
        </w:rPr>
        <w:t xml:space="preserve">Бібліягр. 42 назв., </w:t>
      </w:r>
      <w:r w:rsidRPr="006E614C">
        <w:rPr>
          <w:szCs w:val="28"/>
          <w:lang w:val="be-BY"/>
        </w:rPr>
        <w:t>мал. 1</w:t>
      </w:r>
      <w:r w:rsidRPr="00E231EF">
        <w:rPr>
          <w:szCs w:val="28"/>
        </w:rPr>
        <w:t>7</w:t>
      </w:r>
      <w:r w:rsidRPr="006E614C">
        <w:rPr>
          <w:szCs w:val="28"/>
          <w:lang w:val="be-BY"/>
        </w:rPr>
        <w:t xml:space="preserve">, табл. </w:t>
      </w:r>
      <w:r>
        <w:rPr>
          <w:szCs w:val="28"/>
        </w:rPr>
        <w:t>8</w:t>
      </w:r>
      <w:r w:rsidRPr="00E231EF">
        <w:rPr>
          <w:szCs w:val="28"/>
        </w:rPr>
        <w:t xml:space="preserve">, </w:t>
      </w:r>
      <w:r>
        <w:rPr>
          <w:szCs w:val="28"/>
          <w:lang w:val="be-BY"/>
        </w:rPr>
        <w:t>прыкл. 3.</w:t>
      </w:r>
    </w:p>
    <w:p w:rsidR="00190757" w:rsidRDefault="00190757" w:rsidP="00190757">
      <w:pPr>
        <w:spacing w:after="0" w:line="360" w:lineRule="exact"/>
        <w:ind w:firstLine="709"/>
        <w:jc w:val="both"/>
        <w:rPr>
          <w:szCs w:val="28"/>
          <w:lang w:val="be-BY"/>
        </w:rPr>
      </w:pPr>
      <w:r>
        <w:rPr>
          <w:szCs w:val="28"/>
          <w:lang w:val="be-BY"/>
        </w:rPr>
        <w:t>ПАЛІЎНА-ЭНЭ</w:t>
      </w:r>
      <w:r w:rsidRPr="00121E68">
        <w:rPr>
          <w:szCs w:val="28"/>
          <w:lang w:val="be-BY"/>
        </w:rPr>
        <w:t>РГЕТЫЧНЫЯ РЭСУРС</w:t>
      </w:r>
      <w:r>
        <w:rPr>
          <w:szCs w:val="28"/>
          <w:lang w:val="be-BY"/>
        </w:rPr>
        <w:t>Ы,</w:t>
      </w:r>
      <w:r w:rsidRPr="00121E68">
        <w:rPr>
          <w:szCs w:val="28"/>
          <w:lang w:val="be-BY"/>
        </w:rPr>
        <w:t xml:space="preserve"> </w:t>
      </w:r>
      <w:r w:rsidRPr="00463D2D">
        <w:rPr>
          <w:szCs w:val="28"/>
          <w:lang w:val="be-BY"/>
        </w:rPr>
        <w:t>КЛІМАТЫЧНЫЯ РЭСУРСЫ, АДНАЎЛЯЛЬНЫЯ КРЫНІЦЫ ЭНЕРГІІ, ГЕЛІ</w:t>
      </w:r>
      <w:r>
        <w:rPr>
          <w:szCs w:val="28"/>
          <w:lang w:val="be-BY"/>
        </w:rPr>
        <w:t>А</w:t>
      </w:r>
      <w:r w:rsidRPr="00463D2D">
        <w:rPr>
          <w:szCs w:val="28"/>
          <w:lang w:val="be-BY"/>
        </w:rPr>
        <w:t>ЭНЕРГЕТ</w:t>
      </w:r>
      <w:r>
        <w:rPr>
          <w:szCs w:val="28"/>
          <w:lang w:val="be-BY"/>
        </w:rPr>
        <w:t>Ы</w:t>
      </w:r>
      <w:r w:rsidRPr="00463D2D">
        <w:rPr>
          <w:szCs w:val="28"/>
          <w:lang w:val="be-BY"/>
        </w:rPr>
        <w:t>КА, ВЕТРАЭНЕРГЕТЫКА, ВЕТРАЭНЕРГЕТЫЧНЫ ПАТЭНЦЫЯЛ КРАІНЫ, ГЕЛІ</w:t>
      </w:r>
      <w:r>
        <w:rPr>
          <w:szCs w:val="28"/>
          <w:lang w:val="be-BY"/>
        </w:rPr>
        <w:t>АЭНЕРГЕТЫ</w:t>
      </w:r>
      <w:r w:rsidRPr="00463D2D">
        <w:rPr>
          <w:szCs w:val="28"/>
          <w:lang w:val="be-BY"/>
        </w:rPr>
        <w:t>Ч</w:t>
      </w:r>
      <w:r>
        <w:rPr>
          <w:szCs w:val="28"/>
          <w:lang w:val="be-BY"/>
        </w:rPr>
        <w:t>НЫ</w:t>
      </w:r>
      <w:r w:rsidRPr="00463D2D">
        <w:rPr>
          <w:szCs w:val="28"/>
          <w:lang w:val="be-BY"/>
        </w:rPr>
        <w:t xml:space="preserve"> ПАТЭНЦЫЯЛ КРАІНЫ, ВЕТРАЭНЕРГЕТЫЧНАЯ ЎСТАНОЎКА, ГЕЛІ</w:t>
      </w:r>
      <w:r>
        <w:rPr>
          <w:szCs w:val="28"/>
          <w:lang w:val="be-BY"/>
        </w:rPr>
        <w:t>АЭНЕРГЕТЫ</w:t>
      </w:r>
      <w:r w:rsidRPr="00463D2D">
        <w:rPr>
          <w:szCs w:val="28"/>
          <w:lang w:val="be-BY"/>
        </w:rPr>
        <w:t>Ч</w:t>
      </w:r>
      <w:r>
        <w:rPr>
          <w:szCs w:val="28"/>
          <w:lang w:val="be-BY"/>
        </w:rPr>
        <w:t>НАЯ</w:t>
      </w:r>
      <w:r w:rsidRPr="00463D2D">
        <w:rPr>
          <w:szCs w:val="28"/>
          <w:lang w:val="be-BY"/>
        </w:rPr>
        <w:t xml:space="preserve"> ЎСТАНОЎКА.</w:t>
      </w:r>
    </w:p>
    <w:p w:rsidR="00190757" w:rsidRDefault="00190757" w:rsidP="00190757">
      <w:pPr>
        <w:spacing w:after="0" w:line="360" w:lineRule="exact"/>
        <w:ind w:firstLine="709"/>
        <w:jc w:val="both"/>
        <w:rPr>
          <w:lang w:val="be-BY"/>
        </w:rPr>
      </w:pPr>
      <w:r w:rsidRPr="00AE79D2">
        <w:rPr>
          <w:lang w:val="be-BY"/>
        </w:rPr>
        <w:t xml:space="preserve">Актуальнасць </w:t>
      </w:r>
      <w:r>
        <w:rPr>
          <w:lang w:val="be-BY"/>
        </w:rPr>
        <w:t>работы</w:t>
      </w:r>
      <w:r w:rsidRPr="00AE79D2">
        <w:rPr>
          <w:lang w:val="be-BY"/>
        </w:rPr>
        <w:t xml:space="preserve"> абумоўлена тым, што запасы традыцыйных прыродных палі</w:t>
      </w:r>
      <w:r>
        <w:rPr>
          <w:lang w:val="be-BY"/>
        </w:rPr>
        <w:t>ўна-энергетычных рэсурсаў</w:t>
      </w:r>
      <w:r w:rsidRPr="00AE79D2">
        <w:rPr>
          <w:lang w:val="be-BY"/>
        </w:rPr>
        <w:t xml:space="preserve"> (вугалю, газу, нафты і іншых) канчатковыя, і ў сувязі з гэтым, </w:t>
      </w:r>
      <w:r>
        <w:rPr>
          <w:lang w:val="be-BY"/>
        </w:rPr>
        <w:t>на данны момант</w:t>
      </w:r>
      <w:r w:rsidRPr="00AE79D2">
        <w:rPr>
          <w:lang w:val="be-BY"/>
        </w:rPr>
        <w:t xml:space="preserve"> існуе </w:t>
      </w:r>
      <w:r>
        <w:rPr>
          <w:lang w:val="be-BY"/>
        </w:rPr>
        <w:t>патрэбнасць</w:t>
      </w:r>
      <w:r w:rsidRPr="00AE79D2">
        <w:rPr>
          <w:lang w:val="be-BY"/>
        </w:rPr>
        <w:t xml:space="preserve"> пераходу на </w:t>
      </w:r>
      <w:r w:rsidRPr="00E778C6">
        <w:rPr>
          <w:lang w:val="be-BY"/>
        </w:rPr>
        <w:t>аднаўляльныя крыніцы энергіі</w:t>
      </w:r>
      <w:r w:rsidRPr="00AE79D2">
        <w:rPr>
          <w:lang w:val="be-BY"/>
        </w:rPr>
        <w:t xml:space="preserve">, развіццё якіх у першую чаргу залежыць ад кліматычных умоў тэрыторыі размяшчэння. </w:t>
      </w:r>
    </w:p>
    <w:p w:rsidR="00190757" w:rsidRPr="00463D2D" w:rsidRDefault="00190757" w:rsidP="00190757">
      <w:pPr>
        <w:spacing w:after="0" w:line="360" w:lineRule="exact"/>
        <w:ind w:firstLine="709"/>
        <w:jc w:val="both"/>
        <w:rPr>
          <w:szCs w:val="28"/>
          <w:lang w:val="be-BY"/>
        </w:rPr>
      </w:pPr>
      <w:r>
        <w:rPr>
          <w:szCs w:val="28"/>
          <w:lang w:val="be-BY"/>
        </w:rPr>
        <w:t>Мэта дыпломнай работы – вывучэнне перспекты</w:t>
      </w:r>
      <w:r w:rsidRPr="00867CD4">
        <w:rPr>
          <w:szCs w:val="28"/>
          <w:lang w:val="be-BY"/>
        </w:rPr>
        <w:t>ў</w:t>
      </w:r>
      <w:r>
        <w:rPr>
          <w:szCs w:val="28"/>
          <w:lang w:val="be-BY"/>
        </w:rPr>
        <w:t xml:space="preserve"> развіцця ветра</w:t>
      </w:r>
      <w:r w:rsidRPr="00CA382A">
        <w:rPr>
          <w:szCs w:val="28"/>
          <w:lang w:val="be-BY"/>
        </w:rPr>
        <w:t xml:space="preserve">- і </w:t>
      </w:r>
      <w:r w:rsidRPr="00463D2D">
        <w:rPr>
          <w:szCs w:val="28"/>
          <w:lang w:val="be-BY"/>
        </w:rPr>
        <w:t>гелі</w:t>
      </w:r>
      <w:r>
        <w:rPr>
          <w:szCs w:val="28"/>
          <w:lang w:val="be-BY"/>
        </w:rPr>
        <w:t>а</w:t>
      </w:r>
      <w:r w:rsidRPr="00463D2D">
        <w:rPr>
          <w:szCs w:val="28"/>
          <w:lang w:val="be-BY"/>
        </w:rPr>
        <w:t>энергет</w:t>
      </w:r>
      <w:r>
        <w:rPr>
          <w:szCs w:val="28"/>
          <w:lang w:val="be-BY"/>
        </w:rPr>
        <w:t>ыкі</w:t>
      </w:r>
      <w:r w:rsidRPr="00CA382A">
        <w:rPr>
          <w:szCs w:val="28"/>
          <w:lang w:val="be-BY"/>
        </w:rPr>
        <w:t xml:space="preserve"> на тэрыторыі Беларусі ў сучасных кліматычных умовах.</w:t>
      </w:r>
    </w:p>
    <w:p w:rsidR="00190757" w:rsidRDefault="00190757" w:rsidP="00190757">
      <w:pPr>
        <w:spacing w:after="0" w:line="360" w:lineRule="exact"/>
        <w:ind w:firstLine="709"/>
        <w:jc w:val="both"/>
        <w:rPr>
          <w:szCs w:val="28"/>
          <w:lang w:val="be-BY"/>
        </w:rPr>
      </w:pPr>
      <w:r w:rsidRPr="00CA382A">
        <w:rPr>
          <w:szCs w:val="28"/>
          <w:lang w:val="be-BY"/>
        </w:rPr>
        <w:t xml:space="preserve">Аб'ект даследавання – ветра - і </w:t>
      </w:r>
      <w:r w:rsidRPr="00463D2D">
        <w:rPr>
          <w:szCs w:val="28"/>
          <w:lang w:val="be-BY"/>
        </w:rPr>
        <w:t>гелі</w:t>
      </w:r>
      <w:r>
        <w:rPr>
          <w:szCs w:val="28"/>
          <w:lang w:val="be-BY"/>
        </w:rPr>
        <w:t>арэсурсы на тэрыторыі Беларусі.</w:t>
      </w:r>
    </w:p>
    <w:p w:rsidR="00190757" w:rsidRPr="000856BC" w:rsidRDefault="00190757" w:rsidP="00190757">
      <w:pPr>
        <w:spacing w:after="0" w:line="360" w:lineRule="exact"/>
        <w:ind w:firstLine="709"/>
        <w:jc w:val="both"/>
        <w:rPr>
          <w:szCs w:val="28"/>
          <w:lang w:val="be-BY"/>
        </w:rPr>
      </w:pPr>
      <w:r w:rsidRPr="00867CD4">
        <w:rPr>
          <w:szCs w:val="28"/>
          <w:lang w:val="be-BY"/>
        </w:rPr>
        <w:t xml:space="preserve">У </w:t>
      </w:r>
      <w:r>
        <w:rPr>
          <w:szCs w:val="28"/>
          <w:lang w:val="be-BY"/>
        </w:rPr>
        <w:t>рабоце</w:t>
      </w:r>
      <w:r w:rsidRPr="00867CD4">
        <w:rPr>
          <w:szCs w:val="28"/>
          <w:lang w:val="be-BY"/>
        </w:rPr>
        <w:t xml:space="preserve"> дадзена агульнае ўяўленне аб вывуча</w:t>
      </w:r>
      <w:r>
        <w:rPr>
          <w:szCs w:val="28"/>
          <w:lang w:val="be-BY"/>
        </w:rPr>
        <w:t>насці праблемы і развіцці ветра</w:t>
      </w:r>
      <w:r w:rsidRPr="00867CD4">
        <w:rPr>
          <w:szCs w:val="28"/>
          <w:lang w:val="be-BY"/>
        </w:rPr>
        <w:t xml:space="preserve">- і </w:t>
      </w:r>
      <w:r w:rsidRPr="00463D2D">
        <w:rPr>
          <w:szCs w:val="28"/>
          <w:lang w:val="be-BY"/>
        </w:rPr>
        <w:t>гелі</w:t>
      </w:r>
      <w:r>
        <w:rPr>
          <w:szCs w:val="28"/>
          <w:lang w:val="be-BY"/>
        </w:rPr>
        <w:t>а</w:t>
      </w:r>
      <w:r w:rsidRPr="00463D2D">
        <w:rPr>
          <w:szCs w:val="28"/>
          <w:lang w:val="be-BY"/>
        </w:rPr>
        <w:t>энергет</w:t>
      </w:r>
      <w:r>
        <w:rPr>
          <w:szCs w:val="28"/>
          <w:lang w:val="be-BY"/>
        </w:rPr>
        <w:t>ыкі</w:t>
      </w:r>
      <w:r w:rsidRPr="00867CD4">
        <w:rPr>
          <w:szCs w:val="28"/>
          <w:lang w:val="be-BY"/>
        </w:rPr>
        <w:t xml:space="preserve"> на тэрыторыі Беларусі. </w:t>
      </w:r>
      <w:r w:rsidRPr="00AE79D2">
        <w:rPr>
          <w:lang w:val="be-BY"/>
        </w:rPr>
        <w:t xml:space="preserve">Разгледжаны кліматычныя фактары развіцця ветраэнергетыкі (хуткасць ветру, </w:t>
      </w:r>
      <w:r>
        <w:rPr>
          <w:lang w:val="be-BY"/>
        </w:rPr>
        <w:t>напрамак ветру і змяненне</w:t>
      </w:r>
      <w:r w:rsidRPr="00AE79D2">
        <w:rPr>
          <w:lang w:val="be-BY"/>
        </w:rPr>
        <w:t xml:space="preserve"> я</w:t>
      </w:r>
      <w:r>
        <w:rPr>
          <w:lang w:val="be-BY"/>
        </w:rPr>
        <w:t>го з вышынёй, паўтаральнасць штылю</w:t>
      </w:r>
      <w:r w:rsidRPr="00AE79D2">
        <w:rPr>
          <w:lang w:val="be-BY"/>
        </w:rPr>
        <w:t>) і гел</w:t>
      </w:r>
      <w:r>
        <w:rPr>
          <w:lang w:val="be-BY"/>
        </w:rPr>
        <w:t>і</w:t>
      </w:r>
      <w:r w:rsidRPr="00AE79D2">
        <w:rPr>
          <w:lang w:val="be-BY"/>
        </w:rPr>
        <w:t xml:space="preserve">аэнергетыкі (працягласць сонечнага ззяння, сума прамой і сумарнай радыяцыі, </w:t>
      </w:r>
      <w:r>
        <w:rPr>
          <w:lang w:val="be-BY"/>
        </w:rPr>
        <w:t>колькасць</w:t>
      </w:r>
      <w:r w:rsidRPr="00AE79D2">
        <w:rPr>
          <w:lang w:val="be-BY"/>
        </w:rPr>
        <w:t xml:space="preserve"> дзён без сонца, паўтаральнасць воблачнасці розных градацый). </w:t>
      </w:r>
      <w:r w:rsidRPr="008F55C8">
        <w:rPr>
          <w:lang w:val="be-BY"/>
        </w:rPr>
        <w:t>Дадзеная інфармацыя актуальная для сучасных умоў устойлі</w:t>
      </w:r>
      <w:r>
        <w:rPr>
          <w:lang w:val="be-BY"/>
        </w:rPr>
        <w:t xml:space="preserve">вага зніжэння сярэдніх хуткасцей </w:t>
      </w:r>
      <w:r w:rsidRPr="00FC5934">
        <w:rPr>
          <w:lang w:val="be-BY"/>
        </w:rPr>
        <w:t>і павелічэння гел</w:t>
      </w:r>
      <w:r>
        <w:rPr>
          <w:lang w:val="be-BY"/>
        </w:rPr>
        <w:t>іапакашчыкау</w:t>
      </w:r>
      <w:r w:rsidRPr="00FC5934">
        <w:rPr>
          <w:lang w:val="be-BY"/>
        </w:rPr>
        <w:t>.</w:t>
      </w:r>
      <w:r>
        <w:rPr>
          <w:lang w:val="be-BY"/>
        </w:rPr>
        <w:t xml:space="preserve"> </w:t>
      </w:r>
      <w:r w:rsidRPr="00AE79D2">
        <w:rPr>
          <w:lang w:val="be-BY"/>
        </w:rPr>
        <w:t>Вывучаны перспекты</w:t>
      </w:r>
      <w:r>
        <w:rPr>
          <w:lang w:val="be-BY"/>
        </w:rPr>
        <w:t>вы сумеснага выкарыстання ветра</w:t>
      </w:r>
      <w:r w:rsidRPr="00AE79D2">
        <w:rPr>
          <w:lang w:val="be-BY"/>
        </w:rPr>
        <w:t xml:space="preserve">- і геліяўстановак ў абласцях і адміністрацыйных раёнах Рэспублікі Беларусь. У перспектыве комплексныя ўстаноўкі можна выкарыстоўваць у Магілёўскай, на поўдні Мінскай, на ўсходзе Брэсцкай абласцей. </w:t>
      </w:r>
      <w:proofErr w:type="spellStart"/>
      <w:r w:rsidRPr="00EE6251">
        <w:t>Выкарыстанне</w:t>
      </w:r>
      <w:proofErr w:type="spellEnd"/>
      <w:r w:rsidRPr="00190757">
        <w:rPr>
          <w:lang w:val="en-US"/>
        </w:rPr>
        <w:t xml:space="preserve"> </w:t>
      </w:r>
      <w:r w:rsidRPr="00EE6251">
        <w:t>ВЭУ</w:t>
      </w:r>
      <w:r w:rsidRPr="00190757">
        <w:rPr>
          <w:lang w:val="en-US"/>
        </w:rPr>
        <w:t xml:space="preserve"> </w:t>
      </w:r>
      <w:r w:rsidRPr="00EE6251">
        <w:t>і</w:t>
      </w:r>
      <w:r w:rsidRPr="00190757">
        <w:rPr>
          <w:lang w:val="en-US"/>
        </w:rPr>
        <w:t xml:space="preserve"> </w:t>
      </w:r>
      <w:r w:rsidRPr="00EE6251">
        <w:t>ГЭУ</w:t>
      </w:r>
      <w:r w:rsidRPr="00190757">
        <w:rPr>
          <w:lang w:val="en-US"/>
        </w:rPr>
        <w:t xml:space="preserve"> </w:t>
      </w:r>
      <w:proofErr w:type="spellStart"/>
      <w:r w:rsidRPr="00EE6251">
        <w:t>экалагічна</w:t>
      </w:r>
      <w:proofErr w:type="spellEnd"/>
      <w:r w:rsidRPr="00190757">
        <w:rPr>
          <w:lang w:val="en-US"/>
        </w:rPr>
        <w:t xml:space="preserve"> </w:t>
      </w:r>
      <w:proofErr w:type="spellStart"/>
      <w:r w:rsidRPr="00EE6251">
        <w:t>бяспечна</w:t>
      </w:r>
      <w:proofErr w:type="spellEnd"/>
      <w:r w:rsidRPr="00190757">
        <w:rPr>
          <w:lang w:val="en-US"/>
        </w:rPr>
        <w:t xml:space="preserve"> </w:t>
      </w:r>
      <w:r w:rsidRPr="00EE6251">
        <w:t>для</w:t>
      </w:r>
      <w:r w:rsidRPr="00190757">
        <w:rPr>
          <w:lang w:val="en-US"/>
        </w:rPr>
        <w:t xml:space="preserve"> </w:t>
      </w:r>
      <w:proofErr w:type="spellStart"/>
      <w:r w:rsidRPr="00EE6251">
        <w:t>навакольнага</w:t>
      </w:r>
      <w:proofErr w:type="spellEnd"/>
      <w:r w:rsidRPr="00190757">
        <w:rPr>
          <w:lang w:val="en-US"/>
        </w:rPr>
        <w:t xml:space="preserve"> </w:t>
      </w:r>
      <w:proofErr w:type="spellStart"/>
      <w:r w:rsidRPr="00EE6251">
        <w:t>асяроддзя</w:t>
      </w:r>
      <w:proofErr w:type="spellEnd"/>
      <w:r w:rsidRPr="00190757">
        <w:rPr>
          <w:lang w:val="en-US"/>
        </w:rPr>
        <w:t>.</w:t>
      </w:r>
    </w:p>
    <w:p w:rsidR="00190757" w:rsidRPr="00190757" w:rsidRDefault="00190757" w:rsidP="00190757">
      <w:pPr>
        <w:spacing w:after="0" w:line="360" w:lineRule="exact"/>
        <w:ind w:firstLine="709"/>
        <w:jc w:val="both"/>
        <w:rPr>
          <w:b/>
          <w:lang w:val="en-US"/>
        </w:rPr>
      </w:pPr>
    </w:p>
    <w:p w:rsidR="00190757" w:rsidRPr="00190757" w:rsidRDefault="00190757" w:rsidP="00190757">
      <w:pPr>
        <w:spacing w:after="0" w:line="360" w:lineRule="exact"/>
        <w:ind w:firstLine="709"/>
        <w:jc w:val="both"/>
        <w:rPr>
          <w:lang w:val="en-US"/>
        </w:rPr>
      </w:pPr>
    </w:p>
    <w:p w:rsidR="00190757" w:rsidRDefault="00190757" w:rsidP="00190757">
      <w:pPr>
        <w:spacing w:after="0" w:line="360" w:lineRule="exact"/>
        <w:jc w:val="both"/>
        <w:rPr>
          <w:lang w:val="be-BY"/>
        </w:rPr>
      </w:pPr>
    </w:p>
    <w:p w:rsidR="00190757" w:rsidRDefault="00190757" w:rsidP="00190757">
      <w:pPr>
        <w:spacing w:after="0" w:line="360" w:lineRule="exact"/>
        <w:jc w:val="both"/>
        <w:rPr>
          <w:lang w:val="be-BY"/>
        </w:rPr>
      </w:pPr>
    </w:p>
    <w:p w:rsidR="00190757" w:rsidRDefault="00190757" w:rsidP="00190757">
      <w:pPr>
        <w:spacing w:after="0" w:line="360" w:lineRule="exact"/>
        <w:jc w:val="both"/>
        <w:rPr>
          <w:lang w:val="be-BY"/>
        </w:rPr>
      </w:pPr>
    </w:p>
    <w:p w:rsidR="00190757" w:rsidRDefault="00190757" w:rsidP="00190757">
      <w:pPr>
        <w:spacing w:after="0" w:line="360" w:lineRule="exact"/>
        <w:ind w:firstLine="709"/>
        <w:jc w:val="both"/>
        <w:rPr>
          <w:lang w:val="be-BY"/>
        </w:rPr>
      </w:pPr>
    </w:p>
    <w:p w:rsidR="00190757" w:rsidRPr="00813E09" w:rsidRDefault="00190757" w:rsidP="00190757">
      <w:pPr>
        <w:spacing w:after="0" w:line="480" w:lineRule="auto"/>
        <w:jc w:val="center"/>
        <w:rPr>
          <w:b/>
          <w:sz w:val="32"/>
          <w:szCs w:val="32"/>
          <w:lang w:val="be-BY"/>
        </w:rPr>
      </w:pPr>
      <w:r>
        <w:rPr>
          <w:b/>
          <w:sz w:val="32"/>
          <w:szCs w:val="32"/>
          <w:lang w:val="en-US"/>
        </w:rPr>
        <w:br w:type="page"/>
      </w:r>
      <w:r w:rsidRPr="006E614C">
        <w:rPr>
          <w:b/>
          <w:sz w:val="32"/>
          <w:szCs w:val="32"/>
          <w:lang w:val="en-US"/>
        </w:rPr>
        <w:lastRenderedPageBreak/>
        <w:t>ABSTRACT</w:t>
      </w:r>
    </w:p>
    <w:p w:rsidR="00190757" w:rsidRPr="00463D2D" w:rsidRDefault="00190757" w:rsidP="00190757">
      <w:pPr>
        <w:spacing w:after="0" w:line="360" w:lineRule="exact"/>
        <w:ind w:firstLine="709"/>
        <w:jc w:val="both"/>
        <w:rPr>
          <w:szCs w:val="28"/>
          <w:lang w:val="be-BY"/>
        </w:rPr>
      </w:pPr>
      <w:proofErr w:type="spellStart"/>
      <w:proofErr w:type="gramStart"/>
      <w:r w:rsidRPr="004D513F">
        <w:rPr>
          <w:szCs w:val="28"/>
          <w:lang w:val="en-US"/>
        </w:rPr>
        <w:t>Samofalova</w:t>
      </w:r>
      <w:proofErr w:type="spellEnd"/>
      <w:r w:rsidRPr="00813E09">
        <w:rPr>
          <w:szCs w:val="28"/>
          <w:lang w:val="en-US"/>
        </w:rPr>
        <w:t>,</w:t>
      </w:r>
      <w:r w:rsidRPr="004D513F">
        <w:rPr>
          <w:szCs w:val="28"/>
          <w:lang w:val="en-US"/>
        </w:rPr>
        <w:t xml:space="preserve"> A.S. </w:t>
      </w:r>
      <w:r w:rsidRPr="00364E35">
        <w:rPr>
          <w:szCs w:val="28"/>
          <w:lang w:val="en-US"/>
        </w:rPr>
        <w:t>Prospects for the development of wind and solar energy on the territory of Belarus in modern climatic conditions (diploma work)</w:t>
      </w:r>
      <w:r>
        <w:rPr>
          <w:szCs w:val="28"/>
          <w:lang w:val="be-BY"/>
        </w:rPr>
        <w:t>.</w:t>
      </w:r>
      <w:proofErr w:type="gramEnd"/>
      <w:r w:rsidRPr="00364E35">
        <w:rPr>
          <w:szCs w:val="28"/>
          <w:lang w:val="en-US"/>
        </w:rPr>
        <w:t xml:space="preserve"> </w:t>
      </w:r>
      <w:r w:rsidRPr="00463D2D">
        <w:rPr>
          <w:szCs w:val="28"/>
          <w:lang w:val="be-BY"/>
        </w:rPr>
        <w:t xml:space="preserve">/ </w:t>
      </w:r>
      <w:r>
        <w:rPr>
          <w:szCs w:val="28"/>
          <w:lang w:val="be-BY"/>
        </w:rPr>
        <w:t>А.</w:t>
      </w:r>
      <w:r w:rsidRPr="004D513F">
        <w:rPr>
          <w:szCs w:val="28"/>
          <w:lang w:val="en-US"/>
        </w:rPr>
        <w:t>S</w:t>
      </w:r>
      <w:r>
        <w:rPr>
          <w:szCs w:val="28"/>
          <w:lang w:val="be-BY"/>
        </w:rPr>
        <w:t xml:space="preserve">. Samofalovа. </w:t>
      </w:r>
      <w:r w:rsidRPr="00463D2D">
        <w:rPr>
          <w:szCs w:val="28"/>
          <w:lang w:val="en-US"/>
        </w:rPr>
        <w:t>–</w:t>
      </w:r>
      <w:r>
        <w:rPr>
          <w:szCs w:val="28"/>
          <w:lang w:val="be-BY"/>
        </w:rPr>
        <w:t xml:space="preserve"> Minsk, </w:t>
      </w:r>
      <w:r w:rsidRPr="006E614C">
        <w:rPr>
          <w:szCs w:val="28"/>
          <w:lang w:val="be-BY"/>
        </w:rPr>
        <w:t>2018.</w:t>
      </w:r>
      <w:r w:rsidRPr="006E614C">
        <w:rPr>
          <w:szCs w:val="28"/>
          <w:lang w:val="en-US"/>
        </w:rPr>
        <w:t xml:space="preserve"> –</w:t>
      </w:r>
      <w:r>
        <w:rPr>
          <w:szCs w:val="28"/>
          <w:lang w:val="be-BY"/>
        </w:rPr>
        <w:t xml:space="preserve"> 64 </w:t>
      </w:r>
      <w:r w:rsidRPr="006E614C">
        <w:rPr>
          <w:szCs w:val="28"/>
          <w:lang w:val="be-BY"/>
        </w:rPr>
        <w:t>s.</w:t>
      </w:r>
    </w:p>
    <w:p w:rsidR="00190757" w:rsidRPr="001D26F2" w:rsidRDefault="00190757" w:rsidP="00190757">
      <w:pPr>
        <w:spacing w:after="0" w:line="360" w:lineRule="exact"/>
        <w:ind w:firstLine="709"/>
        <w:jc w:val="both"/>
        <w:rPr>
          <w:szCs w:val="28"/>
          <w:lang w:val="en-US"/>
        </w:rPr>
      </w:pPr>
      <w:proofErr w:type="spellStart"/>
      <w:proofErr w:type="gramStart"/>
      <w:r w:rsidRPr="006E614C">
        <w:rPr>
          <w:szCs w:val="28"/>
          <w:lang w:val="en-US"/>
        </w:rPr>
        <w:t>Bibliogr</w:t>
      </w:r>
      <w:proofErr w:type="spellEnd"/>
      <w:r w:rsidRPr="001D26F2">
        <w:rPr>
          <w:szCs w:val="28"/>
          <w:lang w:val="en-US"/>
        </w:rPr>
        <w:t>.</w:t>
      </w:r>
      <w:proofErr w:type="gramEnd"/>
      <w:r w:rsidRPr="001D26F2">
        <w:rPr>
          <w:szCs w:val="28"/>
          <w:lang w:val="en-US"/>
        </w:rPr>
        <w:t xml:space="preserve"> 42 </w:t>
      </w:r>
      <w:proofErr w:type="spellStart"/>
      <w:proofErr w:type="gramStart"/>
      <w:r w:rsidRPr="006E614C">
        <w:rPr>
          <w:szCs w:val="28"/>
          <w:lang w:val="en-US"/>
        </w:rPr>
        <w:t>titl</w:t>
      </w:r>
      <w:proofErr w:type="spellEnd"/>
      <w:r w:rsidRPr="001D26F2">
        <w:rPr>
          <w:szCs w:val="28"/>
          <w:lang w:val="en-US"/>
        </w:rPr>
        <w:t>.,</w:t>
      </w:r>
      <w:proofErr w:type="gramEnd"/>
      <w:r w:rsidRPr="001D26F2">
        <w:rPr>
          <w:szCs w:val="28"/>
          <w:lang w:val="en-US"/>
        </w:rPr>
        <w:t xml:space="preserve"> </w:t>
      </w:r>
      <w:proofErr w:type="spellStart"/>
      <w:r w:rsidRPr="006E614C">
        <w:rPr>
          <w:szCs w:val="28"/>
          <w:lang w:val="en-US"/>
        </w:rPr>
        <w:t>pict</w:t>
      </w:r>
      <w:proofErr w:type="spellEnd"/>
      <w:r w:rsidRPr="001D26F2">
        <w:rPr>
          <w:szCs w:val="28"/>
          <w:lang w:val="en-US"/>
        </w:rPr>
        <w:t xml:space="preserve">. </w:t>
      </w:r>
      <w:proofErr w:type="gramStart"/>
      <w:r w:rsidRPr="001D26F2">
        <w:rPr>
          <w:szCs w:val="28"/>
          <w:lang w:val="en-US"/>
        </w:rPr>
        <w:t>1</w:t>
      </w:r>
      <w:r w:rsidRPr="006E614C">
        <w:rPr>
          <w:szCs w:val="28"/>
          <w:lang w:val="en-US"/>
        </w:rPr>
        <w:t>7</w:t>
      </w:r>
      <w:r w:rsidRPr="001D26F2">
        <w:rPr>
          <w:szCs w:val="28"/>
          <w:lang w:val="en-US"/>
        </w:rPr>
        <w:t xml:space="preserve">, </w:t>
      </w:r>
      <w:r w:rsidRPr="006E614C">
        <w:rPr>
          <w:szCs w:val="28"/>
          <w:lang w:val="en-US"/>
        </w:rPr>
        <w:t>tab</w:t>
      </w:r>
      <w:r w:rsidRPr="001D26F2">
        <w:rPr>
          <w:szCs w:val="28"/>
          <w:lang w:val="en-US"/>
        </w:rPr>
        <w:t xml:space="preserve">. </w:t>
      </w:r>
      <w:r w:rsidRPr="00190757">
        <w:rPr>
          <w:szCs w:val="28"/>
          <w:lang w:val="en-US"/>
        </w:rPr>
        <w:t>8</w:t>
      </w:r>
      <w:r w:rsidRPr="001D26F2">
        <w:rPr>
          <w:szCs w:val="28"/>
          <w:lang w:val="en-US"/>
        </w:rPr>
        <w:t xml:space="preserve">, </w:t>
      </w:r>
      <w:proofErr w:type="spellStart"/>
      <w:r w:rsidRPr="001D26F2">
        <w:rPr>
          <w:szCs w:val="28"/>
          <w:lang w:val="en-US"/>
        </w:rPr>
        <w:t>attachm</w:t>
      </w:r>
      <w:proofErr w:type="spellEnd"/>
      <w:r w:rsidRPr="001D26F2">
        <w:rPr>
          <w:szCs w:val="28"/>
          <w:lang w:val="en-US"/>
        </w:rPr>
        <w:t>.</w:t>
      </w:r>
      <w:proofErr w:type="gramEnd"/>
      <w:r w:rsidRPr="001D26F2">
        <w:rPr>
          <w:szCs w:val="28"/>
          <w:lang w:val="en-US"/>
        </w:rPr>
        <w:t xml:space="preserve"> 3.</w:t>
      </w:r>
    </w:p>
    <w:p w:rsidR="00190757" w:rsidRPr="00463D2D" w:rsidRDefault="00190757" w:rsidP="00190757">
      <w:pPr>
        <w:spacing w:after="0" w:line="360" w:lineRule="exact"/>
        <w:ind w:firstLine="709"/>
        <w:jc w:val="both"/>
        <w:rPr>
          <w:szCs w:val="28"/>
          <w:lang w:val="be-BY"/>
        </w:rPr>
      </w:pPr>
      <w:r w:rsidRPr="00F861B0">
        <w:rPr>
          <w:szCs w:val="28"/>
          <w:lang w:val="be-BY"/>
        </w:rPr>
        <w:t>FUEL AND ENERGY RESOURCES</w:t>
      </w:r>
      <w:r>
        <w:rPr>
          <w:szCs w:val="28"/>
          <w:lang w:val="be-BY"/>
        </w:rPr>
        <w:t>,</w:t>
      </w:r>
      <w:r w:rsidRPr="00F861B0">
        <w:rPr>
          <w:szCs w:val="28"/>
          <w:lang w:val="be-BY"/>
        </w:rPr>
        <w:t xml:space="preserve"> </w:t>
      </w:r>
      <w:r w:rsidRPr="00463D2D">
        <w:rPr>
          <w:szCs w:val="28"/>
          <w:lang w:val="be-BY"/>
        </w:rPr>
        <w:t>CLIMATIC RESOURCES, RENEWABLE ENERGY SOURCES, SOLAR ENERGY, WIND POWER, WIND POWER POTENTIAL OF THE COUNTRY, SOLAR ENERGY POTENTIAL OF THE COUNTRY, WIND POWER PLANT, SOLAR POWER PLANT.</w:t>
      </w:r>
    </w:p>
    <w:p w:rsidR="00190757" w:rsidRPr="00AB5F5F" w:rsidRDefault="00190757" w:rsidP="00190757">
      <w:pPr>
        <w:spacing w:after="0" w:line="360" w:lineRule="exact"/>
        <w:ind w:firstLine="709"/>
        <w:jc w:val="both"/>
        <w:rPr>
          <w:szCs w:val="28"/>
          <w:lang w:val="be-BY"/>
        </w:rPr>
      </w:pPr>
      <w:r w:rsidRPr="00AB5F5F">
        <w:rPr>
          <w:szCs w:val="28"/>
          <w:lang w:val="be-BY"/>
        </w:rPr>
        <w:t>The urgency of the work is due to the fact that the reserves of traditional natural fuel and energy resources (coal, gas, oil and others) are finite, and in this regard, there is currently a need to switch to renewable energy sources, the development of which depends primarily on the climatic conditions of the site .</w:t>
      </w:r>
    </w:p>
    <w:p w:rsidR="00190757" w:rsidRDefault="00190757" w:rsidP="00190757">
      <w:pPr>
        <w:spacing w:after="0" w:line="360" w:lineRule="exact"/>
        <w:ind w:firstLine="709"/>
        <w:jc w:val="both"/>
        <w:rPr>
          <w:szCs w:val="28"/>
          <w:lang w:val="be-BY"/>
        </w:rPr>
      </w:pPr>
      <w:r w:rsidRPr="00C855E3">
        <w:rPr>
          <w:szCs w:val="28"/>
          <w:lang w:val="be-BY"/>
        </w:rPr>
        <w:t>The purpose of the thesis – to identify the prospects for the development of wind and solar energy in Belarus in modern climatic conditions.</w:t>
      </w:r>
    </w:p>
    <w:p w:rsidR="00190757" w:rsidRPr="00C855E3" w:rsidRDefault="00190757" w:rsidP="00190757">
      <w:pPr>
        <w:spacing w:after="0" w:line="360" w:lineRule="exact"/>
        <w:ind w:firstLine="709"/>
        <w:jc w:val="both"/>
        <w:rPr>
          <w:szCs w:val="28"/>
          <w:lang w:val="be-BY"/>
        </w:rPr>
      </w:pPr>
      <w:r w:rsidRPr="00C855E3">
        <w:rPr>
          <w:szCs w:val="28"/>
          <w:lang w:val="be-BY"/>
        </w:rPr>
        <w:t xml:space="preserve">The object of study – wind and solar </w:t>
      </w:r>
      <w:r w:rsidRPr="00D74DD4">
        <w:rPr>
          <w:szCs w:val="28"/>
          <w:lang w:val="be-BY"/>
        </w:rPr>
        <w:t>resources</w:t>
      </w:r>
      <w:r w:rsidRPr="00C855E3">
        <w:rPr>
          <w:szCs w:val="28"/>
          <w:lang w:val="be-BY"/>
        </w:rPr>
        <w:t xml:space="preserve"> on the territory of Belarus.</w:t>
      </w:r>
    </w:p>
    <w:p w:rsidR="00190757" w:rsidRDefault="00190757" w:rsidP="00190757">
      <w:pPr>
        <w:spacing w:after="0" w:line="360" w:lineRule="exact"/>
        <w:ind w:firstLine="709"/>
        <w:jc w:val="both"/>
        <w:rPr>
          <w:szCs w:val="28"/>
          <w:lang w:val="be-BY"/>
        </w:rPr>
      </w:pPr>
      <w:r w:rsidRPr="00C855E3">
        <w:rPr>
          <w:szCs w:val="28"/>
          <w:lang w:val="be-BY"/>
        </w:rPr>
        <w:t xml:space="preserve">The paper gives a general idea of the study of the problem and the development of wind and solar energy in the territory of Belarus. </w:t>
      </w:r>
      <w:r w:rsidRPr="00AB5F5F">
        <w:rPr>
          <w:szCs w:val="28"/>
          <w:lang w:val="be-BY"/>
        </w:rPr>
        <w:t xml:space="preserve">The climatic factors of the development of wind energy (speed, wind direction and its variations with altitude, recurrence of calm) and solar energy (duration of sunshine, the sum of direct and total radiation, the number of days without sun, the frequency of clouds of different grades) are considered. </w:t>
      </w:r>
      <w:r w:rsidRPr="00FC5934">
        <w:rPr>
          <w:szCs w:val="28"/>
          <w:lang w:val="be-BY"/>
        </w:rPr>
        <w:t>This information is relevant for modern conditions of steady reduction of average wind speeds and increase of helium indicators with climate change.</w:t>
      </w:r>
      <w:r w:rsidRPr="00AB5F5F">
        <w:rPr>
          <w:szCs w:val="28"/>
          <w:lang w:val="be-BY"/>
        </w:rPr>
        <w:t xml:space="preserve">The prospects of joint use of wind and solar power in the regions and administrative regions of the Republic of Belarus were studied. In the future, complex installations can be used in Mogilev, in the south </w:t>
      </w:r>
      <w:r>
        <w:rPr>
          <w:szCs w:val="28"/>
          <w:lang w:val="be-BY"/>
        </w:rPr>
        <w:t>of Minsk, in the east of Brest о</w:t>
      </w:r>
      <w:r w:rsidRPr="00AB5F5F">
        <w:rPr>
          <w:szCs w:val="28"/>
          <w:lang w:val="be-BY"/>
        </w:rPr>
        <w:t>blast. The use of wind turbines and power plants is quite environmentally friendly for the environment.</w:t>
      </w:r>
    </w:p>
    <w:p w:rsidR="00190757" w:rsidRPr="00AB5F5F" w:rsidRDefault="00190757" w:rsidP="00190757">
      <w:pPr>
        <w:rPr>
          <w:lang w:val="en-US"/>
        </w:rPr>
      </w:pPr>
    </w:p>
    <w:p w:rsidR="00190757" w:rsidRPr="00AB5F5F" w:rsidRDefault="00190757" w:rsidP="00190757">
      <w:pPr>
        <w:rPr>
          <w:lang w:val="en-US"/>
        </w:rPr>
        <w:sectPr w:rsidR="00190757" w:rsidRPr="00AB5F5F" w:rsidSect="004C79C1">
          <w:pgSz w:w="11906" w:h="16838" w:code="9"/>
          <w:pgMar w:top="1134" w:right="567" w:bottom="1134" w:left="1701" w:header="709" w:footer="0" w:gutter="0"/>
          <w:cols w:space="708"/>
          <w:titlePg/>
          <w:docGrid w:linePitch="381"/>
        </w:sectPr>
      </w:pPr>
    </w:p>
    <w:p w:rsidR="00222557" w:rsidRPr="00190757" w:rsidRDefault="00222557" w:rsidP="00190757">
      <w:pPr>
        <w:rPr>
          <w:lang w:val="en-US"/>
        </w:rPr>
      </w:pPr>
    </w:p>
    <w:sectPr w:rsidR="00222557" w:rsidRPr="00190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FF" w:rsidRPr="00BA66FF" w:rsidRDefault="00190757">
    <w:pPr>
      <w:pStyle w:val="a6"/>
      <w:jc w:val="center"/>
      <w:rPr>
        <w:rFonts w:ascii="Times New Roman" w:hAnsi="Times New Roman"/>
        <w:sz w:val="28"/>
      </w:rPr>
    </w:pPr>
    <w:r w:rsidRPr="00BA66FF">
      <w:rPr>
        <w:rFonts w:ascii="Times New Roman" w:hAnsi="Times New Roman"/>
        <w:sz w:val="28"/>
      </w:rPr>
      <w:fldChar w:fldCharType="begin"/>
    </w:r>
    <w:r w:rsidRPr="00BA66FF">
      <w:rPr>
        <w:rFonts w:ascii="Times New Roman" w:hAnsi="Times New Roman"/>
        <w:sz w:val="28"/>
      </w:rPr>
      <w:instrText>PAGE   \* MERGEFORMAT</w:instrText>
    </w:r>
    <w:r w:rsidRPr="00BA66FF">
      <w:rPr>
        <w:rFonts w:ascii="Times New Roman" w:hAnsi="Times New Roman"/>
        <w:sz w:val="28"/>
      </w:rPr>
      <w:fldChar w:fldCharType="separate"/>
    </w:r>
    <w:r w:rsidRPr="00190757">
      <w:rPr>
        <w:rFonts w:ascii="Times New Roman" w:hAnsi="Times New Roman"/>
        <w:noProof/>
        <w:sz w:val="28"/>
        <w:lang w:val="ru-RU"/>
      </w:rPr>
      <w:t>4</w:t>
    </w:r>
    <w:r w:rsidRPr="00BA66FF">
      <w:rPr>
        <w:rFonts w:ascii="Times New Roman" w:hAnsi="Times New Roman"/>
        <w:sz w:val="28"/>
      </w:rPr>
      <w:fldChar w:fldCharType="end"/>
    </w:r>
  </w:p>
  <w:p w:rsidR="00A6165C" w:rsidRDefault="00190757" w:rsidP="00B25C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FF" w:rsidRPr="00BA66FF" w:rsidRDefault="00190757">
    <w:pPr>
      <w:pStyle w:val="a6"/>
      <w:jc w:val="center"/>
      <w:rPr>
        <w:rFonts w:ascii="Times New Roman" w:hAnsi="Times New Roman"/>
        <w:sz w:val="28"/>
      </w:rPr>
    </w:pPr>
    <w:r w:rsidRPr="00BA66FF">
      <w:rPr>
        <w:rFonts w:ascii="Times New Roman" w:hAnsi="Times New Roman"/>
        <w:sz w:val="28"/>
      </w:rPr>
      <w:fldChar w:fldCharType="begin"/>
    </w:r>
    <w:r w:rsidRPr="00BA66FF">
      <w:rPr>
        <w:rFonts w:ascii="Times New Roman" w:hAnsi="Times New Roman"/>
        <w:sz w:val="28"/>
      </w:rPr>
      <w:instrText>PAGE   \* MERGEFORMAT</w:instrText>
    </w:r>
    <w:r w:rsidRPr="00BA66FF">
      <w:rPr>
        <w:rFonts w:ascii="Times New Roman" w:hAnsi="Times New Roman"/>
        <w:sz w:val="28"/>
      </w:rPr>
      <w:fldChar w:fldCharType="separate"/>
    </w:r>
    <w:r w:rsidRPr="00190757">
      <w:rPr>
        <w:rFonts w:ascii="Times New Roman" w:hAnsi="Times New Roman"/>
        <w:noProof/>
        <w:sz w:val="28"/>
        <w:lang w:val="ru-RU"/>
      </w:rPr>
      <w:t>2</w:t>
    </w:r>
    <w:r w:rsidRPr="00BA66FF">
      <w:rPr>
        <w:rFonts w:ascii="Times New Roman" w:hAnsi="Times New Roman"/>
        <w:sz w:val="28"/>
      </w:rPr>
      <w:fldChar w:fldCharType="end"/>
    </w:r>
  </w:p>
  <w:p w:rsidR="00A6165C" w:rsidRDefault="00190757">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57"/>
    <w:rsid w:val="00190757"/>
    <w:rsid w:val="0022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57"/>
    <w:rPr>
      <w:rFonts w:ascii="Times New Roman" w:eastAsia="Calibri" w:hAnsi="Times New Roman" w:cs="Times New Roman"/>
      <w:sz w:val="28"/>
    </w:rPr>
  </w:style>
  <w:style w:type="paragraph" w:styleId="1">
    <w:name w:val="heading 1"/>
    <w:basedOn w:val="a"/>
    <w:next w:val="a"/>
    <w:link w:val="10"/>
    <w:uiPriority w:val="9"/>
    <w:qFormat/>
    <w:rsid w:val="00190757"/>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757"/>
    <w:rPr>
      <w:rFonts w:ascii="Cambria" w:eastAsia="Times New Roman" w:hAnsi="Cambria" w:cs="Times New Roman"/>
      <w:b/>
      <w:bCs/>
      <w:kern w:val="32"/>
      <w:sz w:val="32"/>
      <w:szCs w:val="32"/>
      <w:lang w:val="x-none"/>
    </w:rPr>
  </w:style>
  <w:style w:type="paragraph" w:styleId="a3">
    <w:name w:val="Title"/>
    <w:basedOn w:val="a"/>
    <w:link w:val="a4"/>
    <w:qFormat/>
    <w:rsid w:val="00190757"/>
    <w:pPr>
      <w:overflowPunct w:val="0"/>
      <w:autoSpaceDE w:val="0"/>
      <w:autoSpaceDN w:val="0"/>
      <w:adjustRightInd w:val="0"/>
      <w:spacing w:after="0" w:line="240" w:lineRule="auto"/>
      <w:jc w:val="center"/>
      <w:textAlignment w:val="baseline"/>
    </w:pPr>
    <w:rPr>
      <w:rFonts w:eastAsia="Times New Roman"/>
      <w:szCs w:val="20"/>
      <w:lang w:val="x-none" w:eastAsia="x-none"/>
    </w:rPr>
  </w:style>
  <w:style w:type="character" w:customStyle="1" w:styleId="a4">
    <w:name w:val="Название Знак"/>
    <w:basedOn w:val="a0"/>
    <w:link w:val="a3"/>
    <w:rsid w:val="00190757"/>
    <w:rPr>
      <w:rFonts w:ascii="Times New Roman" w:eastAsia="Times New Roman" w:hAnsi="Times New Roman" w:cs="Times New Roman"/>
      <w:sz w:val="28"/>
      <w:szCs w:val="20"/>
      <w:lang w:val="x-none" w:eastAsia="x-none"/>
    </w:rPr>
  </w:style>
  <w:style w:type="character" w:styleId="a5">
    <w:name w:val="Hyperlink"/>
    <w:uiPriority w:val="99"/>
    <w:unhideWhenUsed/>
    <w:rsid w:val="00190757"/>
    <w:rPr>
      <w:color w:val="0000FF"/>
      <w:u w:val="single"/>
    </w:rPr>
  </w:style>
  <w:style w:type="paragraph" w:styleId="11">
    <w:name w:val="toc 1"/>
    <w:basedOn w:val="a"/>
    <w:next w:val="a"/>
    <w:autoRedefine/>
    <w:uiPriority w:val="39"/>
    <w:unhideWhenUsed/>
    <w:qFormat/>
    <w:rsid w:val="00190757"/>
    <w:pPr>
      <w:tabs>
        <w:tab w:val="right" w:leader="dot" w:pos="9345"/>
      </w:tabs>
      <w:spacing w:after="120" w:line="360" w:lineRule="exact"/>
    </w:pPr>
    <w:rPr>
      <w:noProof/>
      <w:color w:val="000000"/>
      <w:sz w:val="32"/>
      <w:szCs w:val="32"/>
    </w:rPr>
  </w:style>
  <w:style w:type="paragraph" w:styleId="2">
    <w:name w:val="toc 2"/>
    <w:basedOn w:val="a"/>
    <w:next w:val="a"/>
    <w:autoRedefine/>
    <w:uiPriority w:val="39"/>
    <w:unhideWhenUsed/>
    <w:qFormat/>
    <w:rsid w:val="00190757"/>
    <w:pPr>
      <w:tabs>
        <w:tab w:val="left" w:pos="880"/>
        <w:tab w:val="right" w:leader="dot" w:pos="9628"/>
      </w:tabs>
      <w:ind w:left="220"/>
    </w:pPr>
    <w:rPr>
      <w:b/>
      <w:noProof/>
      <w:szCs w:val="28"/>
    </w:rPr>
  </w:style>
  <w:style w:type="paragraph" w:styleId="a6">
    <w:name w:val="footer"/>
    <w:basedOn w:val="a"/>
    <w:link w:val="a7"/>
    <w:uiPriority w:val="99"/>
    <w:unhideWhenUsed/>
    <w:rsid w:val="00190757"/>
    <w:pPr>
      <w:tabs>
        <w:tab w:val="center" w:pos="4677"/>
        <w:tab w:val="right" w:pos="9355"/>
      </w:tabs>
    </w:pPr>
    <w:rPr>
      <w:rFonts w:ascii="Calibri" w:hAnsi="Calibri"/>
      <w:sz w:val="22"/>
      <w:lang w:val="x-none"/>
    </w:rPr>
  </w:style>
  <w:style w:type="character" w:customStyle="1" w:styleId="a7">
    <w:name w:val="Нижний колонтитул Знак"/>
    <w:basedOn w:val="a0"/>
    <w:link w:val="a6"/>
    <w:uiPriority w:val="99"/>
    <w:rsid w:val="00190757"/>
    <w:rPr>
      <w:rFonts w:ascii="Calibri" w:eastAsia="Calibri" w:hAnsi="Calibri" w:cs="Times New Roman"/>
      <w:lang w:val="x-none"/>
    </w:rPr>
  </w:style>
  <w:style w:type="paragraph" w:customStyle="1" w:styleId="a8">
    <w:name w:val="ОСНОВНОЙ"/>
    <w:basedOn w:val="a"/>
    <w:rsid w:val="00190757"/>
    <w:pPr>
      <w:suppressAutoHyphens/>
      <w:spacing w:after="0" w:line="360" w:lineRule="exact"/>
      <w:ind w:firstLine="567"/>
      <w:contextualSpacing/>
      <w:jc w:val="both"/>
    </w:pPr>
    <w:rPr>
      <w:noProof/>
      <w:color w:val="00000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57"/>
    <w:rPr>
      <w:rFonts w:ascii="Times New Roman" w:eastAsia="Calibri" w:hAnsi="Times New Roman" w:cs="Times New Roman"/>
      <w:sz w:val="28"/>
    </w:rPr>
  </w:style>
  <w:style w:type="paragraph" w:styleId="1">
    <w:name w:val="heading 1"/>
    <w:basedOn w:val="a"/>
    <w:next w:val="a"/>
    <w:link w:val="10"/>
    <w:uiPriority w:val="9"/>
    <w:qFormat/>
    <w:rsid w:val="00190757"/>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757"/>
    <w:rPr>
      <w:rFonts w:ascii="Cambria" w:eastAsia="Times New Roman" w:hAnsi="Cambria" w:cs="Times New Roman"/>
      <w:b/>
      <w:bCs/>
      <w:kern w:val="32"/>
      <w:sz w:val="32"/>
      <w:szCs w:val="32"/>
      <w:lang w:val="x-none"/>
    </w:rPr>
  </w:style>
  <w:style w:type="paragraph" w:styleId="a3">
    <w:name w:val="Title"/>
    <w:basedOn w:val="a"/>
    <w:link w:val="a4"/>
    <w:qFormat/>
    <w:rsid w:val="00190757"/>
    <w:pPr>
      <w:overflowPunct w:val="0"/>
      <w:autoSpaceDE w:val="0"/>
      <w:autoSpaceDN w:val="0"/>
      <w:adjustRightInd w:val="0"/>
      <w:spacing w:after="0" w:line="240" w:lineRule="auto"/>
      <w:jc w:val="center"/>
      <w:textAlignment w:val="baseline"/>
    </w:pPr>
    <w:rPr>
      <w:rFonts w:eastAsia="Times New Roman"/>
      <w:szCs w:val="20"/>
      <w:lang w:val="x-none" w:eastAsia="x-none"/>
    </w:rPr>
  </w:style>
  <w:style w:type="character" w:customStyle="1" w:styleId="a4">
    <w:name w:val="Название Знак"/>
    <w:basedOn w:val="a0"/>
    <w:link w:val="a3"/>
    <w:rsid w:val="00190757"/>
    <w:rPr>
      <w:rFonts w:ascii="Times New Roman" w:eastAsia="Times New Roman" w:hAnsi="Times New Roman" w:cs="Times New Roman"/>
      <w:sz w:val="28"/>
      <w:szCs w:val="20"/>
      <w:lang w:val="x-none" w:eastAsia="x-none"/>
    </w:rPr>
  </w:style>
  <w:style w:type="character" w:styleId="a5">
    <w:name w:val="Hyperlink"/>
    <w:uiPriority w:val="99"/>
    <w:unhideWhenUsed/>
    <w:rsid w:val="00190757"/>
    <w:rPr>
      <w:color w:val="0000FF"/>
      <w:u w:val="single"/>
    </w:rPr>
  </w:style>
  <w:style w:type="paragraph" w:styleId="11">
    <w:name w:val="toc 1"/>
    <w:basedOn w:val="a"/>
    <w:next w:val="a"/>
    <w:autoRedefine/>
    <w:uiPriority w:val="39"/>
    <w:unhideWhenUsed/>
    <w:qFormat/>
    <w:rsid w:val="00190757"/>
    <w:pPr>
      <w:tabs>
        <w:tab w:val="right" w:leader="dot" w:pos="9345"/>
      </w:tabs>
      <w:spacing w:after="120" w:line="360" w:lineRule="exact"/>
    </w:pPr>
    <w:rPr>
      <w:noProof/>
      <w:color w:val="000000"/>
      <w:sz w:val="32"/>
      <w:szCs w:val="32"/>
    </w:rPr>
  </w:style>
  <w:style w:type="paragraph" w:styleId="2">
    <w:name w:val="toc 2"/>
    <w:basedOn w:val="a"/>
    <w:next w:val="a"/>
    <w:autoRedefine/>
    <w:uiPriority w:val="39"/>
    <w:unhideWhenUsed/>
    <w:qFormat/>
    <w:rsid w:val="00190757"/>
    <w:pPr>
      <w:tabs>
        <w:tab w:val="left" w:pos="880"/>
        <w:tab w:val="right" w:leader="dot" w:pos="9628"/>
      </w:tabs>
      <w:ind w:left="220"/>
    </w:pPr>
    <w:rPr>
      <w:b/>
      <w:noProof/>
      <w:szCs w:val="28"/>
    </w:rPr>
  </w:style>
  <w:style w:type="paragraph" w:styleId="a6">
    <w:name w:val="footer"/>
    <w:basedOn w:val="a"/>
    <w:link w:val="a7"/>
    <w:uiPriority w:val="99"/>
    <w:unhideWhenUsed/>
    <w:rsid w:val="00190757"/>
    <w:pPr>
      <w:tabs>
        <w:tab w:val="center" w:pos="4677"/>
        <w:tab w:val="right" w:pos="9355"/>
      </w:tabs>
    </w:pPr>
    <w:rPr>
      <w:rFonts w:ascii="Calibri" w:hAnsi="Calibri"/>
      <w:sz w:val="22"/>
      <w:lang w:val="x-none"/>
    </w:rPr>
  </w:style>
  <w:style w:type="character" w:customStyle="1" w:styleId="a7">
    <w:name w:val="Нижний колонтитул Знак"/>
    <w:basedOn w:val="a0"/>
    <w:link w:val="a6"/>
    <w:uiPriority w:val="99"/>
    <w:rsid w:val="00190757"/>
    <w:rPr>
      <w:rFonts w:ascii="Calibri" w:eastAsia="Calibri" w:hAnsi="Calibri" w:cs="Times New Roman"/>
      <w:lang w:val="x-none"/>
    </w:rPr>
  </w:style>
  <w:style w:type="paragraph" w:customStyle="1" w:styleId="a8">
    <w:name w:val="ОСНОВНОЙ"/>
    <w:basedOn w:val="a"/>
    <w:rsid w:val="00190757"/>
    <w:pPr>
      <w:suppressAutoHyphens/>
      <w:spacing w:after="0" w:line="360" w:lineRule="exact"/>
      <w:ind w:firstLine="567"/>
      <w:contextualSpacing/>
      <w:jc w:val="both"/>
    </w:pPr>
    <w:rPr>
      <w:noProof/>
      <w:color w:val="00000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2018-12-11T17:17:00Z</dcterms:created>
  <dcterms:modified xsi:type="dcterms:W3CDTF">2018-12-11T17:18:00Z</dcterms:modified>
</cp:coreProperties>
</file>