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103" w:rsidRDefault="00773103" w:rsidP="00773103">
      <w:pPr>
        <w:spacing w:before="120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noProof/>
          <w:sz w:val="28"/>
          <w:szCs w:val="28"/>
          <w:lang w:val="ru-RU"/>
        </w:rPr>
        <w:drawing>
          <wp:inline distT="0" distB="0" distL="0" distR="0">
            <wp:extent cx="6097905" cy="8459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4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7905" cy="845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17E1" w:rsidRDefault="008617E1">
      <w:pPr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3252F9" w:rsidRPr="00C951D7" w:rsidRDefault="008617E1" w:rsidP="00E308F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be-BY"/>
        </w:rPr>
        <w:br w:type="page"/>
      </w:r>
      <w:r w:rsidR="00C14850" w:rsidRPr="00C14850">
        <w:rPr>
          <w:rFonts w:ascii="Times New Roman" w:hAnsi="Times New Roman" w:hint="cs"/>
          <w:sz w:val="28"/>
          <w:szCs w:val="28"/>
          <w:lang w:val="be-BY"/>
        </w:rPr>
        <w:lastRenderedPageBreak/>
        <w:t>Учебная</w:t>
      </w:r>
      <w:r w:rsidR="00C14850" w:rsidRPr="00C14850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C14850" w:rsidRPr="00C14850">
        <w:rPr>
          <w:rFonts w:ascii="Times New Roman" w:hAnsi="Times New Roman" w:hint="cs"/>
          <w:sz w:val="28"/>
          <w:szCs w:val="28"/>
          <w:lang w:val="be-BY"/>
        </w:rPr>
        <w:t>программа</w:t>
      </w:r>
      <w:r w:rsidR="00C14850" w:rsidRPr="00C14850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C14850" w:rsidRPr="00C14850">
        <w:rPr>
          <w:rFonts w:ascii="Times New Roman" w:hAnsi="Times New Roman" w:hint="cs"/>
          <w:sz w:val="28"/>
          <w:szCs w:val="28"/>
          <w:lang w:val="be-BY"/>
        </w:rPr>
        <w:t>составлена</w:t>
      </w:r>
      <w:r w:rsidR="00C14850" w:rsidRPr="00C14850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C14850" w:rsidRPr="00C14850">
        <w:rPr>
          <w:rFonts w:ascii="Times New Roman" w:hAnsi="Times New Roman" w:hint="cs"/>
          <w:sz w:val="28"/>
          <w:szCs w:val="28"/>
          <w:lang w:val="be-BY"/>
        </w:rPr>
        <w:t>на</w:t>
      </w:r>
      <w:r w:rsidR="00C14850" w:rsidRPr="00C14850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C14850" w:rsidRPr="00C14850">
        <w:rPr>
          <w:rFonts w:ascii="Times New Roman" w:hAnsi="Times New Roman" w:hint="cs"/>
          <w:sz w:val="28"/>
          <w:szCs w:val="28"/>
          <w:lang w:val="be-BY"/>
        </w:rPr>
        <w:t>основе</w:t>
      </w:r>
      <w:r w:rsidR="00C14850" w:rsidRPr="00C14850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C14850" w:rsidRPr="00C14850">
        <w:rPr>
          <w:rFonts w:ascii="Times New Roman" w:hAnsi="Times New Roman" w:hint="cs"/>
          <w:sz w:val="28"/>
          <w:szCs w:val="28"/>
          <w:lang w:val="be-BY"/>
        </w:rPr>
        <w:t>образовательного</w:t>
      </w:r>
      <w:r w:rsidR="00C14850" w:rsidRPr="00C14850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C14850" w:rsidRPr="00C14850">
        <w:rPr>
          <w:rFonts w:ascii="Times New Roman" w:hAnsi="Times New Roman" w:hint="cs"/>
          <w:sz w:val="28"/>
          <w:szCs w:val="28"/>
          <w:lang w:val="be-BY"/>
        </w:rPr>
        <w:t>стандарта</w:t>
      </w:r>
      <w:r w:rsidR="00C14850" w:rsidRPr="00C14850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C14850" w:rsidRPr="00C14850">
        <w:rPr>
          <w:rFonts w:ascii="Times New Roman" w:hAnsi="Times New Roman" w:hint="cs"/>
          <w:sz w:val="28"/>
          <w:szCs w:val="28"/>
          <w:lang w:val="be-BY"/>
        </w:rPr>
        <w:t>высшего</w:t>
      </w:r>
      <w:r w:rsidR="00C14850" w:rsidRPr="00C14850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C14850" w:rsidRPr="00C14850">
        <w:rPr>
          <w:rFonts w:ascii="Times New Roman" w:hAnsi="Times New Roman" w:hint="cs"/>
          <w:sz w:val="28"/>
          <w:szCs w:val="28"/>
          <w:lang w:val="be-BY"/>
        </w:rPr>
        <w:t>образования</w:t>
      </w:r>
      <w:r w:rsidR="00C14850" w:rsidRPr="00C14850">
        <w:rPr>
          <w:rFonts w:ascii="Times New Roman" w:hAnsi="Times New Roman"/>
          <w:sz w:val="28"/>
          <w:szCs w:val="28"/>
          <w:lang w:val="be-BY"/>
        </w:rPr>
        <w:t xml:space="preserve">  </w:t>
      </w:r>
      <w:r w:rsidR="00C14850" w:rsidRPr="00C14850">
        <w:rPr>
          <w:rFonts w:ascii="Times New Roman" w:hAnsi="Times New Roman" w:hint="cs"/>
          <w:sz w:val="28"/>
          <w:szCs w:val="28"/>
          <w:lang w:val="be-BY"/>
        </w:rPr>
        <w:t>ОСВО</w:t>
      </w:r>
      <w:r w:rsidR="00C14850" w:rsidRPr="00C14850">
        <w:rPr>
          <w:rFonts w:ascii="Times New Roman" w:hAnsi="Times New Roman"/>
          <w:sz w:val="28"/>
          <w:szCs w:val="28"/>
          <w:lang w:val="be-BY"/>
        </w:rPr>
        <w:t xml:space="preserve"> 1-31 03 01-2013, 31.08.2013 </w:t>
      </w:r>
      <w:r w:rsidR="00C14850" w:rsidRPr="00C14850">
        <w:rPr>
          <w:rFonts w:ascii="Times New Roman" w:hAnsi="Times New Roman" w:hint="cs"/>
          <w:sz w:val="28"/>
          <w:szCs w:val="28"/>
          <w:lang w:val="be-BY"/>
        </w:rPr>
        <w:t>и</w:t>
      </w:r>
      <w:r w:rsidR="00C14850" w:rsidRPr="00C14850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C14850" w:rsidRPr="00C14850">
        <w:rPr>
          <w:rFonts w:ascii="Times New Roman" w:hAnsi="Times New Roman" w:hint="cs"/>
          <w:sz w:val="28"/>
          <w:szCs w:val="28"/>
          <w:lang w:val="be-BY"/>
        </w:rPr>
        <w:t>учебного</w:t>
      </w:r>
      <w:r w:rsidR="00C14850" w:rsidRPr="00C14850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C14850" w:rsidRPr="00C14850">
        <w:rPr>
          <w:rFonts w:ascii="Times New Roman" w:hAnsi="Times New Roman" w:hint="cs"/>
          <w:sz w:val="28"/>
          <w:szCs w:val="28"/>
          <w:lang w:val="be-BY"/>
        </w:rPr>
        <w:t>плана</w:t>
      </w:r>
      <w:r w:rsidR="00C14850" w:rsidRPr="00C14850">
        <w:rPr>
          <w:rFonts w:ascii="Times New Roman" w:hAnsi="Times New Roman"/>
          <w:sz w:val="28"/>
          <w:szCs w:val="28"/>
          <w:lang w:val="be-BY"/>
        </w:rPr>
        <w:t xml:space="preserve">  G31-135/</w:t>
      </w:r>
      <w:r w:rsidR="00C14850" w:rsidRPr="00C14850">
        <w:rPr>
          <w:rFonts w:ascii="Times New Roman" w:hAnsi="Times New Roman" w:hint="cs"/>
          <w:sz w:val="28"/>
          <w:szCs w:val="28"/>
          <w:lang w:val="be-BY"/>
        </w:rPr>
        <w:t>уч</w:t>
      </w:r>
      <w:r w:rsidR="00C14850" w:rsidRPr="00C14850">
        <w:rPr>
          <w:rFonts w:ascii="Times New Roman" w:hAnsi="Times New Roman"/>
          <w:sz w:val="28"/>
          <w:szCs w:val="28"/>
          <w:lang w:val="be-BY"/>
        </w:rPr>
        <w:t xml:space="preserve">., 30.05.2013 </w:t>
      </w:r>
      <w:r w:rsidR="00C14850" w:rsidRPr="00C14850">
        <w:rPr>
          <w:rFonts w:ascii="Times New Roman" w:hAnsi="Times New Roman" w:hint="cs"/>
          <w:sz w:val="28"/>
          <w:szCs w:val="28"/>
          <w:lang w:val="be-BY"/>
        </w:rPr>
        <w:t>специальности</w:t>
      </w:r>
      <w:r w:rsidR="00C14850" w:rsidRPr="00C14850">
        <w:rPr>
          <w:rFonts w:ascii="Times New Roman" w:hAnsi="Times New Roman"/>
          <w:sz w:val="28"/>
          <w:szCs w:val="28"/>
          <w:lang w:val="be-BY"/>
        </w:rPr>
        <w:t xml:space="preserve"> 1-31 03 01 </w:t>
      </w:r>
      <w:r w:rsidR="00C14850" w:rsidRPr="00C14850">
        <w:rPr>
          <w:rFonts w:ascii="Times New Roman" w:hAnsi="Times New Roman" w:hint="cs"/>
          <w:sz w:val="28"/>
          <w:szCs w:val="28"/>
          <w:lang w:val="be-BY"/>
        </w:rPr>
        <w:t>Математика</w:t>
      </w:r>
      <w:r w:rsidR="00C14850" w:rsidRPr="00C14850">
        <w:rPr>
          <w:rFonts w:ascii="Times New Roman" w:hAnsi="Times New Roman"/>
          <w:sz w:val="28"/>
          <w:szCs w:val="28"/>
          <w:lang w:val="be-BY"/>
        </w:rPr>
        <w:t xml:space="preserve"> (</w:t>
      </w:r>
      <w:r w:rsidR="00C14850" w:rsidRPr="00C14850">
        <w:rPr>
          <w:rFonts w:ascii="Times New Roman" w:hAnsi="Times New Roman" w:hint="cs"/>
          <w:sz w:val="28"/>
          <w:szCs w:val="28"/>
          <w:lang w:val="be-BY"/>
        </w:rPr>
        <w:t>по</w:t>
      </w:r>
      <w:r w:rsidR="00C14850" w:rsidRPr="00C14850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C14850" w:rsidRPr="00C14850">
        <w:rPr>
          <w:rFonts w:ascii="Times New Roman" w:hAnsi="Times New Roman" w:hint="cs"/>
          <w:sz w:val="28"/>
          <w:szCs w:val="28"/>
          <w:lang w:val="be-BY"/>
        </w:rPr>
        <w:t>направлениям</w:t>
      </w:r>
      <w:r w:rsidR="00C14850" w:rsidRPr="00C14850">
        <w:rPr>
          <w:rFonts w:ascii="Times New Roman" w:hAnsi="Times New Roman"/>
          <w:sz w:val="28"/>
          <w:szCs w:val="28"/>
          <w:lang w:val="be-BY"/>
        </w:rPr>
        <w:t xml:space="preserve">), </w:t>
      </w:r>
      <w:r w:rsidR="00C14850" w:rsidRPr="00C14850">
        <w:rPr>
          <w:rFonts w:ascii="Times New Roman" w:hAnsi="Times New Roman" w:hint="cs"/>
          <w:sz w:val="28"/>
          <w:szCs w:val="28"/>
          <w:lang w:val="be-BY"/>
        </w:rPr>
        <w:t>направление</w:t>
      </w:r>
      <w:r w:rsidR="00C14850" w:rsidRPr="00C14850">
        <w:rPr>
          <w:rFonts w:ascii="Times New Roman" w:hAnsi="Times New Roman"/>
          <w:sz w:val="28"/>
          <w:szCs w:val="28"/>
          <w:lang w:val="be-BY"/>
        </w:rPr>
        <w:t xml:space="preserve"> 1-31 03 01-04 </w:t>
      </w:r>
      <w:r w:rsidR="00C14850" w:rsidRPr="00C14850">
        <w:rPr>
          <w:rFonts w:ascii="Times New Roman" w:hAnsi="Times New Roman" w:hint="cs"/>
          <w:sz w:val="28"/>
          <w:szCs w:val="28"/>
          <w:lang w:val="be-BY"/>
        </w:rPr>
        <w:t>Математика</w:t>
      </w:r>
      <w:r w:rsidR="00C14850" w:rsidRPr="00C14850">
        <w:rPr>
          <w:rFonts w:ascii="Times New Roman" w:hAnsi="Times New Roman"/>
          <w:sz w:val="28"/>
          <w:szCs w:val="28"/>
          <w:lang w:val="be-BY"/>
        </w:rPr>
        <w:t xml:space="preserve"> (</w:t>
      </w:r>
      <w:r w:rsidR="00C14850" w:rsidRPr="00C14850">
        <w:rPr>
          <w:rFonts w:ascii="Times New Roman" w:hAnsi="Times New Roman" w:hint="cs"/>
          <w:sz w:val="28"/>
          <w:szCs w:val="28"/>
          <w:lang w:val="be-BY"/>
        </w:rPr>
        <w:t>научно</w:t>
      </w:r>
      <w:r w:rsidR="00C14850" w:rsidRPr="00C14850">
        <w:rPr>
          <w:rFonts w:ascii="Times New Roman" w:hAnsi="Times New Roman"/>
          <w:sz w:val="28"/>
          <w:szCs w:val="28"/>
          <w:lang w:val="be-BY"/>
        </w:rPr>
        <w:t>-</w:t>
      </w:r>
      <w:r w:rsidR="00C14850" w:rsidRPr="00C14850">
        <w:rPr>
          <w:rFonts w:ascii="Times New Roman" w:hAnsi="Times New Roman" w:hint="cs"/>
          <w:sz w:val="28"/>
          <w:szCs w:val="28"/>
          <w:lang w:val="be-BY"/>
        </w:rPr>
        <w:t>конструкторская</w:t>
      </w:r>
      <w:r w:rsidR="00C14850" w:rsidRPr="00C14850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C14850" w:rsidRPr="00C14850">
        <w:rPr>
          <w:rFonts w:ascii="Times New Roman" w:hAnsi="Times New Roman" w:hint="cs"/>
          <w:sz w:val="28"/>
          <w:szCs w:val="28"/>
          <w:lang w:val="be-BY"/>
        </w:rPr>
        <w:t>деятельность</w:t>
      </w:r>
      <w:r w:rsidR="00C14850" w:rsidRPr="00C14850">
        <w:rPr>
          <w:rFonts w:ascii="Times New Roman" w:hAnsi="Times New Roman"/>
          <w:sz w:val="28"/>
          <w:szCs w:val="28"/>
          <w:lang w:val="be-BY"/>
        </w:rPr>
        <w:t>)</w:t>
      </w:r>
      <w:r w:rsidR="00C951D7">
        <w:rPr>
          <w:rFonts w:ascii="Times New Roman" w:hAnsi="Times New Roman"/>
          <w:sz w:val="28"/>
          <w:szCs w:val="28"/>
          <w:lang w:val="ru-RU"/>
        </w:rPr>
        <w:t>.</w:t>
      </w:r>
    </w:p>
    <w:p w:rsidR="003252F9" w:rsidRPr="00D96F7B" w:rsidRDefault="003252F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E1FF2" w:rsidRDefault="00C14850" w:rsidP="00543D5D">
      <w:pPr>
        <w:ind w:left="2127" w:hanging="2127"/>
        <w:rPr>
          <w:rFonts w:ascii="Times New Roman" w:hAnsi="Times New Roman"/>
          <w:b/>
          <w:sz w:val="28"/>
          <w:szCs w:val="28"/>
          <w:lang w:val="ru-RU"/>
        </w:rPr>
      </w:pPr>
      <w:r w:rsidRPr="00C14850">
        <w:rPr>
          <w:rFonts w:ascii="Times New Roman" w:hAnsi="Times New Roman"/>
          <w:b/>
          <w:sz w:val="28"/>
          <w:szCs w:val="28"/>
          <w:lang w:val="ru-RU"/>
        </w:rPr>
        <w:t>Составители:</w:t>
      </w:r>
      <w:r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8617E1" w:rsidRPr="008617E1" w:rsidRDefault="008617E1" w:rsidP="008617E1">
      <w:pPr>
        <w:jc w:val="both"/>
        <w:rPr>
          <w:rFonts w:ascii="Times New Roman" w:hAnsi="Times New Roman"/>
          <w:caps/>
          <w:sz w:val="28"/>
          <w:szCs w:val="28"/>
          <w:lang w:val="ru-RU"/>
        </w:rPr>
      </w:pPr>
      <w:r w:rsidRPr="008617E1">
        <w:rPr>
          <w:rFonts w:ascii="Times New Roman" w:hAnsi="Times New Roman"/>
          <w:caps/>
          <w:sz w:val="28"/>
          <w:szCs w:val="28"/>
          <w:lang w:val="ru-RU"/>
        </w:rPr>
        <w:t xml:space="preserve">В.Я. Степанец, </w:t>
      </w:r>
      <w:r w:rsidRPr="008617E1">
        <w:rPr>
          <w:rFonts w:ascii="Times New Roman" w:hAnsi="Times New Roman"/>
          <w:sz w:val="28"/>
          <w:szCs w:val="28"/>
          <w:lang w:val="ru-RU"/>
        </w:rPr>
        <w:t>доцент кафедры математической кибернетики механико-математического факультета Белорусского государственного университета, кандидат технических наук, доцент</w:t>
      </w:r>
    </w:p>
    <w:p w:rsidR="00C14850" w:rsidRPr="008617E1" w:rsidRDefault="008617E1" w:rsidP="004E1FF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617E1">
        <w:rPr>
          <w:rStyle w:val="aa"/>
          <w:rFonts w:ascii="Times New Roman" w:hAnsi="Times New Roman"/>
          <w:u w:val="none"/>
        </w:rPr>
        <w:t>C</w:t>
      </w:r>
      <w:r w:rsidR="00C14850" w:rsidRPr="008617E1">
        <w:rPr>
          <w:rStyle w:val="aa"/>
          <w:rFonts w:ascii="Times New Roman" w:hAnsi="Times New Roman"/>
          <w:u w:val="none"/>
          <w:lang w:val="ru-RU"/>
        </w:rPr>
        <w:t>.А.</w:t>
      </w:r>
      <w:r w:rsidR="00543D5D" w:rsidRPr="008617E1">
        <w:rPr>
          <w:rStyle w:val="aa"/>
          <w:rFonts w:ascii="Times New Roman" w:hAnsi="Times New Roman"/>
          <w:u w:val="none"/>
          <w:lang w:val="ru-RU"/>
        </w:rPr>
        <w:t xml:space="preserve"> </w:t>
      </w:r>
      <w:r w:rsidRPr="008653C8">
        <w:rPr>
          <w:rStyle w:val="aa"/>
          <w:rFonts w:ascii="Times New Roman" w:hAnsi="Times New Roman"/>
          <w:caps/>
          <w:u w:val="none"/>
          <w:lang w:val="ru-RU"/>
        </w:rPr>
        <w:t>Трофимов</w:t>
      </w:r>
      <w:r>
        <w:rPr>
          <w:rStyle w:val="aa"/>
          <w:rFonts w:ascii="Times New Roman" w:hAnsi="Times New Roman"/>
          <w:u w:val="none"/>
          <w:lang w:val="ru-RU"/>
        </w:rPr>
        <w:t xml:space="preserve">, старший преподаватель </w:t>
      </w:r>
      <w:r w:rsidR="00FD5DEC" w:rsidRPr="008617E1">
        <w:rPr>
          <w:rFonts w:ascii="Times New Roman" w:hAnsi="Times New Roman"/>
          <w:sz w:val="28"/>
          <w:szCs w:val="28"/>
          <w:lang w:val="ru-RU"/>
        </w:rPr>
        <w:t>кафедры математической кибернетики механико-математического факультета</w:t>
      </w:r>
    </w:p>
    <w:p w:rsidR="003252F9" w:rsidRPr="00C14850" w:rsidRDefault="003252F9">
      <w:pPr>
        <w:rPr>
          <w:rFonts w:ascii="Times New Roman" w:hAnsi="Times New Roman"/>
          <w:sz w:val="28"/>
          <w:szCs w:val="28"/>
          <w:lang w:val="ru-RU"/>
        </w:rPr>
      </w:pPr>
    </w:p>
    <w:p w:rsidR="003252F9" w:rsidRPr="00D96F7B" w:rsidRDefault="003252F9">
      <w:pPr>
        <w:rPr>
          <w:rFonts w:ascii="Times New Roman" w:hAnsi="Times New Roman"/>
          <w:sz w:val="28"/>
          <w:szCs w:val="28"/>
          <w:lang w:val="be-BY"/>
        </w:rPr>
      </w:pPr>
    </w:p>
    <w:p w:rsidR="00C14850" w:rsidRPr="00C14850" w:rsidRDefault="00C14850" w:rsidP="00C14850">
      <w:pPr>
        <w:widowControl/>
        <w:suppressAutoHyphens w:val="0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C14850">
        <w:rPr>
          <w:rFonts w:ascii="Times New Roman" w:eastAsia="Times New Roman" w:hAnsi="Times New Roman"/>
          <w:b/>
          <w:sz w:val="28"/>
          <w:szCs w:val="28"/>
          <w:lang w:val="ru-RU"/>
        </w:rPr>
        <w:t>Рекомендована к утверждению:</w:t>
      </w:r>
    </w:p>
    <w:p w:rsidR="00C14850" w:rsidRPr="00C14850" w:rsidRDefault="00C14850" w:rsidP="00C14850">
      <w:pPr>
        <w:widowControl/>
        <w:suppressAutoHyphens w:val="0"/>
        <w:rPr>
          <w:rFonts w:ascii="Times New Roman" w:eastAsia="Times New Roman" w:hAnsi="Times New Roman"/>
          <w:sz w:val="28"/>
          <w:szCs w:val="28"/>
          <w:lang w:val="be-BY"/>
        </w:rPr>
      </w:pPr>
    </w:p>
    <w:p w:rsidR="00C14850" w:rsidRPr="00C14850" w:rsidRDefault="00C14850" w:rsidP="00C14850">
      <w:pPr>
        <w:widowControl/>
        <w:suppressAutoHyphens w:val="0"/>
        <w:rPr>
          <w:rFonts w:ascii="Times New Roman" w:eastAsia="Times New Roman" w:hAnsi="Times New Roman"/>
          <w:sz w:val="28"/>
          <w:szCs w:val="24"/>
          <w:lang w:val="ru-RU"/>
        </w:rPr>
      </w:pPr>
      <w:r w:rsidRPr="00C14850">
        <w:rPr>
          <w:rFonts w:ascii="Times New Roman" w:eastAsia="Times New Roman" w:hAnsi="Times New Roman"/>
          <w:sz w:val="28"/>
          <w:szCs w:val="28"/>
          <w:lang w:val="ru-RU"/>
        </w:rPr>
        <w:t>Кафедрой математической кибернетики Белорусского государственного</w:t>
      </w:r>
      <w:r w:rsidRPr="00C14850">
        <w:rPr>
          <w:rFonts w:ascii="Times New Roman" w:eastAsia="Times New Roman" w:hAnsi="Times New Roman"/>
          <w:sz w:val="28"/>
          <w:szCs w:val="24"/>
          <w:lang w:val="ru-RU"/>
        </w:rPr>
        <w:t xml:space="preserve"> университета (протокол №  9   от  25.05.2015);</w:t>
      </w:r>
    </w:p>
    <w:p w:rsidR="00C14850" w:rsidRPr="00C14850" w:rsidRDefault="00C14850" w:rsidP="00C14850">
      <w:pPr>
        <w:widowControl/>
        <w:suppressAutoHyphens w:val="0"/>
        <w:rPr>
          <w:rFonts w:ascii="Times New Roman" w:eastAsia="Times New Roman" w:hAnsi="Times New Roman"/>
          <w:sz w:val="28"/>
          <w:szCs w:val="24"/>
          <w:lang w:val="ru-RU"/>
        </w:rPr>
      </w:pPr>
    </w:p>
    <w:p w:rsidR="00C14850" w:rsidRPr="00C14850" w:rsidRDefault="00C14850" w:rsidP="00E308F6">
      <w:pPr>
        <w:widowControl/>
        <w:suppressAutoHyphens w:val="0"/>
        <w:jc w:val="both"/>
        <w:rPr>
          <w:rFonts w:ascii="Times New Roman" w:eastAsia="Times New Roman" w:hAnsi="Times New Roman"/>
          <w:sz w:val="28"/>
          <w:szCs w:val="24"/>
          <w:lang w:val="ru-RU"/>
        </w:rPr>
      </w:pPr>
      <w:r w:rsidRPr="00E90970">
        <w:rPr>
          <w:rFonts w:ascii="Times New Roman" w:eastAsia="Times New Roman" w:hAnsi="Times New Roman"/>
          <w:sz w:val="28"/>
          <w:szCs w:val="24"/>
          <w:lang w:val="ru-RU"/>
        </w:rPr>
        <w:t>Учебно-методической комиссией механико-математического факультета Белорусского государственного университета (протокол №  6 от 26.05.2015).</w:t>
      </w:r>
    </w:p>
    <w:p w:rsidR="003252F9" w:rsidRPr="00D96F7B" w:rsidRDefault="003252F9">
      <w:pPr>
        <w:ind w:left="4249" w:firstLine="707"/>
        <w:rPr>
          <w:rFonts w:ascii="Times New Roman" w:hAnsi="Times New Roman"/>
          <w:sz w:val="28"/>
          <w:szCs w:val="28"/>
          <w:lang w:val="ru-RU"/>
        </w:rPr>
      </w:pPr>
      <w:r w:rsidRPr="00D96F7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</w:t>
      </w:r>
    </w:p>
    <w:p w:rsidR="003252F9" w:rsidRPr="00D96F7B" w:rsidRDefault="003252F9">
      <w:pPr>
        <w:rPr>
          <w:rFonts w:ascii="Times New Roman" w:hAnsi="Times New Roman"/>
          <w:sz w:val="28"/>
          <w:szCs w:val="28"/>
          <w:lang w:val="ru-RU"/>
        </w:rPr>
      </w:pPr>
    </w:p>
    <w:p w:rsidR="003252F9" w:rsidRPr="00D96F7B" w:rsidRDefault="003252F9">
      <w:pPr>
        <w:rPr>
          <w:rFonts w:ascii="Times New Roman" w:hAnsi="Times New Roman"/>
          <w:sz w:val="28"/>
          <w:szCs w:val="28"/>
          <w:lang w:val="ru-RU"/>
        </w:rPr>
      </w:pPr>
    </w:p>
    <w:p w:rsidR="003252F9" w:rsidRPr="00D96F7B" w:rsidRDefault="003252F9">
      <w:pPr>
        <w:rPr>
          <w:rFonts w:ascii="Times New Roman" w:hAnsi="Times New Roman"/>
          <w:sz w:val="28"/>
          <w:szCs w:val="28"/>
          <w:lang w:val="ru-RU"/>
        </w:rPr>
      </w:pPr>
    </w:p>
    <w:p w:rsidR="003252F9" w:rsidRPr="00D96F7B" w:rsidRDefault="003252F9">
      <w:pPr>
        <w:rPr>
          <w:rFonts w:ascii="Times New Roman" w:hAnsi="Times New Roman"/>
          <w:sz w:val="28"/>
          <w:szCs w:val="28"/>
          <w:lang w:val="ru-RU"/>
        </w:rPr>
      </w:pPr>
    </w:p>
    <w:p w:rsidR="003252F9" w:rsidRPr="00D96F7B" w:rsidRDefault="003252F9">
      <w:pPr>
        <w:ind w:left="252"/>
        <w:rPr>
          <w:rFonts w:ascii="Times New Roman" w:hAnsi="Times New Roman"/>
          <w:sz w:val="28"/>
          <w:szCs w:val="28"/>
          <w:lang w:val="ru-RU"/>
        </w:rPr>
      </w:pPr>
    </w:p>
    <w:p w:rsidR="003252F9" w:rsidRPr="00D96F7B" w:rsidRDefault="003252F9" w:rsidP="00477649">
      <w:pPr>
        <w:ind w:firstLine="707"/>
        <w:jc w:val="center"/>
        <w:rPr>
          <w:rFonts w:ascii="Times New Roman" w:hAnsi="Times New Roman"/>
          <w:sz w:val="28"/>
          <w:szCs w:val="28"/>
          <w:lang w:val="ru-RU"/>
        </w:rPr>
      </w:pPr>
      <w:r w:rsidRPr="00DC0904">
        <w:rPr>
          <w:lang w:val="ru-RU"/>
        </w:rPr>
        <w:br w:type="page"/>
      </w:r>
      <w:r w:rsidRPr="00D96F7B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Пояснительная записка</w:t>
      </w:r>
    </w:p>
    <w:p w:rsidR="003252F9" w:rsidRPr="00D96F7B" w:rsidRDefault="003252F9">
      <w:pPr>
        <w:rPr>
          <w:rFonts w:ascii="Times New Roman" w:hAnsi="Times New Roman"/>
          <w:sz w:val="28"/>
          <w:szCs w:val="28"/>
          <w:lang w:val="ru-RU"/>
        </w:rPr>
      </w:pPr>
    </w:p>
    <w:p w:rsidR="005E3B57" w:rsidRPr="005E3B57" w:rsidRDefault="005E3B57" w:rsidP="00E308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5E3B57">
        <w:rPr>
          <w:rFonts w:ascii="Times New Roman" w:hAnsi="Times New Roman"/>
          <w:sz w:val="28"/>
          <w:szCs w:val="28"/>
          <w:lang w:val="ru-RU"/>
        </w:rPr>
        <w:t xml:space="preserve">Характерной чертой начала </w:t>
      </w:r>
      <w:r w:rsidRPr="005E3B57">
        <w:rPr>
          <w:rFonts w:ascii="Times New Roman" w:hAnsi="Times New Roman"/>
          <w:sz w:val="28"/>
          <w:szCs w:val="28"/>
        </w:rPr>
        <w:t>XXI</w:t>
      </w:r>
      <w:r w:rsidRPr="005E3B57">
        <w:rPr>
          <w:rFonts w:ascii="Times New Roman" w:hAnsi="Times New Roman"/>
          <w:sz w:val="28"/>
          <w:szCs w:val="28"/>
          <w:lang w:val="ru-RU"/>
        </w:rPr>
        <w:t xml:space="preserve"> столетия является все возрастающее использование различных универсальных и специализированных встроенных в различные устройства аппаратно-программных систем управления. Именно они позволяют обеспечить все более широкий спектр потребительских качеств выпускаемых изделий промышленного, научного, медицинского, бытового и другого назначения, сообщить им все более и более «интеллектуальные» свойства. С другой стороны для Республики Беларусь создание сложных наукоемких изделий является одним из наиболее перспективных способов увеличения национального валового продукта.</w:t>
      </w:r>
    </w:p>
    <w:p w:rsidR="005E3B57" w:rsidRPr="005E3B57" w:rsidRDefault="005E3B57" w:rsidP="005E3B57">
      <w:pPr>
        <w:pStyle w:val="af0"/>
        <w:widowControl/>
        <w:jc w:val="both"/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</w:pPr>
      <w:r w:rsidRPr="005E3B57"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t xml:space="preserve">В последние годы при создании различных аппаратно-программных систем обработки информации все шире и шире стали применяться, так называемые, программируемые логические интегральные схемы (ПЛИС). Их  использование позволяет существенно сократить цикл разработки и внедрения новых изделий, снизить их стоимость. В учебном процессе имеющиеся программные системы проектирования ПЛИС позволяют продемонстрировать переход от описания поведения на языках </w:t>
      </w:r>
      <w:r w:rsidRPr="005E3B57"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  <w:lang w:val="en-US"/>
        </w:rPr>
        <w:t>VHDL</w:t>
      </w:r>
      <w:r w:rsidRPr="005E3B57"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t xml:space="preserve">, </w:t>
      </w:r>
      <w:r w:rsidRPr="005E3B57"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  <w:lang w:val="en-US"/>
        </w:rPr>
        <w:t>VERILOG</w:t>
      </w:r>
      <w:r w:rsidRPr="005E3B57"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t xml:space="preserve"> к опытному образцу создаваемого изделия и подготовить будущих специалистов-математиков к практической деятельности на производстве непосредственно в учебных классах. </w:t>
      </w:r>
    </w:p>
    <w:p w:rsidR="005E3B57" w:rsidRPr="005E3B57" w:rsidRDefault="005E3B57" w:rsidP="005E3B57">
      <w:pPr>
        <w:pStyle w:val="a3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5E3B57">
        <w:rPr>
          <w:rFonts w:ascii="Times New Roman" w:hAnsi="Times New Roman"/>
          <w:sz w:val="28"/>
          <w:szCs w:val="28"/>
          <w:lang w:val="ru-RU"/>
        </w:rPr>
        <w:t xml:space="preserve">Данная учебная программа специального курса предусматривает изучение ПЛИС различных фирм и приобретение практических навыков использования наиболее перспективных ПЛИС фирмы </w:t>
      </w:r>
      <w:r w:rsidRPr="005E3B57">
        <w:rPr>
          <w:rFonts w:ascii="Times New Roman" w:hAnsi="Times New Roman"/>
          <w:sz w:val="28"/>
          <w:szCs w:val="28"/>
        </w:rPr>
        <w:t>XILINX</w:t>
      </w:r>
      <w:r w:rsidRPr="005E3B57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5E3B57" w:rsidRPr="005E3B57" w:rsidRDefault="005E3B57" w:rsidP="00E308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5E3B57">
        <w:rPr>
          <w:rFonts w:ascii="Times New Roman" w:hAnsi="Times New Roman"/>
          <w:sz w:val="28"/>
          <w:szCs w:val="28"/>
          <w:lang w:val="ru-RU"/>
        </w:rPr>
        <w:t xml:space="preserve">Изложение материала курса базируется на знаниях, полученных студентами в курсах: «Введение в специальность», «Методы программирования и информатика», «Дискретная математика», «Теория булевых функций»,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FF6C3A">
        <w:rPr>
          <w:rFonts w:ascii="Times New Roman" w:hAnsi="Times New Roman" w:hint="cs"/>
          <w:sz w:val="28"/>
          <w:szCs w:val="28"/>
          <w:lang w:val="ru-RU"/>
        </w:rPr>
        <w:t>Теория</w:t>
      </w:r>
      <w:r w:rsidRPr="00FF6C3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F6C3A">
        <w:rPr>
          <w:rFonts w:ascii="Times New Roman" w:hAnsi="Times New Roman" w:hint="cs"/>
          <w:sz w:val="28"/>
          <w:szCs w:val="28"/>
          <w:lang w:val="ru-RU"/>
        </w:rPr>
        <w:t>цепей</w:t>
      </w:r>
      <w:r>
        <w:rPr>
          <w:rFonts w:ascii="Times New Roman" w:hAnsi="Times New Roman"/>
          <w:sz w:val="28"/>
          <w:szCs w:val="28"/>
          <w:lang w:val="ru-RU"/>
        </w:rPr>
        <w:t>, сигналов и схемотехника», «</w:t>
      </w:r>
      <w:r w:rsidRPr="005E3B57">
        <w:rPr>
          <w:rFonts w:ascii="Times New Roman" w:hAnsi="Times New Roman"/>
          <w:sz w:val="28"/>
          <w:lang w:val="ru-RU"/>
        </w:rPr>
        <w:t>Системотехника аппаратно-программных систем</w:t>
      </w:r>
      <w:r>
        <w:rPr>
          <w:rFonts w:ascii="Times New Roman" w:hAnsi="Times New Roman"/>
          <w:sz w:val="28"/>
          <w:szCs w:val="28"/>
          <w:lang w:val="ru-RU"/>
        </w:rPr>
        <w:t xml:space="preserve">», </w:t>
      </w:r>
      <w:r w:rsidRPr="005E3B57">
        <w:rPr>
          <w:rFonts w:ascii="Times New Roman" w:hAnsi="Times New Roman"/>
          <w:sz w:val="28"/>
          <w:szCs w:val="28"/>
          <w:lang w:val="ru-RU"/>
        </w:rPr>
        <w:t xml:space="preserve"> «Основы математической электроники», «Языки описания </w:t>
      </w:r>
      <w:r w:rsidR="00E308F6">
        <w:rPr>
          <w:rFonts w:ascii="Times New Roman" w:hAnsi="Times New Roman"/>
          <w:sz w:val="28"/>
          <w:szCs w:val="28"/>
          <w:lang w:val="ru-RU"/>
        </w:rPr>
        <w:t>аппаратно-программных систем</w:t>
      </w:r>
      <w:r w:rsidRPr="005E3B57">
        <w:rPr>
          <w:rFonts w:ascii="Times New Roman" w:hAnsi="Times New Roman"/>
          <w:sz w:val="28"/>
          <w:szCs w:val="28"/>
          <w:lang w:val="ru-RU"/>
        </w:rPr>
        <w:t xml:space="preserve">». Непосредственными последователями курса являются дисциплины: «Системотехника», «САПР», а также ряд специальных курсов. </w:t>
      </w:r>
    </w:p>
    <w:p w:rsidR="00893072" w:rsidRPr="00133588" w:rsidRDefault="00893072" w:rsidP="00893072">
      <w:pPr>
        <w:spacing w:before="72"/>
        <w:ind w:firstLine="86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58BC" w:rsidRDefault="00893072" w:rsidP="00893072">
      <w:pPr>
        <w:spacing w:before="72"/>
        <w:ind w:firstLine="864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C04639">
        <w:rPr>
          <w:rFonts w:ascii="Times New Roman" w:eastAsia="MS Mincho" w:hAnsi="Times New Roman"/>
          <w:sz w:val="28"/>
          <w:szCs w:val="28"/>
          <w:lang w:val="ru-RU"/>
        </w:rPr>
        <w:t xml:space="preserve">В результате изучения дисциплины студенты должны </w:t>
      </w:r>
    </w:p>
    <w:p w:rsidR="00893072" w:rsidRPr="003E58BC" w:rsidRDefault="00893072" w:rsidP="003E58BC">
      <w:pPr>
        <w:spacing w:before="72"/>
        <w:jc w:val="both"/>
        <w:rPr>
          <w:rFonts w:ascii="Times New Roman" w:eastAsia="MS Mincho" w:hAnsi="Times New Roman"/>
          <w:b/>
          <w:sz w:val="28"/>
          <w:szCs w:val="28"/>
          <w:lang w:val="ru-RU"/>
        </w:rPr>
      </w:pPr>
      <w:r w:rsidRPr="003E58BC">
        <w:rPr>
          <w:rFonts w:ascii="Times New Roman" w:eastAsia="MS Mincho" w:hAnsi="Times New Roman"/>
          <w:b/>
          <w:sz w:val="28"/>
          <w:szCs w:val="28"/>
          <w:lang w:val="ru-RU"/>
        </w:rPr>
        <w:t>знать:</w:t>
      </w:r>
    </w:p>
    <w:p w:rsidR="00893072" w:rsidRPr="00C04639" w:rsidRDefault="00893072" w:rsidP="00893072">
      <w:pPr>
        <w:pStyle w:val="WW-"/>
        <w:numPr>
          <w:ilvl w:val="0"/>
          <w:numId w:val="1"/>
        </w:numPr>
        <w:spacing w:before="72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C04639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основные </w:t>
      </w:r>
      <w:r w:rsidR="009354A7">
        <w:rPr>
          <w:rFonts w:ascii="Times New Roman" w:eastAsia="MS Mincho" w:hAnsi="Times New Roman" w:cs="Times New Roman"/>
          <w:sz w:val="28"/>
          <w:szCs w:val="28"/>
          <w:lang w:val="ru-RU"/>
        </w:rPr>
        <w:t>особенности структуры ПЛИС и способы ее применения</w:t>
      </w:r>
      <w:r w:rsidRPr="00C04639">
        <w:rPr>
          <w:rFonts w:ascii="Times New Roman" w:eastAsia="MS Mincho" w:hAnsi="Times New Roman" w:cs="Times New Roman"/>
          <w:sz w:val="28"/>
          <w:szCs w:val="28"/>
          <w:lang w:val="ru-RU"/>
        </w:rPr>
        <w:t>;</w:t>
      </w:r>
    </w:p>
    <w:p w:rsidR="009354A7" w:rsidRPr="00C04639" w:rsidRDefault="009354A7" w:rsidP="009354A7">
      <w:pPr>
        <w:pStyle w:val="WW-"/>
        <w:numPr>
          <w:ilvl w:val="0"/>
          <w:numId w:val="1"/>
        </w:numPr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C04639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основные свойства, характеристики и параметры </w:t>
      </w:r>
      <w:r>
        <w:rPr>
          <w:rFonts w:ascii="Times New Roman" w:eastAsia="MS Mincho" w:hAnsi="Times New Roman" w:cs="Times New Roman"/>
          <w:sz w:val="28"/>
          <w:szCs w:val="28"/>
          <w:lang w:val="ru-RU"/>
        </w:rPr>
        <w:t>ПЛИС</w:t>
      </w:r>
      <w:r w:rsidRPr="00C04639">
        <w:rPr>
          <w:rFonts w:ascii="Times New Roman" w:eastAsia="MS Mincho" w:hAnsi="Times New Roman" w:cs="Times New Roman"/>
          <w:sz w:val="28"/>
          <w:szCs w:val="28"/>
          <w:lang w:val="ru-RU"/>
        </w:rPr>
        <w:t>;</w:t>
      </w:r>
    </w:p>
    <w:p w:rsidR="00893072" w:rsidRPr="009354A7" w:rsidRDefault="009354A7" w:rsidP="003E58BC">
      <w:pPr>
        <w:pStyle w:val="WW-"/>
        <w:numPr>
          <w:ilvl w:val="0"/>
          <w:numId w:val="1"/>
        </w:numPr>
        <w:rPr>
          <w:rFonts w:ascii="Times New Roman" w:eastAsia="MS Mincho" w:hAnsi="Times New Roman" w:cs="Times New Roman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языки описания аппаратуры: </w:t>
      </w:r>
      <w:r>
        <w:rPr>
          <w:rFonts w:ascii="Times New Roman" w:eastAsia="MS Mincho" w:hAnsi="Times New Roman" w:cs="Times New Roman"/>
          <w:sz w:val="28"/>
          <w:szCs w:val="28"/>
        </w:rPr>
        <w:t>VHDL</w:t>
      </w:r>
      <w:r w:rsidRPr="009B5B63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ru-RU"/>
        </w:rPr>
        <w:t>или</w:t>
      </w:r>
      <w:r w:rsidRPr="009354A7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Verilog</w:t>
      </w:r>
      <w:r w:rsidR="00893072" w:rsidRPr="009354A7">
        <w:rPr>
          <w:rFonts w:ascii="Times New Roman" w:eastAsia="MS Mincho" w:hAnsi="Times New Roman" w:cs="Times New Roman"/>
          <w:sz w:val="28"/>
          <w:szCs w:val="28"/>
          <w:lang w:val="ru-RU"/>
        </w:rPr>
        <w:t>;</w:t>
      </w:r>
    </w:p>
    <w:p w:rsidR="003E58BC" w:rsidRPr="003E58BC" w:rsidRDefault="009354A7" w:rsidP="003E58BC">
      <w:pPr>
        <w:pStyle w:val="WW-"/>
        <w:numPr>
          <w:ilvl w:val="0"/>
          <w:numId w:val="1"/>
        </w:numPr>
        <w:rPr>
          <w:rFonts w:ascii="Times New Roman" w:eastAsia="MS Mincho" w:hAnsi="Times New Roman" w:cs="Times New Roman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sz w:val="28"/>
          <w:szCs w:val="28"/>
          <w:lang w:val="ru-RU"/>
        </w:rPr>
        <w:t>этапы</w:t>
      </w:r>
      <w:r w:rsidR="003E58BC" w:rsidRPr="003E58BC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r w:rsidR="003E58BC" w:rsidRPr="003E58BC">
        <w:rPr>
          <w:rFonts w:ascii="Times New Roman" w:eastAsia="MS Mincho" w:hAnsi="Times New Roman" w:cs="Times New Roman" w:hint="cs"/>
          <w:sz w:val="28"/>
          <w:szCs w:val="28"/>
          <w:lang w:val="ru-RU"/>
        </w:rPr>
        <w:t>построения</w:t>
      </w:r>
      <w:r w:rsidR="003E58BC" w:rsidRPr="003E58BC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верификации, </w:t>
      </w:r>
      <w:r w:rsidR="003E58BC" w:rsidRPr="003E58BC">
        <w:rPr>
          <w:rFonts w:ascii="Times New Roman" w:eastAsia="MS Mincho" w:hAnsi="Times New Roman" w:cs="Times New Roman" w:hint="cs"/>
          <w:sz w:val="28"/>
          <w:szCs w:val="28"/>
          <w:lang w:val="ru-RU"/>
        </w:rPr>
        <w:t>синтеза</w:t>
      </w:r>
      <w:r w:rsidR="003E58BC" w:rsidRPr="003E58BC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и прошивки </w:t>
      </w:r>
      <w:r w:rsidR="003E58BC" w:rsidRPr="003E58BC">
        <w:rPr>
          <w:rFonts w:ascii="Times New Roman" w:eastAsia="MS Mincho" w:hAnsi="Times New Roman" w:cs="Times New Roman" w:hint="cs"/>
          <w:sz w:val="28"/>
          <w:szCs w:val="28"/>
          <w:lang w:val="ru-RU"/>
        </w:rPr>
        <w:t>цифровых</w:t>
      </w:r>
      <w:r w:rsidR="003E58BC" w:rsidRPr="003E58BC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r w:rsidR="003E58BC" w:rsidRPr="003E58BC">
        <w:rPr>
          <w:rFonts w:ascii="Times New Roman" w:eastAsia="MS Mincho" w:hAnsi="Times New Roman" w:cs="Times New Roman" w:hint="cs"/>
          <w:sz w:val="28"/>
          <w:szCs w:val="28"/>
          <w:lang w:val="ru-RU"/>
        </w:rPr>
        <w:t>устройств</w:t>
      </w:r>
      <w:r w:rsidR="003E58BC">
        <w:rPr>
          <w:rFonts w:ascii="Times New Roman" w:eastAsia="MS Mincho" w:hAnsi="Times New Roman" w:cs="Times New Roman"/>
          <w:sz w:val="28"/>
          <w:szCs w:val="28"/>
          <w:lang w:val="ru-RU"/>
        </w:rPr>
        <w:t>;</w:t>
      </w:r>
      <w:r w:rsidR="003E58BC" w:rsidRPr="003E58BC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</w:p>
    <w:p w:rsidR="00893072" w:rsidRDefault="009354A7" w:rsidP="003E58BC">
      <w:pPr>
        <w:pStyle w:val="WW-"/>
        <w:numPr>
          <w:ilvl w:val="0"/>
          <w:numId w:val="1"/>
        </w:numPr>
        <w:rPr>
          <w:rFonts w:ascii="Times New Roman" w:eastAsia="MS Mincho" w:hAnsi="Times New Roman" w:cs="Times New Roman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способы </w:t>
      </w:r>
      <w:r w:rsidR="003E58BC" w:rsidRPr="003E58BC">
        <w:rPr>
          <w:rFonts w:ascii="Times New Roman" w:eastAsia="MS Mincho" w:hAnsi="Times New Roman" w:cs="Times New Roman" w:hint="cs"/>
          <w:sz w:val="28"/>
          <w:szCs w:val="28"/>
          <w:lang w:val="ru-RU"/>
        </w:rPr>
        <w:t>анализа</w:t>
      </w:r>
      <w:r w:rsidR="003E58BC" w:rsidRPr="003E58BC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  </w:t>
      </w:r>
      <w:r w:rsidR="003E58BC" w:rsidRPr="003E58BC">
        <w:rPr>
          <w:rFonts w:ascii="Times New Roman" w:eastAsia="MS Mincho" w:hAnsi="Times New Roman" w:cs="Times New Roman" w:hint="cs"/>
          <w:sz w:val="28"/>
          <w:szCs w:val="28"/>
          <w:lang w:val="ru-RU"/>
        </w:rPr>
        <w:t>цифровых</w:t>
      </w:r>
      <w:r w:rsidR="003E58BC" w:rsidRPr="003E58BC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r w:rsidR="003E58BC" w:rsidRPr="003E58BC">
        <w:rPr>
          <w:rFonts w:ascii="Times New Roman" w:eastAsia="MS Mincho" w:hAnsi="Times New Roman" w:cs="Times New Roman" w:hint="cs"/>
          <w:sz w:val="28"/>
          <w:szCs w:val="28"/>
          <w:lang w:val="ru-RU"/>
        </w:rPr>
        <w:t>устройств</w:t>
      </w:r>
      <w:r w:rsidR="003E58BC" w:rsidRPr="003E58BC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, </w:t>
      </w:r>
      <w:r w:rsidR="003E58BC" w:rsidRPr="003E58BC">
        <w:rPr>
          <w:rFonts w:ascii="Times New Roman" w:eastAsia="MS Mincho" w:hAnsi="Times New Roman" w:cs="Times New Roman" w:hint="cs"/>
          <w:sz w:val="28"/>
          <w:szCs w:val="28"/>
          <w:lang w:val="ru-RU"/>
        </w:rPr>
        <w:t>с</w:t>
      </w:r>
      <w:r w:rsidR="003E58BC" w:rsidRPr="003E58BC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r w:rsidR="003E58BC" w:rsidRPr="003E58BC">
        <w:rPr>
          <w:rFonts w:ascii="Times New Roman" w:eastAsia="MS Mincho" w:hAnsi="Times New Roman" w:cs="Times New Roman" w:hint="cs"/>
          <w:sz w:val="28"/>
          <w:szCs w:val="28"/>
          <w:lang w:val="ru-RU"/>
        </w:rPr>
        <w:t>использованием</w:t>
      </w:r>
      <w:r w:rsidR="003E58BC" w:rsidRPr="003E58BC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        </w:t>
      </w:r>
      <w:r w:rsidR="003E58BC" w:rsidRPr="003E58BC">
        <w:rPr>
          <w:rFonts w:ascii="Times New Roman" w:eastAsia="MS Mincho" w:hAnsi="Times New Roman" w:cs="Times New Roman" w:hint="cs"/>
          <w:sz w:val="28"/>
          <w:szCs w:val="28"/>
          <w:lang w:val="ru-RU"/>
        </w:rPr>
        <w:t>средств</w:t>
      </w:r>
      <w:r w:rsidR="003E58BC" w:rsidRPr="003E58BC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r w:rsidR="003E58BC" w:rsidRPr="003E58BC">
        <w:rPr>
          <w:rFonts w:ascii="Times New Roman" w:eastAsia="MS Mincho" w:hAnsi="Times New Roman" w:cs="Times New Roman" w:hint="cs"/>
          <w:sz w:val="28"/>
          <w:szCs w:val="28"/>
          <w:lang w:val="ru-RU"/>
        </w:rPr>
        <w:t>компьютерного</w:t>
      </w:r>
      <w:r w:rsidR="003E58BC" w:rsidRPr="003E58BC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r w:rsidR="003E58BC" w:rsidRPr="003E58BC">
        <w:rPr>
          <w:rFonts w:ascii="Times New Roman" w:eastAsia="MS Mincho" w:hAnsi="Times New Roman" w:cs="Times New Roman" w:hint="cs"/>
          <w:sz w:val="28"/>
          <w:szCs w:val="28"/>
          <w:lang w:val="ru-RU"/>
        </w:rPr>
        <w:t>моделирования</w:t>
      </w:r>
      <w:r w:rsidR="003E58BC">
        <w:rPr>
          <w:rFonts w:ascii="Times New Roman" w:eastAsia="MS Mincho" w:hAnsi="Times New Roman" w:cs="Times New Roman"/>
          <w:sz w:val="28"/>
          <w:szCs w:val="28"/>
          <w:lang w:val="ru-RU"/>
        </w:rPr>
        <w:t>;</w:t>
      </w:r>
    </w:p>
    <w:p w:rsidR="009354A7" w:rsidRDefault="009354A7" w:rsidP="003E58BC">
      <w:pPr>
        <w:pStyle w:val="WW-"/>
        <w:numPr>
          <w:ilvl w:val="0"/>
          <w:numId w:val="1"/>
        </w:numPr>
        <w:rPr>
          <w:rFonts w:ascii="Times New Roman" w:eastAsia="MS Mincho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систему команд</w:t>
      </w:r>
      <w:r w:rsidR="009B5B63">
        <w:rPr>
          <w:rFonts w:ascii="Times New Roman" w:hAnsi="Times New Roman"/>
          <w:sz w:val="28"/>
          <w:szCs w:val="28"/>
          <w:lang w:val="ru-RU"/>
        </w:rPr>
        <w:t xml:space="preserve"> и ассемблер</w:t>
      </w:r>
      <w:r>
        <w:rPr>
          <w:rFonts w:ascii="Times New Roman" w:hAnsi="Times New Roman"/>
          <w:sz w:val="28"/>
          <w:szCs w:val="28"/>
          <w:lang w:val="ru-RU"/>
        </w:rPr>
        <w:t xml:space="preserve"> микроконтроллера </w:t>
      </w:r>
      <w:r>
        <w:rPr>
          <w:rFonts w:ascii="Times New Roman" w:hAnsi="Times New Roman"/>
          <w:sz w:val="28"/>
          <w:szCs w:val="28"/>
        </w:rPr>
        <w:t>PicoBlaze</w:t>
      </w:r>
      <w:r w:rsidRPr="009B5B63">
        <w:rPr>
          <w:rFonts w:ascii="Times New Roman" w:hAnsi="Times New Roman"/>
          <w:sz w:val="28"/>
          <w:szCs w:val="28"/>
          <w:lang w:val="ru-RU"/>
        </w:rPr>
        <w:t>;</w:t>
      </w:r>
    </w:p>
    <w:p w:rsidR="009B5B63" w:rsidRDefault="009B5B63" w:rsidP="003E58BC">
      <w:pPr>
        <w:pStyle w:val="WW-"/>
        <w:rPr>
          <w:rFonts w:ascii="Times New Roman" w:eastAsia="MS Mincho" w:hAnsi="Times New Roman" w:cs="Times New Roman"/>
          <w:b/>
          <w:sz w:val="28"/>
          <w:szCs w:val="28"/>
          <w:lang w:val="ru-RU"/>
        </w:rPr>
      </w:pPr>
    </w:p>
    <w:p w:rsidR="009B5B63" w:rsidRDefault="009B5B63" w:rsidP="003E58BC">
      <w:pPr>
        <w:pStyle w:val="WW-"/>
        <w:rPr>
          <w:rFonts w:ascii="Times New Roman" w:eastAsia="MS Mincho" w:hAnsi="Times New Roman" w:cs="Times New Roman"/>
          <w:b/>
          <w:sz w:val="28"/>
          <w:szCs w:val="28"/>
          <w:lang w:val="ru-RU"/>
        </w:rPr>
      </w:pPr>
    </w:p>
    <w:p w:rsidR="003E58BC" w:rsidRPr="003E58BC" w:rsidRDefault="003E58BC" w:rsidP="003E58BC">
      <w:pPr>
        <w:pStyle w:val="WW-"/>
        <w:rPr>
          <w:rFonts w:ascii="Times New Roman" w:eastAsia="MS Mincho" w:hAnsi="Times New Roman" w:cs="Times New Roman"/>
          <w:b/>
          <w:sz w:val="28"/>
          <w:szCs w:val="28"/>
          <w:lang w:val="ru-RU"/>
        </w:rPr>
      </w:pPr>
      <w:r w:rsidRPr="003E58BC">
        <w:rPr>
          <w:rFonts w:ascii="Times New Roman" w:eastAsia="MS Mincho" w:hAnsi="Times New Roman" w:cs="Times New Roman"/>
          <w:b/>
          <w:sz w:val="28"/>
          <w:szCs w:val="28"/>
          <w:lang w:val="ru-RU"/>
        </w:rPr>
        <w:lastRenderedPageBreak/>
        <w:t>уметь:</w:t>
      </w:r>
    </w:p>
    <w:p w:rsidR="003E58BC" w:rsidRDefault="009B5B63" w:rsidP="003E58BC">
      <w:pPr>
        <w:pStyle w:val="WW-"/>
        <w:numPr>
          <w:ilvl w:val="0"/>
          <w:numId w:val="1"/>
        </w:numPr>
        <w:rPr>
          <w:rFonts w:ascii="Times New Roman" w:eastAsia="MS Mincho" w:hAnsi="Times New Roman" w:cs="Times New Roman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sz w:val="28"/>
          <w:szCs w:val="28"/>
          <w:lang w:val="ru-RU"/>
        </w:rPr>
        <w:t>подбирать ПЛИС по ее  характеристикам в зависимости от решаемой задачи</w:t>
      </w:r>
      <w:r w:rsidR="003E58BC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; </w:t>
      </w:r>
    </w:p>
    <w:p w:rsidR="003E58BC" w:rsidRPr="003E58BC" w:rsidRDefault="009B5B63" w:rsidP="003E58BC">
      <w:pPr>
        <w:pStyle w:val="WW-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создавать синтезируемое описание аппаратуры на языках </w:t>
      </w:r>
      <w:r>
        <w:rPr>
          <w:rFonts w:ascii="Times New Roman" w:eastAsia="MS Mincho" w:hAnsi="Times New Roman" w:cs="Times New Roman"/>
          <w:sz w:val="28"/>
          <w:szCs w:val="28"/>
        </w:rPr>
        <w:t>VHDL</w:t>
      </w:r>
      <w:r w:rsidRPr="009B5B63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ru-RU"/>
        </w:rPr>
        <w:t>или</w:t>
      </w:r>
      <w:r w:rsidRPr="009354A7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Verilog</w:t>
      </w:r>
      <w:r w:rsidR="003E58BC" w:rsidRPr="003E58BC">
        <w:rPr>
          <w:rFonts w:ascii="Times New Roman" w:eastAsia="MS Mincho" w:hAnsi="Times New Roman" w:cs="Times New Roman"/>
          <w:sz w:val="28"/>
          <w:szCs w:val="28"/>
          <w:lang w:val="ru-RU"/>
        </w:rPr>
        <w:t>;</w:t>
      </w:r>
    </w:p>
    <w:p w:rsidR="003E58BC" w:rsidRPr="003E58BC" w:rsidRDefault="003E58BC" w:rsidP="003E58BC">
      <w:pPr>
        <w:pStyle w:val="WW-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58BC">
        <w:rPr>
          <w:rFonts w:ascii="Times New Roman" w:hAnsi="Times New Roman" w:cs="Times New Roman"/>
          <w:sz w:val="28"/>
          <w:szCs w:val="28"/>
          <w:lang w:val="ru-RU"/>
        </w:rPr>
        <w:t>определять параметры и характеристики</w:t>
      </w:r>
      <w:r w:rsidR="009B5B63">
        <w:rPr>
          <w:rFonts w:ascii="Times New Roman" w:hAnsi="Times New Roman" w:cs="Times New Roman"/>
          <w:sz w:val="28"/>
          <w:szCs w:val="28"/>
          <w:lang w:val="ru-RU"/>
        </w:rPr>
        <w:t xml:space="preserve"> разрабатываемой аппаратуры;</w:t>
      </w:r>
    </w:p>
    <w:p w:rsidR="003E58BC" w:rsidRPr="003E58BC" w:rsidRDefault="003E58BC" w:rsidP="003E58BC">
      <w:pPr>
        <w:pStyle w:val="WW-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58BC">
        <w:rPr>
          <w:rFonts w:ascii="Times New Roman" w:hAnsi="Times New Roman" w:cs="Times New Roman"/>
          <w:sz w:val="28"/>
          <w:szCs w:val="28"/>
          <w:lang w:val="ru-RU"/>
        </w:rPr>
        <w:t xml:space="preserve">синтезировать </w:t>
      </w:r>
      <w:r w:rsidR="009B5B63">
        <w:rPr>
          <w:rFonts w:ascii="Times New Roman" w:hAnsi="Times New Roman" w:cs="Times New Roman"/>
          <w:sz w:val="28"/>
          <w:szCs w:val="28"/>
          <w:lang w:val="ru-RU"/>
        </w:rPr>
        <w:t xml:space="preserve">и прошивать </w:t>
      </w:r>
      <w:r w:rsidRPr="003E58BC">
        <w:rPr>
          <w:rFonts w:ascii="Times New Roman" w:hAnsi="Times New Roman" w:cs="Times New Roman"/>
          <w:sz w:val="28"/>
          <w:szCs w:val="28"/>
          <w:lang w:val="ru-RU"/>
        </w:rPr>
        <w:t>цифровы</w:t>
      </w:r>
      <w:r w:rsidR="009B5B6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E58BC">
        <w:rPr>
          <w:rFonts w:ascii="Times New Roman" w:hAnsi="Times New Roman" w:cs="Times New Roman"/>
          <w:sz w:val="28"/>
          <w:szCs w:val="28"/>
          <w:lang w:val="ru-RU"/>
        </w:rPr>
        <w:t xml:space="preserve"> устройств</w:t>
      </w:r>
      <w:r w:rsidR="009B5B63">
        <w:rPr>
          <w:rFonts w:ascii="Times New Roman" w:hAnsi="Times New Roman" w:cs="Times New Roman"/>
          <w:sz w:val="28"/>
          <w:szCs w:val="28"/>
          <w:lang w:val="ru-RU"/>
        </w:rPr>
        <w:t xml:space="preserve">а с помощью </w:t>
      </w:r>
      <w:r w:rsidR="009B5B63">
        <w:rPr>
          <w:rFonts w:ascii="Times New Roman" w:hAnsi="Times New Roman" w:cs="Times New Roman"/>
          <w:sz w:val="28"/>
          <w:szCs w:val="28"/>
        </w:rPr>
        <w:t>ISE</w:t>
      </w:r>
      <w:r w:rsidR="009B5B6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354A7" w:rsidRDefault="009354A7" w:rsidP="009354A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разрабатывать программы на ассемблере</w:t>
      </w:r>
      <w:r w:rsidR="009B5B6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354A7" w:rsidRDefault="009354A7" w:rsidP="009354A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организовывать взаимодействие микроконтроллера с внешними устройствами;</w:t>
      </w:r>
    </w:p>
    <w:p w:rsidR="009354A7" w:rsidRPr="003E58BC" w:rsidRDefault="009354A7" w:rsidP="009B5B63">
      <w:pPr>
        <w:widowControl/>
        <w:suppressAutoHyphens w:val="0"/>
        <w:rPr>
          <w:sz w:val="28"/>
          <w:szCs w:val="28"/>
          <w:lang w:val="ru-RU"/>
        </w:rPr>
      </w:pPr>
    </w:p>
    <w:p w:rsidR="003E58BC" w:rsidRPr="005C67B5" w:rsidRDefault="003E58BC" w:rsidP="003E58BC">
      <w:pPr>
        <w:pStyle w:val="WW-"/>
        <w:rPr>
          <w:rFonts w:ascii="Times New Roman" w:eastAsia="MS Mincho" w:hAnsi="Times New Roman" w:cs="Times New Roman"/>
          <w:b/>
          <w:sz w:val="28"/>
          <w:szCs w:val="28"/>
          <w:lang w:val="ru-RU"/>
        </w:rPr>
      </w:pPr>
      <w:r w:rsidRPr="003E58BC">
        <w:rPr>
          <w:rFonts w:ascii="Times New Roman" w:eastAsia="MS Mincho" w:hAnsi="Times New Roman" w:cs="Times New Roman"/>
          <w:b/>
          <w:sz w:val="28"/>
          <w:szCs w:val="28"/>
          <w:lang w:val="ru-RU"/>
        </w:rPr>
        <w:t>владеть:</w:t>
      </w:r>
      <w:r w:rsidR="005C67B5" w:rsidRPr="005C67B5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r w:rsidR="00384C71">
        <w:rPr>
          <w:rFonts w:ascii="Times New Roman" w:hAnsi="Times New Roman"/>
          <w:sz w:val="28"/>
          <w:szCs w:val="28"/>
          <w:lang w:val="ru-RU"/>
        </w:rPr>
        <w:t xml:space="preserve">навыками программирования </w:t>
      </w:r>
      <w:r w:rsidR="00384C71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на языках </w:t>
      </w:r>
      <w:r w:rsidR="00384C71">
        <w:rPr>
          <w:rFonts w:ascii="Times New Roman" w:eastAsia="MS Mincho" w:hAnsi="Times New Roman" w:cs="Times New Roman"/>
          <w:sz w:val="28"/>
          <w:szCs w:val="28"/>
        </w:rPr>
        <w:t>VHDL</w:t>
      </w:r>
      <w:r w:rsidR="00384C71" w:rsidRPr="009B5B63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r w:rsidR="00384C71">
        <w:rPr>
          <w:rFonts w:ascii="Times New Roman" w:eastAsia="MS Mincho" w:hAnsi="Times New Roman" w:cs="Times New Roman"/>
          <w:sz w:val="28"/>
          <w:szCs w:val="28"/>
          <w:lang w:val="ru-RU"/>
        </w:rPr>
        <w:t>или</w:t>
      </w:r>
      <w:r w:rsidR="00384C71" w:rsidRPr="009354A7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r w:rsidR="00384C71">
        <w:rPr>
          <w:rFonts w:ascii="Times New Roman" w:eastAsia="MS Mincho" w:hAnsi="Times New Roman" w:cs="Times New Roman"/>
          <w:sz w:val="28"/>
          <w:szCs w:val="28"/>
        </w:rPr>
        <w:t>Verilog</w:t>
      </w:r>
      <w:r w:rsidR="005C67B5" w:rsidRPr="005C67B5">
        <w:rPr>
          <w:rFonts w:ascii="Times New Roman" w:eastAsia="MS Mincho" w:hAnsi="Times New Roman" w:cs="Times New Roman"/>
          <w:sz w:val="28"/>
          <w:szCs w:val="28"/>
          <w:lang w:val="ru-RU"/>
        </w:rPr>
        <w:t>.</w:t>
      </w:r>
    </w:p>
    <w:p w:rsidR="006477E2" w:rsidRPr="006477E2" w:rsidRDefault="006477E2" w:rsidP="006477E2">
      <w:pPr>
        <w:spacing w:before="72"/>
        <w:ind w:firstLine="864"/>
        <w:jc w:val="both"/>
        <w:rPr>
          <w:rFonts w:ascii="Times New Roman" w:hAnsi="Times New Roman"/>
          <w:sz w:val="28"/>
          <w:szCs w:val="28"/>
          <w:lang w:val="ru-RU"/>
        </w:rPr>
      </w:pPr>
      <w:r w:rsidRPr="006477E2">
        <w:rPr>
          <w:rFonts w:ascii="Times New Roman" w:hAnsi="Times New Roman"/>
          <w:sz w:val="28"/>
          <w:szCs w:val="28"/>
          <w:lang w:val="ru-RU"/>
        </w:rPr>
        <w:t xml:space="preserve">Форма получения высшего образования – </w:t>
      </w:r>
      <w:r>
        <w:rPr>
          <w:rFonts w:ascii="Times New Roman" w:hAnsi="Times New Roman"/>
          <w:sz w:val="28"/>
          <w:szCs w:val="28"/>
          <w:lang w:val="ru-RU"/>
        </w:rPr>
        <w:t>очная</w:t>
      </w:r>
      <w:r w:rsidRPr="006477E2">
        <w:rPr>
          <w:rFonts w:ascii="Times New Roman" w:hAnsi="Times New Roman"/>
          <w:sz w:val="28"/>
          <w:szCs w:val="28"/>
          <w:lang w:val="ru-RU"/>
        </w:rPr>
        <w:t>.</w:t>
      </w:r>
    </w:p>
    <w:p w:rsidR="00893072" w:rsidRPr="006477E2" w:rsidRDefault="00893072" w:rsidP="006477E2">
      <w:pPr>
        <w:spacing w:before="72"/>
        <w:ind w:firstLine="864"/>
        <w:jc w:val="both"/>
        <w:rPr>
          <w:rFonts w:ascii="Times New Roman" w:hAnsi="Times New Roman"/>
          <w:sz w:val="28"/>
          <w:szCs w:val="28"/>
          <w:lang w:val="ru-RU"/>
        </w:rPr>
      </w:pPr>
      <w:r w:rsidRPr="00C04639"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 w:rsidR="006477E2">
        <w:rPr>
          <w:rFonts w:ascii="Times New Roman" w:hAnsi="Times New Roman"/>
          <w:sz w:val="28"/>
          <w:szCs w:val="28"/>
          <w:lang w:val="ru-RU"/>
        </w:rPr>
        <w:t>  </w:t>
      </w:r>
      <w:r w:rsidRPr="00C04639">
        <w:rPr>
          <w:rFonts w:ascii="Times New Roman" w:hAnsi="Times New Roman"/>
          <w:sz w:val="28"/>
          <w:szCs w:val="28"/>
          <w:lang w:val="ru-RU"/>
        </w:rPr>
        <w:t xml:space="preserve">с образовательным стандартом специальности </w:t>
      </w:r>
      <w:r w:rsidR="006477E2">
        <w:rPr>
          <w:rFonts w:ascii="Times New Roman" w:hAnsi="Times New Roman"/>
          <w:sz w:val="28"/>
          <w:szCs w:val="28"/>
          <w:lang w:val="ru-RU"/>
        </w:rPr>
        <w:tab/>
      </w:r>
      <w:r w:rsidR="006477E2">
        <w:rPr>
          <w:rFonts w:ascii="Times New Roman" w:hAnsi="Times New Roman"/>
          <w:sz w:val="28"/>
          <w:szCs w:val="28"/>
          <w:lang w:val="ru-RU"/>
        </w:rPr>
        <w:br/>
      </w:r>
      <w:r w:rsidRPr="00C04639">
        <w:rPr>
          <w:rFonts w:ascii="Times New Roman" w:hAnsi="Times New Roman"/>
          <w:sz w:val="28"/>
          <w:szCs w:val="28"/>
          <w:lang w:val="ru-RU"/>
        </w:rPr>
        <w:t xml:space="preserve">1-31 03 01-04 Математика (научно-конструкторская деятельность) учебная программа предусматривает для изучения дисциплины </w:t>
      </w:r>
      <w:r w:rsidR="00E308F6">
        <w:rPr>
          <w:rFonts w:ascii="Times New Roman" w:hAnsi="Times New Roman"/>
          <w:sz w:val="28"/>
          <w:szCs w:val="28"/>
          <w:lang w:val="ru-RU"/>
        </w:rPr>
        <w:t xml:space="preserve">всего </w:t>
      </w:r>
      <w:r w:rsidR="0003491E">
        <w:rPr>
          <w:rFonts w:ascii="Times New Roman" w:hAnsi="Times New Roman"/>
          <w:sz w:val="28"/>
          <w:szCs w:val="28"/>
          <w:lang w:val="ru-RU"/>
        </w:rPr>
        <w:t>138</w:t>
      </w:r>
      <w:r w:rsidR="00E308F6">
        <w:rPr>
          <w:rFonts w:ascii="Times New Roman" w:hAnsi="Times New Roman"/>
          <w:sz w:val="28"/>
          <w:szCs w:val="28"/>
          <w:lang w:val="ru-RU"/>
        </w:rPr>
        <w:t xml:space="preserve"> часов, из них 68</w:t>
      </w:r>
      <w:r w:rsidRPr="00C04639">
        <w:rPr>
          <w:rFonts w:ascii="Times New Roman" w:hAnsi="Times New Roman"/>
          <w:sz w:val="28"/>
          <w:szCs w:val="28"/>
          <w:lang w:val="ru-RU"/>
        </w:rPr>
        <w:t xml:space="preserve"> аудиторны</w:t>
      </w:r>
      <w:r w:rsidR="00D8055C">
        <w:rPr>
          <w:rFonts w:ascii="Times New Roman" w:hAnsi="Times New Roman"/>
          <w:sz w:val="28"/>
          <w:szCs w:val="28"/>
          <w:lang w:val="ru-RU"/>
        </w:rPr>
        <w:t>х</w:t>
      </w:r>
      <w:r w:rsidRPr="00C04639">
        <w:rPr>
          <w:rFonts w:ascii="Times New Roman" w:hAnsi="Times New Roman"/>
          <w:sz w:val="28"/>
          <w:szCs w:val="28"/>
          <w:lang w:val="ru-RU"/>
        </w:rPr>
        <w:t xml:space="preserve"> час</w:t>
      </w:r>
      <w:r w:rsidR="00D8055C">
        <w:rPr>
          <w:rFonts w:ascii="Times New Roman" w:hAnsi="Times New Roman"/>
          <w:sz w:val="28"/>
          <w:szCs w:val="28"/>
          <w:lang w:val="ru-RU"/>
        </w:rPr>
        <w:t>а</w:t>
      </w:r>
      <w:r w:rsidR="008C4ED9">
        <w:rPr>
          <w:rFonts w:ascii="Times New Roman" w:hAnsi="Times New Roman"/>
          <w:sz w:val="28"/>
          <w:szCs w:val="28"/>
          <w:lang w:val="ru-RU"/>
        </w:rPr>
        <w:t>, в том числе</w:t>
      </w:r>
      <w:r w:rsidRPr="00C04639">
        <w:rPr>
          <w:rFonts w:ascii="Times New Roman" w:hAnsi="Times New Roman"/>
          <w:sz w:val="28"/>
          <w:szCs w:val="28"/>
          <w:lang w:val="ru-RU"/>
        </w:rPr>
        <w:t xml:space="preserve">: лекции – </w:t>
      </w:r>
      <w:r w:rsidR="0003491E">
        <w:rPr>
          <w:rFonts w:ascii="Times New Roman" w:hAnsi="Times New Roman"/>
          <w:sz w:val="28"/>
          <w:szCs w:val="28"/>
          <w:lang w:val="ru-RU"/>
        </w:rPr>
        <w:t>34 (6</w:t>
      </w:r>
      <w:r w:rsidR="00D91B25">
        <w:rPr>
          <w:rFonts w:ascii="Times New Roman" w:hAnsi="Times New Roman"/>
          <w:sz w:val="28"/>
          <w:szCs w:val="28"/>
          <w:lang w:val="ru-RU"/>
        </w:rPr>
        <w:t xml:space="preserve">-й семестр – </w:t>
      </w:r>
      <w:r w:rsidR="0003491E">
        <w:rPr>
          <w:rFonts w:ascii="Times New Roman" w:hAnsi="Times New Roman"/>
          <w:sz w:val="28"/>
          <w:szCs w:val="28"/>
          <w:lang w:val="ru-RU"/>
        </w:rPr>
        <w:t>3</w:t>
      </w:r>
      <w:r w:rsidR="00D91B25">
        <w:rPr>
          <w:rFonts w:ascii="Times New Roman" w:hAnsi="Times New Roman"/>
          <w:sz w:val="28"/>
          <w:szCs w:val="28"/>
          <w:lang w:val="ru-RU"/>
        </w:rPr>
        <w:t>4)</w:t>
      </w:r>
      <w:r w:rsidRPr="00C04639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E308F6">
        <w:rPr>
          <w:rFonts w:ascii="Times New Roman" w:hAnsi="Times New Roman"/>
          <w:sz w:val="28"/>
          <w:szCs w:val="28"/>
          <w:lang w:val="ru-RU"/>
        </w:rPr>
        <w:t>лабораторных</w:t>
      </w:r>
      <w:r w:rsidR="0058018A" w:rsidRPr="00C04639">
        <w:rPr>
          <w:rFonts w:ascii="Times New Roman" w:hAnsi="Times New Roman"/>
          <w:sz w:val="28"/>
          <w:szCs w:val="28"/>
          <w:lang w:val="ru-RU"/>
        </w:rPr>
        <w:t xml:space="preserve"> занятия</w:t>
      </w:r>
      <w:r w:rsidR="00E308F6">
        <w:rPr>
          <w:rFonts w:ascii="Times New Roman" w:hAnsi="Times New Roman"/>
          <w:sz w:val="28"/>
          <w:szCs w:val="28"/>
          <w:lang w:val="ru-RU"/>
        </w:rPr>
        <w:t xml:space="preserve"> (6-й семестр – 26)</w:t>
      </w:r>
      <w:r w:rsidR="0058018A">
        <w:rPr>
          <w:rFonts w:ascii="Times New Roman" w:hAnsi="Times New Roman"/>
          <w:sz w:val="28"/>
          <w:szCs w:val="28"/>
          <w:lang w:val="ru-RU"/>
        </w:rPr>
        <w:t xml:space="preserve"> и УСР</w:t>
      </w:r>
      <w:r w:rsidR="0058018A" w:rsidRPr="00C04639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E308F6">
        <w:rPr>
          <w:rFonts w:ascii="Times New Roman" w:hAnsi="Times New Roman"/>
          <w:sz w:val="28"/>
          <w:szCs w:val="28"/>
          <w:lang w:val="ru-RU"/>
        </w:rPr>
        <w:t>8</w:t>
      </w:r>
      <w:r w:rsidR="00DC0904">
        <w:rPr>
          <w:rFonts w:ascii="Times New Roman" w:hAnsi="Times New Roman"/>
          <w:sz w:val="28"/>
          <w:szCs w:val="28"/>
          <w:lang w:val="ru-RU"/>
        </w:rPr>
        <w:t xml:space="preserve"> (6</w:t>
      </w:r>
      <w:r w:rsidR="0058018A">
        <w:rPr>
          <w:rFonts w:ascii="Times New Roman" w:hAnsi="Times New Roman"/>
          <w:sz w:val="28"/>
          <w:szCs w:val="28"/>
          <w:lang w:val="ru-RU"/>
        </w:rPr>
        <w:t xml:space="preserve">-й семестр – </w:t>
      </w:r>
      <w:r w:rsidR="00E308F6">
        <w:rPr>
          <w:rFonts w:ascii="Times New Roman" w:hAnsi="Times New Roman"/>
          <w:sz w:val="28"/>
          <w:szCs w:val="28"/>
          <w:lang w:val="ru-RU"/>
        </w:rPr>
        <w:t>8</w:t>
      </w:r>
      <w:r w:rsidR="0058018A">
        <w:rPr>
          <w:rFonts w:ascii="Times New Roman" w:hAnsi="Times New Roman"/>
          <w:sz w:val="28"/>
          <w:szCs w:val="28"/>
          <w:lang w:val="ru-RU"/>
        </w:rPr>
        <w:t>)</w:t>
      </w:r>
      <w:r w:rsidR="00D91B2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308F6">
        <w:rPr>
          <w:rFonts w:ascii="Times New Roman" w:hAnsi="Times New Roman"/>
          <w:sz w:val="28"/>
          <w:szCs w:val="28"/>
          <w:lang w:val="ru-RU"/>
        </w:rPr>
        <w:t>Рекомендуемая форма текущей аттестации</w:t>
      </w:r>
      <w:r w:rsidR="006477E2" w:rsidRPr="006477E2">
        <w:rPr>
          <w:rFonts w:ascii="Times New Roman" w:hAnsi="Times New Roman"/>
          <w:sz w:val="28"/>
          <w:szCs w:val="28"/>
          <w:lang w:val="ru-RU"/>
        </w:rPr>
        <w:t xml:space="preserve"> по учебной дисциплине в форме </w:t>
      </w:r>
      <w:r w:rsidR="006477E2">
        <w:rPr>
          <w:rFonts w:ascii="Times New Roman" w:hAnsi="Times New Roman"/>
          <w:sz w:val="28"/>
          <w:szCs w:val="28"/>
          <w:lang w:val="ru-RU"/>
        </w:rPr>
        <w:t>экзамена</w:t>
      </w:r>
      <w:r w:rsidR="006477E2" w:rsidRPr="006477E2">
        <w:rPr>
          <w:rFonts w:ascii="Times New Roman" w:hAnsi="Times New Roman"/>
          <w:sz w:val="28"/>
          <w:szCs w:val="28"/>
          <w:lang w:val="ru-RU"/>
        </w:rPr>
        <w:t>.</w:t>
      </w:r>
      <w:r w:rsidR="006477E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000FD" w:rsidRPr="004000FD" w:rsidRDefault="004000FD" w:rsidP="004000F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4446" w:rsidRPr="00B02E24" w:rsidRDefault="00B02E24" w:rsidP="00414446">
      <w:pPr>
        <w:pStyle w:val="2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414446" w:rsidRPr="00B02E24">
        <w:rPr>
          <w:rFonts w:ascii="Times New Roman" w:hAnsi="Times New Roman"/>
          <w:b/>
          <w:caps/>
          <w:sz w:val="28"/>
          <w:szCs w:val="28"/>
        </w:rPr>
        <w:lastRenderedPageBreak/>
        <w:t>Содержание учебного материала</w:t>
      </w:r>
    </w:p>
    <w:p w:rsidR="00414446" w:rsidRPr="00B2794D" w:rsidRDefault="00414446" w:rsidP="00414446">
      <w:pPr>
        <w:pStyle w:val="21"/>
        <w:jc w:val="both"/>
        <w:rPr>
          <w:rFonts w:ascii="Times New Roman" w:hAnsi="Times New Roman"/>
          <w:b/>
          <w:sz w:val="28"/>
          <w:szCs w:val="28"/>
        </w:rPr>
      </w:pPr>
    </w:p>
    <w:p w:rsidR="00A9282A" w:rsidRPr="00A9282A" w:rsidRDefault="00A9282A" w:rsidP="00A9282A">
      <w:pPr>
        <w:ind w:firstLine="709"/>
        <w:jc w:val="both"/>
        <w:rPr>
          <w:b/>
          <w:sz w:val="28"/>
          <w:szCs w:val="28"/>
          <w:lang w:val="ru-RU"/>
        </w:rPr>
      </w:pPr>
      <w:r w:rsidRPr="00A9282A">
        <w:rPr>
          <w:b/>
          <w:sz w:val="28"/>
          <w:szCs w:val="28"/>
          <w:lang w:val="ru-RU"/>
        </w:rPr>
        <w:t>Введение</w:t>
      </w:r>
    </w:p>
    <w:p w:rsidR="00A9282A" w:rsidRPr="00A9282A" w:rsidRDefault="00A9282A" w:rsidP="00A9282A">
      <w:pPr>
        <w:ind w:firstLine="709"/>
        <w:jc w:val="both"/>
        <w:rPr>
          <w:bCs/>
          <w:sz w:val="28"/>
          <w:szCs w:val="28"/>
          <w:lang w:val="ru-RU"/>
        </w:rPr>
      </w:pPr>
      <w:r w:rsidRPr="00A9282A">
        <w:rPr>
          <w:sz w:val="28"/>
          <w:szCs w:val="28"/>
          <w:lang w:val="ru-RU"/>
        </w:rPr>
        <w:t xml:space="preserve">Роль программируемых логических интегральных схем (ПЛИС) в создании современных систем обработки информации. </w:t>
      </w:r>
      <w:r w:rsidRPr="00A9282A">
        <w:rPr>
          <w:bCs/>
          <w:sz w:val="28"/>
          <w:szCs w:val="28"/>
          <w:lang w:val="ru-RU"/>
        </w:rPr>
        <w:t>Встроенные микропроцессорные системы и возможности их реализации на ПЛИС.</w:t>
      </w:r>
    </w:p>
    <w:p w:rsidR="00A9282A" w:rsidRPr="00A9282A" w:rsidRDefault="00A9282A" w:rsidP="00A9282A">
      <w:pPr>
        <w:ind w:firstLine="709"/>
        <w:jc w:val="both"/>
        <w:rPr>
          <w:b/>
          <w:sz w:val="28"/>
          <w:szCs w:val="28"/>
          <w:lang w:val="ru-RU"/>
        </w:rPr>
      </w:pPr>
      <w:r w:rsidRPr="00C04639">
        <w:rPr>
          <w:rFonts w:ascii="Times New Roman" w:hAnsi="Times New Roman"/>
          <w:b/>
          <w:sz w:val="28"/>
          <w:szCs w:val="28"/>
          <w:lang w:val="ru-RU"/>
        </w:rPr>
        <w:t>Раздел 1.</w:t>
      </w:r>
      <w:r w:rsidRPr="00C0463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282A">
        <w:rPr>
          <w:b/>
          <w:sz w:val="28"/>
          <w:szCs w:val="28"/>
          <w:lang w:val="ru-RU"/>
        </w:rPr>
        <w:t xml:space="preserve">Программируемые интегральные схемы и системы </w:t>
      </w:r>
    </w:p>
    <w:p w:rsidR="00A9282A" w:rsidRPr="00A9282A" w:rsidRDefault="00A9282A" w:rsidP="00A9282A">
      <w:pPr>
        <w:ind w:firstLine="709"/>
        <w:jc w:val="both"/>
        <w:rPr>
          <w:sz w:val="28"/>
          <w:szCs w:val="28"/>
          <w:lang w:val="ru-RU"/>
        </w:rPr>
      </w:pPr>
      <w:r w:rsidRPr="00A9282A">
        <w:rPr>
          <w:sz w:val="28"/>
          <w:szCs w:val="28"/>
          <w:lang w:val="ru-RU"/>
        </w:rPr>
        <w:t>Общая классификация программируемых интегральных схем и систем. Интегральные схемы, программируемые изготовителем. Технологические предпосылки создания интегральных схем, программируемых изготовителем.</w:t>
      </w:r>
    </w:p>
    <w:p w:rsidR="00A9282A" w:rsidRPr="00A9282A" w:rsidRDefault="00A9282A" w:rsidP="00A9282A">
      <w:pPr>
        <w:ind w:firstLine="709"/>
        <w:jc w:val="both"/>
        <w:rPr>
          <w:bCs/>
          <w:sz w:val="28"/>
          <w:szCs w:val="28"/>
          <w:lang w:val="ru-RU"/>
        </w:rPr>
      </w:pPr>
      <w:r w:rsidRPr="00A9282A">
        <w:rPr>
          <w:sz w:val="28"/>
          <w:szCs w:val="28"/>
          <w:lang w:val="ru-RU"/>
        </w:rPr>
        <w:t xml:space="preserve">Программируемые логические матрицы (ПЛМ). Возможные варианты реализации простейших ПЛМ, </w:t>
      </w:r>
      <w:r w:rsidRPr="00A9282A">
        <w:rPr>
          <w:bCs/>
          <w:sz w:val="28"/>
          <w:szCs w:val="28"/>
          <w:lang w:val="ru-RU"/>
        </w:rPr>
        <w:t>ПЛМ с программируемыми выходами, ПЛМ с предварительной дешифрацией, комбинированные ПЛМ. Сети ПЛМ.</w:t>
      </w:r>
    </w:p>
    <w:p w:rsidR="00A9282A" w:rsidRPr="00A9282A" w:rsidRDefault="00A9282A" w:rsidP="00A9282A">
      <w:pPr>
        <w:ind w:firstLine="709"/>
        <w:jc w:val="both"/>
        <w:rPr>
          <w:bCs/>
          <w:sz w:val="28"/>
          <w:szCs w:val="28"/>
          <w:lang w:val="ru-RU"/>
        </w:rPr>
      </w:pPr>
      <w:r w:rsidRPr="00A9282A">
        <w:rPr>
          <w:bCs/>
          <w:sz w:val="28"/>
          <w:szCs w:val="28"/>
          <w:lang w:val="ru-RU"/>
        </w:rPr>
        <w:t>П</w:t>
      </w:r>
      <w:r w:rsidRPr="00A9282A">
        <w:rPr>
          <w:sz w:val="28"/>
          <w:szCs w:val="28"/>
          <w:lang w:val="ru-RU"/>
        </w:rPr>
        <w:t>остоянные запоминающие устройства (ПЗУ).</w:t>
      </w:r>
      <w:r w:rsidRPr="00A9282A">
        <w:rPr>
          <w:bCs/>
          <w:sz w:val="28"/>
          <w:szCs w:val="28"/>
          <w:lang w:val="ru-RU"/>
        </w:rPr>
        <w:t xml:space="preserve"> Использование ПЗУ для вычисления значений функции, генерации сигналов синхронизации, речи, музыки, символов и т.д. Сети ПЗУ.</w:t>
      </w:r>
    </w:p>
    <w:p w:rsidR="00A9282A" w:rsidRPr="00A9282A" w:rsidRDefault="00A9282A" w:rsidP="00A9282A">
      <w:pPr>
        <w:ind w:firstLine="709"/>
        <w:jc w:val="both"/>
        <w:rPr>
          <w:bCs/>
          <w:sz w:val="28"/>
          <w:szCs w:val="28"/>
          <w:lang w:val="ru-RU"/>
        </w:rPr>
      </w:pPr>
      <w:r w:rsidRPr="00A9282A">
        <w:rPr>
          <w:bCs/>
          <w:sz w:val="28"/>
          <w:szCs w:val="28"/>
          <w:lang w:val="ru-RU"/>
        </w:rPr>
        <w:t>Программируемая матрица логики (ПМЛ).</w:t>
      </w:r>
    </w:p>
    <w:p w:rsidR="00A9282A" w:rsidRPr="00A9282A" w:rsidRDefault="00A9282A" w:rsidP="00A9282A">
      <w:pPr>
        <w:ind w:firstLine="709"/>
        <w:jc w:val="both"/>
        <w:rPr>
          <w:bCs/>
          <w:sz w:val="28"/>
          <w:szCs w:val="28"/>
          <w:lang w:val="ru-RU"/>
        </w:rPr>
      </w:pPr>
      <w:r w:rsidRPr="00A9282A">
        <w:rPr>
          <w:bCs/>
          <w:sz w:val="28"/>
          <w:szCs w:val="28"/>
          <w:lang w:val="ru-RU"/>
        </w:rPr>
        <w:t>Использование ПЛМ, ПЗУ и ПМЛ для построения комбинационных и последовательностных устройств. Основные этапы проектирования устройств с использованием ПЛМ, ПЗУ и ПМЛ.</w:t>
      </w:r>
    </w:p>
    <w:p w:rsidR="00A9282A" w:rsidRPr="00A9282A" w:rsidRDefault="00A9282A" w:rsidP="00A9282A">
      <w:pPr>
        <w:ind w:firstLine="709"/>
        <w:jc w:val="both"/>
        <w:rPr>
          <w:sz w:val="28"/>
          <w:szCs w:val="28"/>
          <w:lang w:val="ru-RU"/>
        </w:rPr>
      </w:pPr>
      <w:r w:rsidRPr="00A9282A">
        <w:rPr>
          <w:sz w:val="28"/>
          <w:szCs w:val="28"/>
          <w:lang w:val="ru-RU"/>
        </w:rPr>
        <w:t>Вентильные матрицы. Отличительные особенности вентильных матриц как программируемых интегральных схем. Типы программирования, используемые в вентильных матрицах. Стандартные базовые матричные кристаллы (БМК). КМОП БМК типа «Море вентилей» и «Море транзисторов». Основные этапы проектирования устройств с использованием вентильных матриц.</w:t>
      </w:r>
    </w:p>
    <w:p w:rsidR="00A9282A" w:rsidRPr="00A9282A" w:rsidRDefault="00A9282A" w:rsidP="00A9282A">
      <w:pPr>
        <w:ind w:firstLine="709"/>
        <w:jc w:val="both"/>
        <w:rPr>
          <w:sz w:val="28"/>
          <w:szCs w:val="28"/>
          <w:lang w:val="ru-RU"/>
        </w:rPr>
      </w:pPr>
      <w:r w:rsidRPr="00A9282A">
        <w:rPr>
          <w:sz w:val="28"/>
          <w:szCs w:val="28"/>
          <w:lang w:val="ru-RU"/>
        </w:rPr>
        <w:t>Интегральные схемы, программируемые заказчиком. Дополнительные возможности программирования ИС: пережигание перемычек, программирование транзисторов с плавающим затвором, электрически программируемые генераторы логических функций и коммутаторы.</w:t>
      </w:r>
    </w:p>
    <w:p w:rsidR="00A9282A" w:rsidRPr="00A9282A" w:rsidRDefault="00A9282A" w:rsidP="00A9282A">
      <w:pPr>
        <w:ind w:firstLine="709"/>
        <w:jc w:val="both"/>
        <w:rPr>
          <w:sz w:val="28"/>
          <w:szCs w:val="28"/>
          <w:lang w:val="ru-RU"/>
        </w:rPr>
      </w:pPr>
      <w:r w:rsidRPr="00A9282A">
        <w:rPr>
          <w:sz w:val="28"/>
          <w:szCs w:val="28"/>
          <w:lang w:val="ru-RU"/>
        </w:rPr>
        <w:t xml:space="preserve">Общая классификация современных ПЛИС: </w:t>
      </w:r>
      <w:r w:rsidRPr="00F158D5">
        <w:rPr>
          <w:sz w:val="28"/>
          <w:szCs w:val="28"/>
        </w:rPr>
        <w:t>SPLD</w:t>
      </w:r>
      <w:r w:rsidRPr="00A9282A">
        <w:rPr>
          <w:sz w:val="28"/>
          <w:szCs w:val="28"/>
          <w:lang w:val="ru-RU"/>
        </w:rPr>
        <w:t xml:space="preserve">, </w:t>
      </w:r>
      <w:r w:rsidRPr="00F158D5">
        <w:rPr>
          <w:sz w:val="28"/>
          <w:szCs w:val="28"/>
        </w:rPr>
        <w:t>CPLD</w:t>
      </w:r>
      <w:r w:rsidRPr="00A9282A">
        <w:rPr>
          <w:sz w:val="28"/>
          <w:szCs w:val="28"/>
          <w:lang w:val="ru-RU"/>
        </w:rPr>
        <w:t xml:space="preserve">, </w:t>
      </w:r>
      <w:r w:rsidRPr="00F158D5">
        <w:rPr>
          <w:sz w:val="28"/>
          <w:szCs w:val="28"/>
        </w:rPr>
        <w:t>FLEX</w:t>
      </w:r>
      <w:r w:rsidRPr="00A9282A">
        <w:rPr>
          <w:sz w:val="28"/>
          <w:szCs w:val="28"/>
          <w:lang w:val="ru-RU"/>
        </w:rPr>
        <w:t xml:space="preserve">, </w:t>
      </w:r>
      <w:r w:rsidRPr="00F158D5">
        <w:rPr>
          <w:sz w:val="28"/>
          <w:szCs w:val="28"/>
        </w:rPr>
        <w:t>FPGA</w:t>
      </w:r>
      <w:r w:rsidRPr="00A9282A">
        <w:rPr>
          <w:sz w:val="28"/>
          <w:szCs w:val="28"/>
          <w:lang w:val="ru-RU"/>
        </w:rPr>
        <w:t>. Отличительные черты и возможности и</w:t>
      </w:r>
      <w:r w:rsidRPr="00A9282A">
        <w:rPr>
          <w:rFonts w:ascii="NTTimes/Cyrillic" w:hAnsi="NTTimes/Cyrillic"/>
          <w:sz w:val="28"/>
          <w:szCs w:val="28"/>
          <w:lang w:val="ru-RU"/>
        </w:rPr>
        <w:t>спользовани</w:t>
      </w:r>
      <w:r w:rsidRPr="00A9282A">
        <w:rPr>
          <w:sz w:val="28"/>
          <w:szCs w:val="28"/>
          <w:lang w:val="ru-RU"/>
        </w:rPr>
        <w:t>я</w:t>
      </w:r>
      <w:r w:rsidRPr="00A9282A">
        <w:rPr>
          <w:rFonts w:ascii="NTTimes/Cyrillic" w:hAnsi="NTTimes/Cyrillic"/>
          <w:sz w:val="28"/>
          <w:szCs w:val="28"/>
          <w:lang w:val="ru-RU"/>
        </w:rPr>
        <w:t xml:space="preserve"> </w:t>
      </w:r>
      <w:r w:rsidRPr="00A9282A">
        <w:rPr>
          <w:sz w:val="28"/>
          <w:szCs w:val="28"/>
          <w:lang w:val="ru-RU"/>
        </w:rPr>
        <w:t xml:space="preserve">ПЛИС </w:t>
      </w:r>
      <w:r w:rsidRPr="00F158D5">
        <w:rPr>
          <w:sz w:val="28"/>
          <w:szCs w:val="28"/>
        </w:rPr>
        <w:t>SPLD</w:t>
      </w:r>
      <w:r w:rsidRPr="00A9282A">
        <w:rPr>
          <w:sz w:val="28"/>
          <w:szCs w:val="28"/>
          <w:lang w:val="ru-RU"/>
        </w:rPr>
        <w:t xml:space="preserve"> и</w:t>
      </w:r>
      <w:r w:rsidRPr="00A9282A">
        <w:rPr>
          <w:rFonts w:ascii="NTTimes/Cyrillic" w:hAnsi="NTTimes/Cyrillic"/>
          <w:sz w:val="28"/>
          <w:szCs w:val="28"/>
          <w:lang w:val="ru-RU"/>
        </w:rPr>
        <w:t xml:space="preserve"> </w:t>
      </w:r>
      <w:r w:rsidRPr="00F158D5">
        <w:rPr>
          <w:rFonts w:ascii="NTTimes/Cyrillic" w:hAnsi="NTTimes/Cyrillic"/>
          <w:sz w:val="28"/>
          <w:szCs w:val="28"/>
        </w:rPr>
        <w:t>CPLD</w:t>
      </w:r>
      <w:r w:rsidRPr="00A9282A">
        <w:rPr>
          <w:rFonts w:ascii="NTTimes/Cyrillic" w:hAnsi="NTTimes/Cyrillic"/>
          <w:sz w:val="28"/>
          <w:szCs w:val="28"/>
          <w:lang w:val="ru-RU"/>
        </w:rPr>
        <w:t>.</w:t>
      </w:r>
      <w:r w:rsidRPr="00A9282A">
        <w:rPr>
          <w:sz w:val="28"/>
          <w:szCs w:val="28"/>
          <w:lang w:val="ru-RU"/>
        </w:rPr>
        <w:t xml:space="preserve"> Отличительные черты и возможности и</w:t>
      </w:r>
      <w:r w:rsidRPr="00A9282A">
        <w:rPr>
          <w:rFonts w:ascii="NTTimes/Cyrillic" w:hAnsi="NTTimes/Cyrillic"/>
          <w:sz w:val="28"/>
          <w:szCs w:val="28"/>
          <w:lang w:val="ru-RU"/>
        </w:rPr>
        <w:t>спользовани</w:t>
      </w:r>
      <w:r w:rsidRPr="00A9282A">
        <w:rPr>
          <w:sz w:val="28"/>
          <w:szCs w:val="28"/>
          <w:lang w:val="ru-RU"/>
        </w:rPr>
        <w:t>я</w:t>
      </w:r>
      <w:r w:rsidRPr="00A9282A">
        <w:rPr>
          <w:rFonts w:ascii="NTTimes/Cyrillic" w:hAnsi="NTTimes/Cyrillic"/>
          <w:sz w:val="28"/>
          <w:szCs w:val="28"/>
          <w:lang w:val="ru-RU"/>
        </w:rPr>
        <w:t xml:space="preserve"> </w:t>
      </w:r>
      <w:r w:rsidRPr="00A9282A">
        <w:rPr>
          <w:sz w:val="28"/>
          <w:szCs w:val="28"/>
          <w:lang w:val="ru-RU"/>
        </w:rPr>
        <w:t xml:space="preserve">ПЛИС </w:t>
      </w:r>
      <w:r w:rsidRPr="00F158D5">
        <w:rPr>
          <w:sz w:val="28"/>
          <w:szCs w:val="28"/>
        </w:rPr>
        <w:t>FLEX</w:t>
      </w:r>
      <w:r w:rsidRPr="00A9282A">
        <w:rPr>
          <w:sz w:val="28"/>
          <w:szCs w:val="28"/>
          <w:lang w:val="ru-RU"/>
        </w:rPr>
        <w:t xml:space="preserve"> и  </w:t>
      </w:r>
      <w:r w:rsidRPr="00F158D5">
        <w:rPr>
          <w:sz w:val="28"/>
          <w:szCs w:val="28"/>
        </w:rPr>
        <w:t>FPGA</w:t>
      </w:r>
      <w:r w:rsidRPr="00A9282A">
        <w:rPr>
          <w:sz w:val="28"/>
          <w:szCs w:val="28"/>
          <w:lang w:val="ru-RU"/>
        </w:rPr>
        <w:t xml:space="preserve">. </w:t>
      </w:r>
    </w:p>
    <w:p w:rsidR="00A9282A" w:rsidRPr="00A9282A" w:rsidRDefault="00A9282A" w:rsidP="00A9282A">
      <w:pPr>
        <w:ind w:firstLine="709"/>
        <w:jc w:val="both"/>
        <w:rPr>
          <w:sz w:val="28"/>
          <w:szCs w:val="28"/>
          <w:lang w:val="ru-RU"/>
        </w:rPr>
      </w:pPr>
      <w:r w:rsidRPr="00A9282A">
        <w:rPr>
          <w:sz w:val="28"/>
          <w:szCs w:val="28"/>
          <w:lang w:val="ru-RU"/>
        </w:rPr>
        <w:t xml:space="preserve">Основные характеристики семейств ПЛИС фирмы </w:t>
      </w:r>
      <w:r w:rsidRPr="00A90CC3">
        <w:rPr>
          <w:sz w:val="28"/>
          <w:szCs w:val="28"/>
        </w:rPr>
        <w:t>XILINX</w:t>
      </w:r>
      <w:r w:rsidRPr="00A9282A">
        <w:rPr>
          <w:sz w:val="28"/>
          <w:szCs w:val="28"/>
          <w:lang w:val="ru-RU"/>
        </w:rPr>
        <w:t xml:space="preserve"> для реализации встроенных микропроцессорных систем: </w:t>
      </w:r>
      <w:r>
        <w:rPr>
          <w:sz w:val="28"/>
          <w:szCs w:val="28"/>
        </w:rPr>
        <w:t>CoolRunner</w:t>
      </w:r>
      <w:r w:rsidRPr="00A9282A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Virtex</w:t>
      </w:r>
      <w:r w:rsidRPr="00A9282A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Spartan</w:t>
      </w:r>
      <w:r w:rsidRPr="00A9282A">
        <w:rPr>
          <w:sz w:val="28"/>
          <w:szCs w:val="28"/>
          <w:lang w:val="ru-RU"/>
        </w:rPr>
        <w:t>.</w:t>
      </w:r>
    </w:p>
    <w:p w:rsidR="00A9282A" w:rsidRPr="00A9282A" w:rsidRDefault="00A9282A" w:rsidP="00A9282A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Раздел 2</w:t>
      </w:r>
      <w:r w:rsidRPr="00C04639">
        <w:rPr>
          <w:rFonts w:ascii="Times New Roman" w:hAnsi="Times New Roman"/>
          <w:b/>
          <w:sz w:val="28"/>
          <w:szCs w:val="28"/>
          <w:lang w:val="ru-RU"/>
        </w:rPr>
        <w:t>.</w:t>
      </w:r>
      <w:r w:rsidRPr="00C0463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282A">
        <w:rPr>
          <w:b/>
          <w:sz w:val="28"/>
          <w:szCs w:val="28"/>
          <w:lang w:val="ru-RU"/>
        </w:rPr>
        <w:t xml:space="preserve">Проектирование встроенных микропроцессорных систем на ПЛИС фирмы </w:t>
      </w:r>
      <w:r>
        <w:rPr>
          <w:b/>
          <w:sz w:val="28"/>
          <w:szCs w:val="28"/>
        </w:rPr>
        <w:t>XILINX</w:t>
      </w:r>
    </w:p>
    <w:p w:rsidR="00A9282A" w:rsidRPr="00A9282A" w:rsidRDefault="00A9282A" w:rsidP="00A9282A">
      <w:pPr>
        <w:ind w:firstLine="709"/>
        <w:jc w:val="both"/>
        <w:rPr>
          <w:bCs/>
          <w:sz w:val="28"/>
          <w:szCs w:val="28"/>
          <w:lang w:val="ru-RU"/>
        </w:rPr>
      </w:pPr>
      <w:r w:rsidRPr="00A9282A">
        <w:rPr>
          <w:bCs/>
          <w:sz w:val="28"/>
          <w:szCs w:val="28"/>
          <w:lang w:val="ru-RU"/>
        </w:rPr>
        <w:t>Обобщенная структура встроенной микропроцессорной системы, реализуемой на базе ПЛИС.</w:t>
      </w:r>
    </w:p>
    <w:p w:rsidR="00A9282A" w:rsidRPr="00A9282A" w:rsidRDefault="00A9282A" w:rsidP="00A9282A">
      <w:pPr>
        <w:ind w:firstLine="709"/>
        <w:jc w:val="both"/>
        <w:rPr>
          <w:sz w:val="28"/>
          <w:szCs w:val="28"/>
          <w:lang w:val="ru-RU"/>
        </w:rPr>
      </w:pPr>
      <w:r w:rsidRPr="00A9282A">
        <w:rPr>
          <w:bCs/>
          <w:sz w:val="28"/>
          <w:szCs w:val="28"/>
          <w:lang w:val="ru-RU"/>
        </w:rPr>
        <w:t xml:space="preserve">Общая характеристика микропроцессорных ядер для проектирования встроенных микропроцессорных систем на базе </w:t>
      </w:r>
      <w:r w:rsidRPr="00A9282A">
        <w:rPr>
          <w:sz w:val="28"/>
          <w:szCs w:val="28"/>
          <w:lang w:val="ru-RU"/>
        </w:rPr>
        <w:t xml:space="preserve">ПЛИС фирмы </w:t>
      </w:r>
      <w:r w:rsidRPr="00A90CC3">
        <w:rPr>
          <w:sz w:val="28"/>
          <w:szCs w:val="28"/>
        </w:rPr>
        <w:t>XILINX</w:t>
      </w:r>
      <w:r w:rsidRPr="00A9282A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</w:rPr>
        <w:t>PicoBlaze</w:t>
      </w:r>
      <w:r w:rsidRPr="00A9282A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MicroBlaze</w:t>
      </w:r>
      <w:r w:rsidRPr="00A9282A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PowerPC</w:t>
      </w:r>
      <w:r w:rsidRPr="00A9282A">
        <w:rPr>
          <w:sz w:val="28"/>
          <w:szCs w:val="28"/>
          <w:lang w:val="ru-RU"/>
        </w:rPr>
        <w:t>.</w:t>
      </w:r>
    </w:p>
    <w:p w:rsidR="00A9282A" w:rsidRPr="00A9282A" w:rsidRDefault="00A9282A" w:rsidP="00A9282A">
      <w:pPr>
        <w:ind w:firstLine="709"/>
        <w:jc w:val="both"/>
        <w:rPr>
          <w:sz w:val="28"/>
          <w:szCs w:val="28"/>
          <w:lang w:val="ru-RU"/>
        </w:rPr>
      </w:pPr>
      <w:r w:rsidRPr="00A9282A">
        <w:rPr>
          <w:sz w:val="28"/>
          <w:szCs w:val="28"/>
          <w:lang w:val="ru-RU"/>
        </w:rPr>
        <w:t xml:space="preserve">Основные сведения о программных средствах проектирования ПЛИС фирмы </w:t>
      </w:r>
      <w:r w:rsidRPr="00F020EF">
        <w:rPr>
          <w:sz w:val="28"/>
          <w:szCs w:val="28"/>
        </w:rPr>
        <w:t>XILINX</w:t>
      </w:r>
      <w:r w:rsidRPr="00A9282A">
        <w:rPr>
          <w:sz w:val="28"/>
          <w:szCs w:val="28"/>
          <w:lang w:val="ru-RU"/>
        </w:rPr>
        <w:t xml:space="preserve">: интерактивный графический редактор размещения </w:t>
      </w:r>
      <w:r>
        <w:rPr>
          <w:sz w:val="28"/>
          <w:szCs w:val="28"/>
        </w:rPr>
        <w:lastRenderedPageBreak/>
        <w:t>Floorplanne</w:t>
      </w:r>
      <w:r w:rsidRPr="00F85469">
        <w:rPr>
          <w:sz w:val="28"/>
          <w:szCs w:val="28"/>
        </w:rPr>
        <w:t>r</w:t>
      </w:r>
      <w:r w:rsidRPr="00A9282A">
        <w:rPr>
          <w:sz w:val="28"/>
          <w:szCs w:val="28"/>
          <w:lang w:val="ru-RU"/>
        </w:rPr>
        <w:t xml:space="preserve">. Редактор ограничений </w:t>
      </w:r>
      <w:r>
        <w:rPr>
          <w:sz w:val="28"/>
          <w:szCs w:val="28"/>
        </w:rPr>
        <w:t>Constraints</w:t>
      </w:r>
      <w:r w:rsidRPr="00A9282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Editor</w:t>
      </w:r>
      <w:r w:rsidRPr="00A9282A">
        <w:rPr>
          <w:sz w:val="28"/>
          <w:szCs w:val="28"/>
          <w:lang w:val="ru-RU"/>
        </w:rPr>
        <w:t xml:space="preserve">. Средства программирования </w:t>
      </w:r>
      <w:r>
        <w:rPr>
          <w:sz w:val="28"/>
          <w:szCs w:val="28"/>
        </w:rPr>
        <w:t>IMPACT</w:t>
      </w:r>
      <w:r w:rsidRPr="00A9282A">
        <w:rPr>
          <w:sz w:val="28"/>
          <w:szCs w:val="28"/>
          <w:lang w:val="ru-RU"/>
        </w:rPr>
        <w:t xml:space="preserve">. Средства формирования моделей. Генератор тестовых сигналов </w:t>
      </w:r>
      <w:r>
        <w:rPr>
          <w:sz w:val="28"/>
          <w:szCs w:val="28"/>
        </w:rPr>
        <w:t>HDL</w:t>
      </w:r>
      <w:r w:rsidRPr="00A9282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Bencher</w:t>
      </w:r>
      <w:r w:rsidRPr="00A9282A">
        <w:rPr>
          <w:sz w:val="28"/>
          <w:szCs w:val="28"/>
          <w:lang w:val="ru-RU"/>
        </w:rPr>
        <w:t xml:space="preserve">. Средства </w:t>
      </w:r>
      <w:r>
        <w:rPr>
          <w:sz w:val="28"/>
          <w:szCs w:val="28"/>
        </w:rPr>
        <w:t>HDL</w:t>
      </w:r>
      <w:r w:rsidRPr="00A9282A">
        <w:rPr>
          <w:sz w:val="28"/>
          <w:szCs w:val="28"/>
          <w:lang w:val="ru-RU"/>
        </w:rPr>
        <w:t xml:space="preserve"> моделирования. Анализатор статических временных характеристик </w:t>
      </w:r>
      <w:r>
        <w:rPr>
          <w:sz w:val="28"/>
          <w:szCs w:val="28"/>
        </w:rPr>
        <w:t>Static</w:t>
      </w:r>
      <w:r w:rsidRPr="00A9282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Timing</w:t>
      </w:r>
      <w:r w:rsidRPr="00A9282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Analyzer</w:t>
      </w:r>
      <w:r w:rsidRPr="00A9282A">
        <w:rPr>
          <w:sz w:val="28"/>
          <w:szCs w:val="28"/>
          <w:lang w:val="ru-RU"/>
        </w:rPr>
        <w:t xml:space="preserve">. Топологический редактор </w:t>
      </w:r>
      <w:r>
        <w:rPr>
          <w:sz w:val="28"/>
          <w:szCs w:val="28"/>
        </w:rPr>
        <w:t>FPGA</w:t>
      </w:r>
      <w:r w:rsidRPr="00A9282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Editor</w:t>
      </w:r>
      <w:r w:rsidRPr="00A9282A">
        <w:rPr>
          <w:sz w:val="28"/>
          <w:szCs w:val="28"/>
          <w:lang w:val="ru-RU"/>
        </w:rPr>
        <w:t xml:space="preserve">. Программа анализа потребляемой мощности </w:t>
      </w:r>
      <w:r>
        <w:rPr>
          <w:sz w:val="28"/>
          <w:szCs w:val="28"/>
        </w:rPr>
        <w:t>XPower</w:t>
      </w:r>
      <w:r w:rsidRPr="00A9282A">
        <w:rPr>
          <w:sz w:val="28"/>
          <w:szCs w:val="28"/>
          <w:lang w:val="ru-RU"/>
        </w:rPr>
        <w:t xml:space="preserve">. Программа визуализации топологии </w:t>
      </w:r>
      <w:r>
        <w:rPr>
          <w:sz w:val="28"/>
          <w:szCs w:val="28"/>
        </w:rPr>
        <w:t>ChipViewer</w:t>
      </w:r>
      <w:r w:rsidRPr="00A9282A">
        <w:rPr>
          <w:sz w:val="28"/>
          <w:szCs w:val="28"/>
          <w:lang w:val="ru-RU"/>
        </w:rPr>
        <w:t>.</w:t>
      </w:r>
    </w:p>
    <w:p w:rsidR="00A9282A" w:rsidRPr="00A9282A" w:rsidRDefault="00A9282A" w:rsidP="00A9282A">
      <w:pPr>
        <w:ind w:firstLine="709"/>
        <w:jc w:val="both"/>
        <w:rPr>
          <w:bCs/>
          <w:sz w:val="28"/>
          <w:szCs w:val="28"/>
          <w:lang w:val="ru-RU"/>
        </w:rPr>
      </w:pPr>
      <w:r w:rsidRPr="00A9282A">
        <w:rPr>
          <w:bCs/>
          <w:sz w:val="28"/>
          <w:szCs w:val="28"/>
          <w:lang w:val="ru-RU"/>
        </w:rPr>
        <w:t xml:space="preserve">Реализация микропроцессорных систем на базе микропроцессорного ядра </w:t>
      </w:r>
      <w:r w:rsidRPr="00F020EF">
        <w:rPr>
          <w:bCs/>
          <w:sz w:val="28"/>
          <w:szCs w:val="28"/>
        </w:rPr>
        <w:t>PicoBlaze</w:t>
      </w:r>
      <w:r w:rsidRPr="00A9282A">
        <w:rPr>
          <w:bCs/>
          <w:sz w:val="28"/>
          <w:szCs w:val="28"/>
          <w:lang w:val="ru-RU"/>
        </w:rPr>
        <w:t xml:space="preserve">. Основные характеристики, архитектура и структура микропроцессорного ядра </w:t>
      </w:r>
      <w:r w:rsidRPr="009F20E4">
        <w:rPr>
          <w:bCs/>
          <w:sz w:val="28"/>
          <w:szCs w:val="28"/>
        </w:rPr>
        <w:t>PicoBlaze</w:t>
      </w:r>
      <w:r w:rsidRPr="00A9282A">
        <w:rPr>
          <w:bCs/>
          <w:sz w:val="28"/>
          <w:szCs w:val="28"/>
          <w:lang w:val="ru-RU"/>
        </w:rPr>
        <w:t xml:space="preserve"> ПЛИС семейств </w:t>
      </w:r>
      <w:r w:rsidRPr="009F20E4">
        <w:rPr>
          <w:bCs/>
          <w:sz w:val="28"/>
          <w:szCs w:val="28"/>
        </w:rPr>
        <w:t>Spartan</w:t>
      </w:r>
      <w:r w:rsidRPr="00A9282A">
        <w:rPr>
          <w:bCs/>
          <w:sz w:val="28"/>
          <w:szCs w:val="28"/>
          <w:lang w:val="ru-RU"/>
        </w:rPr>
        <w:t>-</w:t>
      </w:r>
      <w:r w:rsidRPr="009F20E4">
        <w:rPr>
          <w:bCs/>
          <w:sz w:val="28"/>
          <w:szCs w:val="28"/>
        </w:rPr>
        <w:t>II</w:t>
      </w:r>
      <w:r w:rsidRPr="00A9282A">
        <w:rPr>
          <w:bCs/>
          <w:sz w:val="28"/>
          <w:szCs w:val="28"/>
          <w:lang w:val="ru-RU"/>
        </w:rPr>
        <w:t xml:space="preserve">, </w:t>
      </w:r>
      <w:r w:rsidRPr="009F20E4">
        <w:rPr>
          <w:bCs/>
          <w:sz w:val="28"/>
          <w:szCs w:val="28"/>
        </w:rPr>
        <w:t>Spartan</w:t>
      </w:r>
      <w:r w:rsidRPr="00A9282A">
        <w:rPr>
          <w:bCs/>
          <w:sz w:val="28"/>
          <w:szCs w:val="28"/>
          <w:lang w:val="ru-RU"/>
        </w:rPr>
        <w:t>-</w:t>
      </w:r>
      <w:r w:rsidRPr="009F20E4">
        <w:rPr>
          <w:bCs/>
          <w:sz w:val="28"/>
          <w:szCs w:val="28"/>
        </w:rPr>
        <w:t>IIE</w:t>
      </w:r>
      <w:r w:rsidRPr="00A9282A">
        <w:rPr>
          <w:bCs/>
          <w:sz w:val="28"/>
          <w:szCs w:val="28"/>
          <w:lang w:val="ru-RU"/>
        </w:rPr>
        <w:t xml:space="preserve">, </w:t>
      </w:r>
      <w:r w:rsidRPr="009F20E4">
        <w:rPr>
          <w:bCs/>
          <w:sz w:val="28"/>
          <w:szCs w:val="28"/>
        </w:rPr>
        <w:t>Virtex</w:t>
      </w:r>
      <w:r w:rsidRPr="00A9282A">
        <w:rPr>
          <w:bCs/>
          <w:sz w:val="28"/>
          <w:szCs w:val="28"/>
          <w:lang w:val="ru-RU"/>
        </w:rPr>
        <w:t xml:space="preserve">, </w:t>
      </w:r>
      <w:r w:rsidRPr="009F20E4">
        <w:rPr>
          <w:bCs/>
          <w:sz w:val="28"/>
          <w:szCs w:val="28"/>
        </w:rPr>
        <w:t>Virtex</w:t>
      </w:r>
      <w:r w:rsidRPr="00A9282A">
        <w:rPr>
          <w:bCs/>
          <w:sz w:val="28"/>
          <w:szCs w:val="28"/>
          <w:lang w:val="ru-RU"/>
        </w:rPr>
        <w:t>-</w:t>
      </w:r>
      <w:r w:rsidRPr="009F20E4">
        <w:rPr>
          <w:bCs/>
          <w:sz w:val="28"/>
          <w:szCs w:val="28"/>
        </w:rPr>
        <w:t>E</w:t>
      </w:r>
      <w:r w:rsidRPr="00A9282A">
        <w:rPr>
          <w:bCs/>
          <w:sz w:val="28"/>
          <w:szCs w:val="28"/>
          <w:lang w:val="ru-RU"/>
        </w:rPr>
        <w:t>. Система команд, поддерживаемых этим ядром.</w:t>
      </w:r>
    </w:p>
    <w:p w:rsidR="00A9282A" w:rsidRPr="00DC0904" w:rsidRDefault="00A9282A" w:rsidP="00A9282A">
      <w:pPr>
        <w:ind w:firstLine="709"/>
        <w:jc w:val="both"/>
        <w:rPr>
          <w:bCs/>
          <w:sz w:val="28"/>
          <w:szCs w:val="28"/>
          <w:lang w:val="ru-RU"/>
        </w:rPr>
      </w:pPr>
      <w:r w:rsidRPr="00A9282A">
        <w:rPr>
          <w:bCs/>
          <w:sz w:val="28"/>
          <w:szCs w:val="28"/>
          <w:lang w:val="ru-RU"/>
        </w:rPr>
        <w:t xml:space="preserve">Основные характеристики, архитектура и структура микропроцессорного ядра </w:t>
      </w:r>
      <w:r w:rsidRPr="009F20E4">
        <w:rPr>
          <w:bCs/>
          <w:sz w:val="28"/>
          <w:szCs w:val="28"/>
        </w:rPr>
        <w:t>PicoBlaze</w:t>
      </w:r>
      <w:r w:rsidRPr="00A9282A">
        <w:rPr>
          <w:bCs/>
          <w:sz w:val="28"/>
          <w:szCs w:val="28"/>
          <w:lang w:val="ru-RU"/>
        </w:rPr>
        <w:t xml:space="preserve"> ПЛИС семейства </w:t>
      </w:r>
      <w:r w:rsidRPr="00E65B07">
        <w:rPr>
          <w:bCs/>
          <w:sz w:val="28"/>
          <w:szCs w:val="28"/>
        </w:rPr>
        <w:t>Virtex</w:t>
      </w:r>
      <w:r w:rsidRPr="00A9282A">
        <w:rPr>
          <w:bCs/>
          <w:sz w:val="28"/>
          <w:szCs w:val="28"/>
          <w:lang w:val="ru-RU"/>
        </w:rPr>
        <w:t>-</w:t>
      </w:r>
      <w:r w:rsidRPr="00E65B07">
        <w:rPr>
          <w:bCs/>
          <w:sz w:val="28"/>
          <w:szCs w:val="28"/>
        </w:rPr>
        <w:t>II</w:t>
      </w:r>
      <w:r w:rsidRPr="00A9282A">
        <w:rPr>
          <w:bCs/>
          <w:sz w:val="28"/>
          <w:szCs w:val="28"/>
          <w:lang w:val="ru-RU"/>
        </w:rPr>
        <w:t xml:space="preserve">. </w:t>
      </w:r>
      <w:r w:rsidRPr="00DC0904">
        <w:rPr>
          <w:bCs/>
          <w:sz w:val="28"/>
          <w:szCs w:val="28"/>
          <w:lang w:val="ru-RU"/>
        </w:rPr>
        <w:t>Система команд, поддерживаемых этим ядром.</w:t>
      </w:r>
    </w:p>
    <w:p w:rsidR="00A9282A" w:rsidRPr="00A9282A" w:rsidRDefault="00A9282A" w:rsidP="00A9282A">
      <w:pPr>
        <w:ind w:firstLine="709"/>
        <w:jc w:val="both"/>
        <w:rPr>
          <w:bCs/>
          <w:sz w:val="28"/>
          <w:szCs w:val="28"/>
          <w:lang w:val="ru-RU"/>
        </w:rPr>
      </w:pPr>
      <w:r w:rsidRPr="00A9282A">
        <w:rPr>
          <w:bCs/>
          <w:sz w:val="28"/>
          <w:szCs w:val="28"/>
          <w:lang w:val="ru-RU"/>
        </w:rPr>
        <w:t xml:space="preserve">Основные характеристики, архитектура и структура микропроцессорного ядра </w:t>
      </w:r>
      <w:r w:rsidRPr="009F20E4">
        <w:rPr>
          <w:bCs/>
          <w:sz w:val="28"/>
          <w:szCs w:val="28"/>
        </w:rPr>
        <w:t>PicoBlaze</w:t>
      </w:r>
      <w:r w:rsidRPr="00A9282A">
        <w:rPr>
          <w:bCs/>
          <w:sz w:val="28"/>
          <w:szCs w:val="28"/>
          <w:lang w:val="ru-RU"/>
        </w:rPr>
        <w:t xml:space="preserve"> ПЛИС семейства </w:t>
      </w:r>
      <w:r w:rsidRPr="00E65B07">
        <w:rPr>
          <w:bCs/>
          <w:sz w:val="28"/>
          <w:szCs w:val="28"/>
        </w:rPr>
        <w:t>CoolRunner</w:t>
      </w:r>
      <w:r w:rsidRPr="00A9282A">
        <w:rPr>
          <w:bCs/>
          <w:sz w:val="28"/>
          <w:szCs w:val="28"/>
          <w:lang w:val="ru-RU"/>
        </w:rPr>
        <w:t>-</w:t>
      </w:r>
      <w:r w:rsidRPr="00E65B07">
        <w:rPr>
          <w:bCs/>
          <w:sz w:val="28"/>
          <w:szCs w:val="28"/>
        </w:rPr>
        <w:t>II</w:t>
      </w:r>
      <w:r w:rsidRPr="00A9282A">
        <w:rPr>
          <w:bCs/>
          <w:sz w:val="28"/>
          <w:szCs w:val="28"/>
          <w:lang w:val="ru-RU"/>
        </w:rPr>
        <w:t>. Система команд, поддерживаемых этим ядром.</w:t>
      </w:r>
    </w:p>
    <w:p w:rsidR="00A9282A" w:rsidRPr="00A9282A" w:rsidRDefault="00A9282A" w:rsidP="00A9282A">
      <w:pPr>
        <w:ind w:firstLine="709"/>
        <w:jc w:val="both"/>
        <w:rPr>
          <w:bCs/>
          <w:sz w:val="28"/>
          <w:szCs w:val="28"/>
          <w:lang w:val="ru-RU"/>
        </w:rPr>
      </w:pPr>
      <w:r w:rsidRPr="00A9282A">
        <w:rPr>
          <w:bCs/>
          <w:sz w:val="28"/>
          <w:szCs w:val="28"/>
          <w:lang w:val="ru-RU"/>
        </w:rPr>
        <w:t xml:space="preserve">Основные характеристики, архитектура и структура микропроцессорного ядра </w:t>
      </w:r>
      <w:r w:rsidRPr="009F20E4">
        <w:rPr>
          <w:bCs/>
          <w:sz w:val="28"/>
          <w:szCs w:val="28"/>
        </w:rPr>
        <w:t>PicoBlaze</w:t>
      </w:r>
      <w:r w:rsidRPr="00A9282A">
        <w:rPr>
          <w:bCs/>
          <w:sz w:val="28"/>
          <w:szCs w:val="28"/>
          <w:lang w:val="ru-RU"/>
        </w:rPr>
        <w:t xml:space="preserve"> ПЛИС семейств </w:t>
      </w:r>
      <w:r w:rsidRPr="00026A1A">
        <w:rPr>
          <w:bCs/>
          <w:sz w:val="28"/>
          <w:szCs w:val="28"/>
        </w:rPr>
        <w:t>Spartan</w:t>
      </w:r>
      <w:r w:rsidRPr="00A9282A">
        <w:rPr>
          <w:bCs/>
          <w:sz w:val="28"/>
          <w:szCs w:val="28"/>
          <w:lang w:val="ru-RU"/>
        </w:rPr>
        <w:t xml:space="preserve">-3, </w:t>
      </w:r>
      <w:r w:rsidRPr="00026A1A">
        <w:rPr>
          <w:bCs/>
          <w:sz w:val="28"/>
          <w:szCs w:val="28"/>
        </w:rPr>
        <w:t>Virtex</w:t>
      </w:r>
      <w:r w:rsidRPr="00A9282A">
        <w:rPr>
          <w:bCs/>
          <w:sz w:val="28"/>
          <w:szCs w:val="28"/>
          <w:lang w:val="ru-RU"/>
        </w:rPr>
        <w:t>-</w:t>
      </w:r>
      <w:r w:rsidRPr="00026A1A">
        <w:rPr>
          <w:bCs/>
          <w:sz w:val="28"/>
          <w:szCs w:val="28"/>
        </w:rPr>
        <w:t>II</w:t>
      </w:r>
      <w:r w:rsidRPr="00A9282A">
        <w:rPr>
          <w:bCs/>
          <w:sz w:val="28"/>
          <w:szCs w:val="28"/>
          <w:lang w:val="ru-RU"/>
        </w:rPr>
        <w:t xml:space="preserve">, </w:t>
      </w:r>
      <w:r w:rsidRPr="00026A1A">
        <w:rPr>
          <w:bCs/>
          <w:sz w:val="28"/>
          <w:szCs w:val="28"/>
        </w:rPr>
        <w:t>Virtex</w:t>
      </w:r>
      <w:r w:rsidRPr="00A9282A">
        <w:rPr>
          <w:bCs/>
          <w:sz w:val="28"/>
          <w:szCs w:val="28"/>
          <w:lang w:val="ru-RU"/>
        </w:rPr>
        <w:t>-</w:t>
      </w:r>
      <w:r w:rsidRPr="00026A1A">
        <w:rPr>
          <w:bCs/>
          <w:sz w:val="28"/>
          <w:szCs w:val="28"/>
        </w:rPr>
        <w:t>IIPRO</w:t>
      </w:r>
      <w:r w:rsidRPr="00A9282A">
        <w:rPr>
          <w:bCs/>
          <w:sz w:val="28"/>
          <w:szCs w:val="28"/>
          <w:lang w:val="ru-RU"/>
        </w:rPr>
        <w:t xml:space="preserve"> и </w:t>
      </w:r>
      <w:r w:rsidRPr="00026A1A">
        <w:rPr>
          <w:bCs/>
          <w:sz w:val="28"/>
          <w:szCs w:val="28"/>
        </w:rPr>
        <w:t>Virtex</w:t>
      </w:r>
      <w:r w:rsidRPr="00A9282A">
        <w:rPr>
          <w:bCs/>
          <w:sz w:val="28"/>
          <w:szCs w:val="28"/>
          <w:lang w:val="ru-RU"/>
        </w:rPr>
        <w:t xml:space="preserve">-4. Система команд, поддерживаемых этим ядром. Разработка программ на языке Ассемблера для микропроцессорных ядер семейства </w:t>
      </w:r>
      <w:r w:rsidRPr="00802088">
        <w:rPr>
          <w:bCs/>
          <w:sz w:val="28"/>
          <w:szCs w:val="28"/>
        </w:rPr>
        <w:t>PicoBlaze</w:t>
      </w:r>
      <w:r w:rsidRPr="00A9282A">
        <w:rPr>
          <w:bCs/>
          <w:sz w:val="28"/>
          <w:szCs w:val="28"/>
          <w:lang w:val="ru-RU"/>
        </w:rPr>
        <w:t xml:space="preserve">. Загрузчик команд для микропроцессорного ядра </w:t>
      </w:r>
      <w:r w:rsidRPr="00026A1A">
        <w:rPr>
          <w:bCs/>
          <w:sz w:val="28"/>
          <w:szCs w:val="28"/>
        </w:rPr>
        <w:t>PicoBlaze</w:t>
      </w:r>
      <w:r w:rsidRPr="00A9282A">
        <w:rPr>
          <w:bCs/>
          <w:sz w:val="28"/>
          <w:szCs w:val="28"/>
          <w:lang w:val="ru-RU"/>
        </w:rPr>
        <w:t xml:space="preserve"> семейств ПЛИС </w:t>
      </w:r>
      <w:r w:rsidRPr="00026A1A">
        <w:rPr>
          <w:bCs/>
          <w:sz w:val="28"/>
          <w:szCs w:val="28"/>
        </w:rPr>
        <w:t>Spartan</w:t>
      </w:r>
      <w:r w:rsidRPr="00A9282A">
        <w:rPr>
          <w:bCs/>
          <w:sz w:val="28"/>
          <w:szCs w:val="28"/>
          <w:lang w:val="ru-RU"/>
        </w:rPr>
        <w:t xml:space="preserve">-3, </w:t>
      </w:r>
      <w:r w:rsidRPr="00026A1A">
        <w:rPr>
          <w:bCs/>
          <w:sz w:val="28"/>
          <w:szCs w:val="28"/>
        </w:rPr>
        <w:t>Virtex</w:t>
      </w:r>
      <w:r w:rsidRPr="00A9282A">
        <w:rPr>
          <w:bCs/>
          <w:sz w:val="28"/>
          <w:szCs w:val="28"/>
          <w:lang w:val="ru-RU"/>
        </w:rPr>
        <w:t>-</w:t>
      </w:r>
      <w:r w:rsidRPr="00026A1A">
        <w:rPr>
          <w:bCs/>
          <w:sz w:val="28"/>
          <w:szCs w:val="28"/>
        </w:rPr>
        <w:t>II</w:t>
      </w:r>
      <w:r w:rsidRPr="00A9282A">
        <w:rPr>
          <w:bCs/>
          <w:sz w:val="28"/>
          <w:szCs w:val="28"/>
          <w:lang w:val="ru-RU"/>
        </w:rPr>
        <w:t xml:space="preserve">, </w:t>
      </w:r>
      <w:r w:rsidRPr="00026A1A">
        <w:rPr>
          <w:bCs/>
          <w:sz w:val="28"/>
          <w:szCs w:val="28"/>
        </w:rPr>
        <w:t>Virtex</w:t>
      </w:r>
      <w:r w:rsidRPr="00A9282A">
        <w:rPr>
          <w:bCs/>
          <w:sz w:val="28"/>
          <w:szCs w:val="28"/>
          <w:lang w:val="ru-RU"/>
        </w:rPr>
        <w:t>-</w:t>
      </w:r>
      <w:r w:rsidRPr="00026A1A">
        <w:rPr>
          <w:bCs/>
          <w:sz w:val="28"/>
          <w:szCs w:val="28"/>
        </w:rPr>
        <w:t>IIPRO</w:t>
      </w:r>
      <w:r w:rsidRPr="00A9282A">
        <w:rPr>
          <w:bCs/>
          <w:sz w:val="28"/>
          <w:szCs w:val="28"/>
          <w:lang w:val="ru-RU"/>
        </w:rPr>
        <w:t xml:space="preserve"> и </w:t>
      </w:r>
      <w:r w:rsidRPr="00026A1A">
        <w:rPr>
          <w:bCs/>
          <w:sz w:val="28"/>
          <w:szCs w:val="28"/>
        </w:rPr>
        <w:t>Virtex</w:t>
      </w:r>
      <w:r w:rsidRPr="00A9282A">
        <w:rPr>
          <w:bCs/>
          <w:sz w:val="28"/>
          <w:szCs w:val="28"/>
          <w:lang w:val="ru-RU"/>
        </w:rPr>
        <w:t>-4.</w:t>
      </w:r>
    </w:p>
    <w:p w:rsidR="00A9282A" w:rsidRPr="00A9282A" w:rsidRDefault="00A9282A" w:rsidP="00A9282A">
      <w:pPr>
        <w:ind w:firstLine="709"/>
        <w:jc w:val="both"/>
        <w:rPr>
          <w:bCs/>
          <w:sz w:val="28"/>
          <w:szCs w:val="28"/>
          <w:lang w:val="ru-RU"/>
        </w:rPr>
      </w:pPr>
      <w:r w:rsidRPr="00A9282A">
        <w:rPr>
          <w:bCs/>
          <w:sz w:val="28"/>
          <w:szCs w:val="28"/>
          <w:lang w:val="ru-RU"/>
        </w:rPr>
        <w:t xml:space="preserve">Структура проекта встраиваемой системы на базе ядра </w:t>
      </w:r>
      <w:r w:rsidRPr="00802088">
        <w:rPr>
          <w:bCs/>
          <w:sz w:val="28"/>
          <w:szCs w:val="28"/>
        </w:rPr>
        <w:t>PicoBlaze</w:t>
      </w:r>
      <w:r w:rsidRPr="00A9282A">
        <w:rPr>
          <w:bCs/>
          <w:sz w:val="28"/>
          <w:szCs w:val="28"/>
          <w:lang w:val="ru-RU"/>
        </w:rPr>
        <w:t xml:space="preserve"> в САПР </w:t>
      </w:r>
      <w:r w:rsidRPr="00802088">
        <w:rPr>
          <w:bCs/>
          <w:sz w:val="28"/>
          <w:szCs w:val="28"/>
        </w:rPr>
        <w:t>Xilinx</w:t>
      </w:r>
      <w:r w:rsidRPr="00A9282A">
        <w:rPr>
          <w:bCs/>
          <w:sz w:val="28"/>
          <w:szCs w:val="28"/>
          <w:lang w:val="ru-RU"/>
        </w:rPr>
        <w:t xml:space="preserve"> </w:t>
      </w:r>
      <w:r w:rsidRPr="00802088">
        <w:rPr>
          <w:bCs/>
          <w:sz w:val="28"/>
          <w:szCs w:val="28"/>
        </w:rPr>
        <w:t>ISE</w:t>
      </w:r>
      <w:r w:rsidRPr="00A9282A">
        <w:rPr>
          <w:bCs/>
          <w:sz w:val="28"/>
          <w:szCs w:val="28"/>
          <w:lang w:val="ru-RU"/>
        </w:rPr>
        <w:t xml:space="preserve">. Этапы проектирования встраиваемых систем на базе ядра </w:t>
      </w:r>
      <w:r w:rsidRPr="00802088">
        <w:rPr>
          <w:bCs/>
          <w:sz w:val="28"/>
          <w:szCs w:val="28"/>
        </w:rPr>
        <w:t>PicoBlaze</w:t>
      </w:r>
      <w:r w:rsidRPr="00A9282A">
        <w:rPr>
          <w:bCs/>
          <w:sz w:val="28"/>
          <w:szCs w:val="28"/>
          <w:lang w:val="ru-RU"/>
        </w:rPr>
        <w:t xml:space="preserve"> и основные особенности их выполнения. Учебный пример проектирования контроллера на базе ядра </w:t>
      </w:r>
      <w:r w:rsidRPr="00802088">
        <w:rPr>
          <w:bCs/>
          <w:sz w:val="28"/>
          <w:szCs w:val="28"/>
        </w:rPr>
        <w:t>PicoBlaze</w:t>
      </w:r>
      <w:r w:rsidRPr="00A9282A">
        <w:rPr>
          <w:bCs/>
          <w:sz w:val="28"/>
          <w:szCs w:val="28"/>
          <w:lang w:val="ru-RU"/>
        </w:rPr>
        <w:t xml:space="preserve"> в САПР </w:t>
      </w:r>
      <w:r w:rsidRPr="00802088">
        <w:rPr>
          <w:bCs/>
          <w:sz w:val="28"/>
          <w:szCs w:val="28"/>
        </w:rPr>
        <w:t>Xilinx</w:t>
      </w:r>
      <w:r w:rsidRPr="00A9282A">
        <w:rPr>
          <w:bCs/>
          <w:sz w:val="28"/>
          <w:szCs w:val="28"/>
          <w:lang w:val="ru-RU"/>
        </w:rPr>
        <w:t xml:space="preserve"> </w:t>
      </w:r>
      <w:r w:rsidRPr="00802088">
        <w:rPr>
          <w:bCs/>
          <w:sz w:val="28"/>
          <w:szCs w:val="28"/>
        </w:rPr>
        <w:t>ISE</w:t>
      </w:r>
      <w:r w:rsidRPr="00A9282A">
        <w:rPr>
          <w:bCs/>
          <w:sz w:val="28"/>
          <w:szCs w:val="28"/>
          <w:lang w:val="ru-RU"/>
        </w:rPr>
        <w:t xml:space="preserve"> для реализации в ПЛИС </w:t>
      </w:r>
      <w:r w:rsidRPr="00026A1A">
        <w:rPr>
          <w:bCs/>
          <w:sz w:val="28"/>
          <w:szCs w:val="28"/>
        </w:rPr>
        <w:t>Spartan</w:t>
      </w:r>
      <w:r w:rsidRPr="00A9282A">
        <w:rPr>
          <w:bCs/>
          <w:sz w:val="28"/>
          <w:szCs w:val="28"/>
          <w:lang w:val="ru-RU"/>
        </w:rPr>
        <w:t>-3.</w:t>
      </w:r>
    </w:p>
    <w:p w:rsidR="00A9282A" w:rsidRPr="00A9282A" w:rsidRDefault="00A9282A" w:rsidP="00A9282A">
      <w:pPr>
        <w:ind w:firstLine="709"/>
        <w:jc w:val="both"/>
        <w:rPr>
          <w:bCs/>
          <w:sz w:val="28"/>
          <w:szCs w:val="28"/>
          <w:lang w:val="ru-RU"/>
        </w:rPr>
      </w:pPr>
      <w:r w:rsidRPr="00A9282A">
        <w:rPr>
          <w:sz w:val="28"/>
          <w:szCs w:val="28"/>
          <w:lang w:val="ru-RU"/>
        </w:rPr>
        <w:t xml:space="preserve">Инструментальный комплект </w:t>
      </w:r>
      <w:r w:rsidRPr="00F020EF">
        <w:rPr>
          <w:bCs/>
          <w:sz w:val="28"/>
          <w:szCs w:val="28"/>
        </w:rPr>
        <w:t>Spartan</w:t>
      </w:r>
      <w:r w:rsidRPr="00A9282A">
        <w:rPr>
          <w:bCs/>
          <w:sz w:val="28"/>
          <w:szCs w:val="28"/>
          <w:lang w:val="ru-RU"/>
        </w:rPr>
        <w:t xml:space="preserve">-3. Назначение и основные характеристики </w:t>
      </w:r>
      <w:r w:rsidRPr="00A9282A">
        <w:rPr>
          <w:sz w:val="28"/>
          <w:szCs w:val="28"/>
          <w:lang w:val="ru-RU"/>
        </w:rPr>
        <w:t xml:space="preserve">инструментального комплекта </w:t>
      </w:r>
      <w:r w:rsidRPr="00E87AA0">
        <w:rPr>
          <w:bCs/>
          <w:sz w:val="28"/>
          <w:szCs w:val="28"/>
        </w:rPr>
        <w:t>Spartan</w:t>
      </w:r>
      <w:r w:rsidRPr="00A9282A">
        <w:rPr>
          <w:bCs/>
          <w:sz w:val="28"/>
          <w:szCs w:val="28"/>
          <w:lang w:val="ru-RU"/>
        </w:rPr>
        <w:t xml:space="preserve">-3. Структура инструментального модуля </w:t>
      </w:r>
      <w:r w:rsidRPr="00E87AA0">
        <w:rPr>
          <w:bCs/>
          <w:sz w:val="28"/>
          <w:szCs w:val="28"/>
        </w:rPr>
        <w:t>Spartan</w:t>
      </w:r>
      <w:r w:rsidRPr="00A9282A">
        <w:rPr>
          <w:bCs/>
          <w:sz w:val="28"/>
          <w:szCs w:val="28"/>
          <w:lang w:val="ru-RU"/>
        </w:rPr>
        <w:t xml:space="preserve">-3. Краткая характеристика ПЛИС инструментального комплекта. Учебный пример разработки проекта с использованием инструментального комплекта </w:t>
      </w:r>
      <w:r w:rsidRPr="00E87AA0">
        <w:rPr>
          <w:bCs/>
          <w:sz w:val="28"/>
          <w:szCs w:val="28"/>
        </w:rPr>
        <w:t>Spartan</w:t>
      </w:r>
      <w:r w:rsidRPr="00A9282A">
        <w:rPr>
          <w:bCs/>
          <w:sz w:val="28"/>
          <w:szCs w:val="28"/>
          <w:lang w:val="ru-RU"/>
        </w:rPr>
        <w:t xml:space="preserve">-3. </w:t>
      </w:r>
    </w:p>
    <w:p w:rsidR="00A9282A" w:rsidRPr="00A9282A" w:rsidRDefault="00A9282A" w:rsidP="00A9282A">
      <w:pPr>
        <w:ind w:firstLine="709"/>
        <w:jc w:val="both"/>
        <w:rPr>
          <w:bCs/>
          <w:sz w:val="28"/>
          <w:szCs w:val="28"/>
          <w:lang w:val="ru-RU"/>
        </w:rPr>
      </w:pPr>
      <w:r w:rsidRPr="00A9282A">
        <w:rPr>
          <w:bCs/>
          <w:sz w:val="28"/>
          <w:szCs w:val="28"/>
          <w:lang w:val="ru-RU"/>
        </w:rPr>
        <w:t xml:space="preserve">Реализация микропроцессорных систем на базе микропроцессорного ядра </w:t>
      </w:r>
      <w:r w:rsidRPr="00F020EF">
        <w:rPr>
          <w:bCs/>
          <w:sz w:val="28"/>
          <w:szCs w:val="28"/>
        </w:rPr>
        <w:t>MicroBlaze</w:t>
      </w:r>
      <w:r w:rsidRPr="00A9282A">
        <w:rPr>
          <w:bCs/>
          <w:sz w:val="28"/>
          <w:szCs w:val="28"/>
          <w:lang w:val="ru-RU"/>
        </w:rPr>
        <w:t>.</w:t>
      </w:r>
      <w:r w:rsidRPr="00A9282A">
        <w:rPr>
          <w:b/>
          <w:sz w:val="28"/>
          <w:szCs w:val="28"/>
          <w:lang w:val="ru-RU"/>
        </w:rPr>
        <w:t xml:space="preserve"> </w:t>
      </w:r>
      <w:r w:rsidRPr="00A9282A">
        <w:rPr>
          <w:bCs/>
          <w:sz w:val="28"/>
          <w:szCs w:val="28"/>
          <w:lang w:val="ru-RU"/>
        </w:rPr>
        <w:t xml:space="preserve">Основные характеристики, архитектура и структура микропроцессорных ядер семейства </w:t>
      </w:r>
      <w:r w:rsidRPr="004545B0">
        <w:rPr>
          <w:bCs/>
          <w:sz w:val="28"/>
          <w:szCs w:val="28"/>
        </w:rPr>
        <w:t>MicroBlaze</w:t>
      </w:r>
      <w:r w:rsidRPr="00A9282A">
        <w:rPr>
          <w:bCs/>
          <w:sz w:val="28"/>
          <w:szCs w:val="28"/>
          <w:lang w:val="ru-RU"/>
        </w:rPr>
        <w:t>.</w:t>
      </w:r>
      <w:r w:rsidRPr="00A9282A">
        <w:rPr>
          <w:sz w:val="28"/>
          <w:szCs w:val="28"/>
          <w:lang w:val="ru-RU"/>
        </w:rPr>
        <w:t xml:space="preserve"> Система команд </w:t>
      </w:r>
      <w:r w:rsidRPr="00A9282A">
        <w:rPr>
          <w:bCs/>
          <w:sz w:val="28"/>
          <w:szCs w:val="28"/>
          <w:lang w:val="ru-RU"/>
        </w:rPr>
        <w:t xml:space="preserve">микропроцессорного ядра </w:t>
      </w:r>
      <w:r w:rsidRPr="00CA6042">
        <w:rPr>
          <w:bCs/>
          <w:sz w:val="28"/>
          <w:szCs w:val="28"/>
        </w:rPr>
        <w:t>MicroBlaze</w:t>
      </w:r>
      <w:r w:rsidRPr="00A9282A">
        <w:rPr>
          <w:bCs/>
          <w:sz w:val="28"/>
          <w:szCs w:val="28"/>
          <w:lang w:val="ru-RU"/>
        </w:rPr>
        <w:t xml:space="preserve">. Реализация конвейерной обработки команд в микропроцессорных ядрах семейства </w:t>
      </w:r>
      <w:r w:rsidRPr="00EC7538">
        <w:rPr>
          <w:bCs/>
          <w:sz w:val="28"/>
          <w:szCs w:val="28"/>
        </w:rPr>
        <w:t>MicroBlaze</w:t>
      </w:r>
      <w:r w:rsidRPr="00A9282A">
        <w:rPr>
          <w:bCs/>
          <w:sz w:val="28"/>
          <w:szCs w:val="28"/>
          <w:lang w:val="ru-RU"/>
        </w:rPr>
        <w:t xml:space="preserve">. Шинные интерфейсы и периферийные компоненты микропроцессорных ядер семейства </w:t>
      </w:r>
      <w:r w:rsidRPr="00EC7538">
        <w:rPr>
          <w:bCs/>
          <w:sz w:val="28"/>
          <w:szCs w:val="28"/>
        </w:rPr>
        <w:t>MicroBlaze</w:t>
      </w:r>
      <w:r w:rsidRPr="00A9282A">
        <w:rPr>
          <w:bCs/>
          <w:sz w:val="28"/>
          <w:szCs w:val="28"/>
          <w:lang w:val="ru-RU"/>
        </w:rPr>
        <w:t xml:space="preserve">. Распределение памяти в микропроцессорных ядрах семейства </w:t>
      </w:r>
      <w:r w:rsidRPr="00EC7538">
        <w:rPr>
          <w:bCs/>
          <w:sz w:val="28"/>
          <w:szCs w:val="28"/>
        </w:rPr>
        <w:t>MicroBlaze</w:t>
      </w:r>
      <w:r w:rsidRPr="00A9282A">
        <w:rPr>
          <w:bCs/>
          <w:sz w:val="28"/>
          <w:szCs w:val="28"/>
          <w:lang w:val="ru-RU"/>
        </w:rPr>
        <w:t xml:space="preserve">.. </w:t>
      </w:r>
    </w:p>
    <w:p w:rsidR="00A9282A" w:rsidRPr="00A9282A" w:rsidRDefault="00A9282A" w:rsidP="00A9282A">
      <w:pPr>
        <w:ind w:firstLine="709"/>
        <w:jc w:val="both"/>
        <w:rPr>
          <w:bCs/>
          <w:sz w:val="28"/>
          <w:szCs w:val="28"/>
          <w:lang w:val="ru-RU"/>
        </w:rPr>
      </w:pPr>
      <w:r w:rsidRPr="00A9282A">
        <w:rPr>
          <w:bCs/>
          <w:sz w:val="28"/>
          <w:szCs w:val="28"/>
          <w:lang w:val="ru-RU"/>
        </w:rPr>
        <w:t xml:space="preserve">Система проектирования 32-х разрядных встраиваемых микропроцессорных систем </w:t>
      </w:r>
      <w:r>
        <w:rPr>
          <w:bCs/>
          <w:sz w:val="28"/>
          <w:szCs w:val="28"/>
        </w:rPr>
        <w:t>Embedded</w:t>
      </w:r>
      <w:r w:rsidRPr="00A9282A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Development</w:t>
      </w:r>
      <w:r w:rsidRPr="00A9282A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Kit</w:t>
      </w:r>
      <w:r w:rsidRPr="00A9282A">
        <w:rPr>
          <w:bCs/>
          <w:sz w:val="28"/>
          <w:szCs w:val="28"/>
          <w:lang w:val="ru-RU"/>
        </w:rPr>
        <w:t xml:space="preserve">. Структура проектируемой системы в системе </w:t>
      </w:r>
      <w:r>
        <w:rPr>
          <w:bCs/>
          <w:sz w:val="28"/>
          <w:szCs w:val="28"/>
        </w:rPr>
        <w:t>Embedded</w:t>
      </w:r>
      <w:r w:rsidRPr="00A9282A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Development</w:t>
      </w:r>
      <w:r w:rsidRPr="00A9282A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Kit</w:t>
      </w:r>
      <w:r w:rsidRPr="00A9282A">
        <w:rPr>
          <w:bCs/>
          <w:sz w:val="28"/>
          <w:szCs w:val="28"/>
          <w:lang w:val="ru-RU"/>
        </w:rPr>
        <w:t xml:space="preserve">. Этапы проектирования встраиваемых 32-х разрядных микропроцессорных систем на основе микропроцессорных ядер семейства </w:t>
      </w:r>
      <w:r w:rsidRPr="00EC7538">
        <w:rPr>
          <w:bCs/>
          <w:sz w:val="28"/>
          <w:szCs w:val="28"/>
        </w:rPr>
        <w:t>MicroBlaze</w:t>
      </w:r>
      <w:r w:rsidRPr="00A9282A">
        <w:rPr>
          <w:bCs/>
          <w:sz w:val="28"/>
          <w:szCs w:val="28"/>
          <w:lang w:val="ru-RU"/>
        </w:rPr>
        <w:t xml:space="preserve"> в системе </w:t>
      </w:r>
      <w:r>
        <w:rPr>
          <w:bCs/>
          <w:sz w:val="28"/>
          <w:szCs w:val="28"/>
        </w:rPr>
        <w:t>Embedded</w:t>
      </w:r>
      <w:r w:rsidRPr="00A9282A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lastRenderedPageBreak/>
        <w:t>Development</w:t>
      </w:r>
      <w:r w:rsidRPr="00A9282A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Kit</w:t>
      </w:r>
      <w:r w:rsidRPr="00A9282A">
        <w:rPr>
          <w:bCs/>
          <w:sz w:val="28"/>
          <w:szCs w:val="28"/>
          <w:lang w:val="ru-RU"/>
        </w:rPr>
        <w:t xml:space="preserve">. </w:t>
      </w:r>
    </w:p>
    <w:p w:rsidR="00A9282A" w:rsidRPr="00A9282A" w:rsidRDefault="00A9282A" w:rsidP="00A9282A">
      <w:pPr>
        <w:ind w:firstLine="709"/>
        <w:jc w:val="both"/>
        <w:rPr>
          <w:bCs/>
          <w:sz w:val="28"/>
          <w:szCs w:val="28"/>
          <w:lang w:val="ru-RU"/>
        </w:rPr>
      </w:pPr>
      <w:r w:rsidRPr="00A9282A">
        <w:rPr>
          <w:bCs/>
          <w:sz w:val="28"/>
          <w:szCs w:val="28"/>
          <w:lang w:val="ru-RU"/>
        </w:rPr>
        <w:t xml:space="preserve">Этапы проектирования встраиваемых 32-х разрядных микропроцессорных систем на основе микропроцессорных ядер семейства </w:t>
      </w:r>
      <w:r w:rsidRPr="00EC7538">
        <w:rPr>
          <w:bCs/>
          <w:sz w:val="28"/>
          <w:szCs w:val="28"/>
        </w:rPr>
        <w:t>MicroBlaze</w:t>
      </w:r>
      <w:r w:rsidRPr="00A9282A">
        <w:rPr>
          <w:bCs/>
          <w:sz w:val="28"/>
          <w:szCs w:val="28"/>
          <w:lang w:val="ru-RU"/>
        </w:rPr>
        <w:t xml:space="preserve"> в системе </w:t>
      </w:r>
      <w:r>
        <w:rPr>
          <w:bCs/>
          <w:sz w:val="28"/>
          <w:szCs w:val="28"/>
        </w:rPr>
        <w:t>EST</w:t>
      </w:r>
      <w:r w:rsidRPr="00A9282A">
        <w:rPr>
          <w:bCs/>
          <w:sz w:val="28"/>
          <w:szCs w:val="28"/>
          <w:lang w:val="ru-RU"/>
        </w:rPr>
        <w:t xml:space="preserve">. </w:t>
      </w:r>
    </w:p>
    <w:p w:rsidR="00A9282A" w:rsidRDefault="00A9282A" w:rsidP="001B63DB">
      <w:pPr>
        <w:spacing w:before="72"/>
        <w:ind w:firstLine="864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9282A" w:rsidRDefault="00A9282A" w:rsidP="001B63DB">
      <w:pPr>
        <w:spacing w:before="72"/>
        <w:ind w:firstLine="864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93072" w:rsidRDefault="00B02E24" w:rsidP="00893072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96F7B">
        <w:rPr>
          <w:rFonts w:ascii="Times New Roman" w:hAnsi="Times New Roman"/>
          <w:b/>
          <w:sz w:val="28"/>
          <w:szCs w:val="28"/>
        </w:rPr>
        <w:t>УЧЕБНО-МЕТОДИЧЕСКАЯ КАРТА</w:t>
      </w:r>
    </w:p>
    <w:p w:rsidR="007D4368" w:rsidRDefault="007D4368" w:rsidP="0089307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40"/>
        <w:gridCol w:w="700"/>
        <w:gridCol w:w="700"/>
        <w:gridCol w:w="700"/>
        <w:gridCol w:w="700"/>
        <w:gridCol w:w="560"/>
        <w:gridCol w:w="662"/>
        <w:gridCol w:w="1417"/>
      </w:tblGrid>
      <w:tr w:rsidR="00170116" w:rsidRPr="0069740C">
        <w:tc>
          <w:tcPr>
            <w:tcW w:w="668" w:type="dxa"/>
            <w:vMerge w:val="restart"/>
            <w:textDirection w:val="btLr"/>
          </w:tcPr>
          <w:p w:rsidR="00170116" w:rsidRPr="00AE07D1" w:rsidRDefault="00170116" w:rsidP="000172CE">
            <w:pPr>
              <w:jc w:val="center"/>
              <w:rPr>
                <w:b/>
              </w:rPr>
            </w:pPr>
            <w:r w:rsidRPr="00AE07D1">
              <w:rPr>
                <w:b/>
              </w:rPr>
              <w:t>Номер раздела, темы</w:t>
            </w:r>
          </w:p>
        </w:tc>
        <w:tc>
          <w:tcPr>
            <w:tcW w:w="3640" w:type="dxa"/>
            <w:vMerge w:val="restart"/>
          </w:tcPr>
          <w:p w:rsidR="00170116" w:rsidRPr="00AE07D1" w:rsidRDefault="00170116" w:rsidP="000172CE">
            <w:pPr>
              <w:jc w:val="center"/>
              <w:rPr>
                <w:b/>
              </w:rPr>
            </w:pPr>
          </w:p>
          <w:p w:rsidR="00170116" w:rsidRPr="00AE07D1" w:rsidRDefault="00170116" w:rsidP="000172CE">
            <w:pPr>
              <w:jc w:val="center"/>
              <w:rPr>
                <w:b/>
              </w:rPr>
            </w:pPr>
          </w:p>
          <w:p w:rsidR="00170116" w:rsidRPr="00AE07D1" w:rsidRDefault="00170116" w:rsidP="000172CE">
            <w:pPr>
              <w:jc w:val="center"/>
              <w:rPr>
                <w:b/>
              </w:rPr>
            </w:pPr>
            <w:r w:rsidRPr="00AE07D1">
              <w:rPr>
                <w:b/>
              </w:rPr>
              <w:t>Название раздела, темы</w:t>
            </w:r>
          </w:p>
        </w:tc>
        <w:tc>
          <w:tcPr>
            <w:tcW w:w="3360" w:type="dxa"/>
            <w:gridSpan w:val="5"/>
          </w:tcPr>
          <w:p w:rsidR="00170116" w:rsidRPr="00AE07D1" w:rsidRDefault="00170116" w:rsidP="000172CE">
            <w:pPr>
              <w:jc w:val="center"/>
              <w:rPr>
                <w:b/>
              </w:rPr>
            </w:pPr>
            <w:r w:rsidRPr="00AE07D1">
              <w:rPr>
                <w:b/>
              </w:rPr>
              <w:t>Количество аудиторных часов</w:t>
            </w:r>
          </w:p>
        </w:tc>
        <w:tc>
          <w:tcPr>
            <w:tcW w:w="662" w:type="dxa"/>
            <w:vMerge w:val="restart"/>
            <w:textDirection w:val="btLr"/>
          </w:tcPr>
          <w:p w:rsidR="00170116" w:rsidRPr="00AE07D1" w:rsidRDefault="00170116" w:rsidP="000172CE">
            <w:pPr>
              <w:jc w:val="center"/>
              <w:rPr>
                <w:b/>
              </w:rPr>
            </w:pPr>
            <w:r w:rsidRPr="00AE07D1">
              <w:rPr>
                <w:b/>
              </w:rPr>
              <w:t xml:space="preserve">Количество часов </w:t>
            </w:r>
          </w:p>
          <w:p w:rsidR="00170116" w:rsidRPr="00AE07D1" w:rsidRDefault="00170116" w:rsidP="000172CE">
            <w:pPr>
              <w:jc w:val="center"/>
              <w:rPr>
                <w:b/>
              </w:rPr>
            </w:pPr>
            <w:r w:rsidRPr="00AE07D1">
              <w:rPr>
                <w:b/>
              </w:rPr>
              <w:t>УСР</w:t>
            </w:r>
          </w:p>
        </w:tc>
        <w:tc>
          <w:tcPr>
            <w:tcW w:w="1417" w:type="dxa"/>
            <w:vMerge w:val="restart"/>
            <w:textDirection w:val="btLr"/>
          </w:tcPr>
          <w:p w:rsidR="00170116" w:rsidRPr="00AE07D1" w:rsidRDefault="00170116" w:rsidP="000172CE">
            <w:pPr>
              <w:jc w:val="center"/>
              <w:rPr>
                <w:b/>
              </w:rPr>
            </w:pPr>
          </w:p>
          <w:p w:rsidR="00170116" w:rsidRPr="00AE07D1" w:rsidRDefault="00170116" w:rsidP="000172CE">
            <w:pPr>
              <w:jc w:val="center"/>
              <w:rPr>
                <w:b/>
              </w:rPr>
            </w:pPr>
            <w:r w:rsidRPr="00AE07D1">
              <w:rPr>
                <w:b/>
              </w:rPr>
              <w:t>Форма контроля знаний</w:t>
            </w:r>
          </w:p>
        </w:tc>
      </w:tr>
      <w:tr w:rsidR="00170116" w:rsidRPr="0069740C">
        <w:trPr>
          <w:cantSplit/>
          <w:trHeight w:val="2456"/>
        </w:trPr>
        <w:tc>
          <w:tcPr>
            <w:tcW w:w="668" w:type="dxa"/>
            <w:vMerge/>
          </w:tcPr>
          <w:p w:rsidR="00170116" w:rsidRPr="0069740C" w:rsidRDefault="00170116" w:rsidP="000172CE">
            <w:pPr>
              <w:jc w:val="center"/>
              <w:rPr>
                <w:szCs w:val="28"/>
              </w:rPr>
            </w:pPr>
          </w:p>
        </w:tc>
        <w:tc>
          <w:tcPr>
            <w:tcW w:w="3640" w:type="dxa"/>
            <w:vMerge/>
          </w:tcPr>
          <w:p w:rsidR="00170116" w:rsidRPr="0069740C" w:rsidRDefault="00170116" w:rsidP="000172CE">
            <w:pPr>
              <w:jc w:val="center"/>
              <w:rPr>
                <w:szCs w:val="28"/>
              </w:rPr>
            </w:pPr>
          </w:p>
        </w:tc>
        <w:tc>
          <w:tcPr>
            <w:tcW w:w="700" w:type="dxa"/>
            <w:textDirection w:val="btLr"/>
          </w:tcPr>
          <w:p w:rsidR="00170116" w:rsidRPr="00AE07D1" w:rsidRDefault="00170116" w:rsidP="000172CE">
            <w:pPr>
              <w:jc w:val="center"/>
              <w:rPr>
                <w:b/>
              </w:rPr>
            </w:pPr>
            <w:r w:rsidRPr="00AE07D1">
              <w:rPr>
                <w:b/>
              </w:rPr>
              <w:t>Лекции</w:t>
            </w:r>
          </w:p>
        </w:tc>
        <w:tc>
          <w:tcPr>
            <w:tcW w:w="700" w:type="dxa"/>
            <w:textDirection w:val="btLr"/>
          </w:tcPr>
          <w:p w:rsidR="00170116" w:rsidRPr="00AE07D1" w:rsidRDefault="00170116" w:rsidP="000172CE">
            <w:pPr>
              <w:jc w:val="center"/>
              <w:rPr>
                <w:b/>
              </w:rPr>
            </w:pPr>
            <w:r w:rsidRPr="00AE07D1">
              <w:rPr>
                <w:b/>
              </w:rPr>
              <w:t>Практические</w:t>
            </w:r>
          </w:p>
          <w:p w:rsidR="00170116" w:rsidRPr="00AE07D1" w:rsidRDefault="00170116" w:rsidP="000172CE">
            <w:pPr>
              <w:jc w:val="center"/>
              <w:rPr>
                <w:b/>
              </w:rPr>
            </w:pPr>
            <w:r w:rsidRPr="00AE07D1">
              <w:rPr>
                <w:b/>
              </w:rPr>
              <w:t>занятия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70116" w:rsidRPr="00AE07D1" w:rsidRDefault="00170116" w:rsidP="000172CE">
            <w:pPr>
              <w:jc w:val="center"/>
              <w:rPr>
                <w:b/>
              </w:rPr>
            </w:pPr>
            <w:r w:rsidRPr="00AE07D1">
              <w:rPr>
                <w:b/>
              </w:rPr>
              <w:t>Семинарские</w:t>
            </w:r>
          </w:p>
          <w:p w:rsidR="00170116" w:rsidRPr="00AE07D1" w:rsidRDefault="00170116" w:rsidP="000172CE">
            <w:pPr>
              <w:jc w:val="center"/>
              <w:rPr>
                <w:b/>
              </w:rPr>
            </w:pPr>
            <w:r w:rsidRPr="00AE07D1">
              <w:rPr>
                <w:b/>
              </w:rPr>
              <w:t>занятия</w:t>
            </w:r>
          </w:p>
        </w:tc>
        <w:tc>
          <w:tcPr>
            <w:tcW w:w="700" w:type="dxa"/>
            <w:shd w:val="clear" w:color="auto" w:fill="auto"/>
            <w:textDirection w:val="btLr"/>
          </w:tcPr>
          <w:p w:rsidR="00170116" w:rsidRPr="00AE07D1" w:rsidRDefault="00170116" w:rsidP="000172CE">
            <w:pPr>
              <w:jc w:val="center"/>
              <w:rPr>
                <w:b/>
              </w:rPr>
            </w:pPr>
            <w:r w:rsidRPr="00AE07D1">
              <w:rPr>
                <w:b/>
              </w:rPr>
              <w:t xml:space="preserve">Лабораторные </w:t>
            </w:r>
          </w:p>
          <w:p w:rsidR="00170116" w:rsidRPr="00AE07D1" w:rsidRDefault="00170116" w:rsidP="000172CE">
            <w:pPr>
              <w:jc w:val="center"/>
              <w:rPr>
                <w:b/>
              </w:rPr>
            </w:pPr>
            <w:r w:rsidRPr="00AE07D1">
              <w:rPr>
                <w:b/>
              </w:rPr>
              <w:t>занятия</w:t>
            </w:r>
          </w:p>
        </w:tc>
        <w:tc>
          <w:tcPr>
            <w:tcW w:w="560" w:type="dxa"/>
            <w:textDirection w:val="btLr"/>
          </w:tcPr>
          <w:p w:rsidR="00170116" w:rsidRPr="00AE07D1" w:rsidRDefault="00170116" w:rsidP="000172CE">
            <w:pPr>
              <w:jc w:val="center"/>
              <w:rPr>
                <w:b/>
              </w:rPr>
            </w:pPr>
            <w:r w:rsidRPr="00AE07D1">
              <w:rPr>
                <w:b/>
              </w:rPr>
              <w:t>Иное</w:t>
            </w:r>
          </w:p>
        </w:tc>
        <w:tc>
          <w:tcPr>
            <w:tcW w:w="662" w:type="dxa"/>
            <w:vMerge/>
          </w:tcPr>
          <w:p w:rsidR="00170116" w:rsidRPr="0069740C" w:rsidRDefault="00170116" w:rsidP="000172CE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Merge/>
          </w:tcPr>
          <w:p w:rsidR="00170116" w:rsidRPr="0069740C" w:rsidRDefault="00170116" w:rsidP="000172CE">
            <w:pPr>
              <w:jc w:val="center"/>
              <w:rPr>
                <w:szCs w:val="28"/>
              </w:rPr>
            </w:pPr>
          </w:p>
        </w:tc>
      </w:tr>
      <w:tr w:rsidR="00170116" w:rsidRPr="0069740C">
        <w:tc>
          <w:tcPr>
            <w:tcW w:w="668" w:type="dxa"/>
          </w:tcPr>
          <w:p w:rsidR="00170116" w:rsidRPr="00AE07D1" w:rsidRDefault="00170116" w:rsidP="000172CE">
            <w:pPr>
              <w:jc w:val="center"/>
              <w:rPr>
                <w:b/>
              </w:rPr>
            </w:pPr>
            <w:r w:rsidRPr="00AE07D1">
              <w:rPr>
                <w:b/>
              </w:rPr>
              <w:t>1</w:t>
            </w:r>
          </w:p>
        </w:tc>
        <w:tc>
          <w:tcPr>
            <w:tcW w:w="3640" w:type="dxa"/>
          </w:tcPr>
          <w:p w:rsidR="00170116" w:rsidRPr="00AE07D1" w:rsidRDefault="00170116" w:rsidP="000172CE">
            <w:pPr>
              <w:jc w:val="center"/>
              <w:rPr>
                <w:b/>
              </w:rPr>
            </w:pPr>
            <w:r w:rsidRPr="00AE07D1">
              <w:rPr>
                <w:b/>
              </w:rPr>
              <w:t>2</w:t>
            </w:r>
          </w:p>
        </w:tc>
        <w:tc>
          <w:tcPr>
            <w:tcW w:w="700" w:type="dxa"/>
          </w:tcPr>
          <w:p w:rsidR="00170116" w:rsidRPr="00AE07D1" w:rsidRDefault="00170116" w:rsidP="000172CE">
            <w:pPr>
              <w:jc w:val="center"/>
              <w:rPr>
                <w:b/>
              </w:rPr>
            </w:pPr>
            <w:r w:rsidRPr="00AE07D1">
              <w:rPr>
                <w:b/>
              </w:rPr>
              <w:t>3</w:t>
            </w:r>
          </w:p>
        </w:tc>
        <w:tc>
          <w:tcPr>
            <w:tcW w:w="700" w:type="dxa"/>
          </w:tcPr>
          <w:p w:rsidR="00170116" w:rsidRPr="00AE07D1" w:rsidRDefault="00170116" w:rsidP="000172CE">
            <w:pPr>
              <w:jc w:val="center"/>
              <w:rPr>
                <w:b/>
              </w:rPr>
            </w:pPr>
            <w:r w:rsidRPr="00AE07D1">
              <w:rPr>
                <w:b/>
              </w:rPr>
              <w:t>4</w:t>
            </w:r>
          </w:p>
        </w:tc>
        <w:tc>
          <w:tcPr>
            <w:tcW w:w="700" w:type="dxa"/>
            <w:shd w:val="clear" w:color="auto" w:fill="auto"/>
          </w:tcPr>
          <w:p w:rsidR="00170116" w:rsidRPr="00AE07D1" w:rsidRDefault="00170116" w:rsidP="000172CE">
            <w:pPr>
              <w:jc w:val="center"/>
              <w:rPr>
                <w:b/>
              </w:rPr>
            </w:pPr>
            <w:r w:rsidRPr="00AE07D1">
              <w:rPr>
                <w:b/>
              </w:rPr>
              <w:t>5</w:t>
            </w:r>
          </w:p>
        </w:tc>
        <w:tc>
          <w:tcPr>
            <w:tcW w:w="700" w:type="dxa"/>
            <w:shd w:val="clear" w:color="auto" w:fill="auto"/>
          </w:tcPr>
          <w:p w:rsidR="00170116" w:rsidRPr="00AE07D1" w:rsidRDefault="00170116" w:rsidP="000172CE">
            <w:pPr>
              <w:jc w:val="center"/>
              <w:rPr>
                <w:b/>
              </w:rPr>
            </w:pPr>
            <w:r w:rsidRPr="00AE07D1">
              <w:rPr>
                <w:b/>
              </w:rPr>
              <w:t>6</w:t>
            </w:r>
          </w:p>
        </w:tc>
        <w:tc>
          <w:tcPr>
            <w:tcW w:w="560" w:type="dxa"/>
          </w:tcPr>
          <w:p w:rsidR="00170116" w:rsidRPr="00AE07D1" w:rsidRDefault="00170116" w:rsidP="000172CE">
            <w:pPr>
              <w:jc w:val="center"/>
              <w:rPr>
                <w:b/>
              </w:rPr>
            </w:pPr>
            <w:r w:rsidRPr="00AE07D1">
              <w:rPr>
                <w:b/>
              </w:rPr>
              <w:t>7</w:t>
            </w:r>
          </w:p>
        </w:tc>
        <w:tc>
          <w:tcPr>
            <w:tcW w:w="662" w:type="dxa"/>
          </w:tcPr>
          <w:p w:rsidR="00170116" w:rsidRPr="00AE07D1" w:rsidRDefault="00170116" w:rsidP="000172CE">
            <w:pPr>
              <w:jc w:val="center"/>
              <w:rPr>
                <w:b/>
              </w:rPr>
            </w:pPr>
            <w:r w:rsidRPr="00AE07D1">
              <w:rPr>
                <w:b/>
              </w:rPr>
              <w:t>8</w:t>
            </w:r>
          </w:p>
        </w:tc>
        <w:tc>
          <w:tcPr>
            <w:tcW w:w="1417" w:type="dxa"/>
          </w:tcPr>
          <w:p w:rsidR="00170116" w:rsidRPr="00AE07D1" w:rsidRDefault="00170116" w:rsidP="000172CE">
            <w:pPr>
              <w:jc w:val="center"/>
              <w:rPr>
                <w:b/>
              </w:rPr>
            </w:pPr>
            <w:r w:rsidRPr="00AE07D1">
              <w:rPr>
                <w:b/>
              </w:rPr>
              <w:t>9</w:t>
            </w:r>
          </w:p>
        </w:tc>
      </w:tr>
      <w:tr w:rsidR="00B35289" w:rsidRPr="0069740C">
        <w:tc>
          <w:tcPr>
            <w:tcW w:w="668" w:type="dxa"/>
          </w:tcPr>
          <w:p w:rsidR="00B35289" w:rsidRPr="00D6382F" w:rsidRDefault="00B35289" w:rsidP="000172CE">
            <w:pPr>
              <w:pStyle w:val="120"/>
              <w:rPr>
                <w:rStyle w:val="ac"/>
              </w:rPr>
            </w:pPr>
          </w:p>
        </w:tc>
        <w:tc>
          <w:tcPr>
            <w:tcW w:w="3640" w:type="dxa"/>
          </w:tcPr>
          <w:p w:rsidR="00B35289" w:rsidRPr="00FE3AB1" w:rsidRDefault="00B35289" w:rsidP="000172CE">
            <w:pPr>
              <w:pStyle w:val="12"/>
              <w:rPr>
                <w:rStyle w:val="ac"/>
              </w:rPr>
            </w:pPr>
            <w:r>
              <w:rPr>
                <w:rStyle w:val="ac"/>
              </w:rPr>
              <w:t xml:space="preserve">СЕМЕСТР </w:t>
            </w:r>
            <w:r w:rsidR="00A9282A">
              <w:rPr>
                <w:rStyle w:val="ac"/>
              </w:rPr>
              <w:t>6</w:t>
            </w:r>
          </w:p>
        </w:tc>
        <w:tc>
          <w:tcPr>
            <w:tcW w:w="700" w:type="dxa"/>
            <w:vAlign w:val="center"/>
          </w:tcPr>
          <w:p w:rsidR="00B35289" w:rsidRDefault="00B35289" w:rsidP="000172CE">
            <w:pPr>
              <w:pStyle w:val="120"/>
              <w:rPr>
                <w:rStyle w:val="ac"/>
                <w:lang w:val="en-US"/>
              </w:rPr>
            </w:pPr>
          </w:p>
        </w:tc>
        <w:tc>
          <w:tcPr>
            <w:tcW w:w="700" w:type="dxa"/>
            <w:vAlign w:val="center"/>
          </w:tcPr>
          <w:p w:rsidR="00B35289" w:rsidRDefault="00B35289" w:rsidP="000172CE">
            <w:pPr>
              <w:pStyle w:val="120"/>
              <w:rPr>
                <w:rStyle w:val="ac"/>
                <w:lang w:val="en-US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B35289" w:rsidRDefault="00B35289" w:rsidP="000172CE">
            <w:pPr>
              <w:pStyle w:val="120"/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B35289" w:rsidRPr="00D6382F" w:rsidRDefault="00B35289" w:rsidP="000172CE">
            <w:pPr>
              <w:pStyle w:val="120"/>
              <w:rPr>
                <w:rStyle w:val="ac"/>
              </w:rPr>
            </w:pPr>
          </w:p>
        </w:tc>
        <w:tc>
          <w:tcPr>
            <w:tcW w:w="560" w:type="dxa"/>
            <w:vAlign w:val="center"/>
          </w:tcPr>
          <w:p w:rsidR="00B35289" w:rsidRDefault="00B35289" w:rsidP="000172CE">
            <w:pPr>
              <w:pStyle w:val="120"/>
            </w:pPr>
          </w:p>
        </w:tc>
        <w:tc>
          <w:tcPr>
            <w:tcW w:w="662" w:type="dxa"/>
            <w:vAlign w:val="center"/>
          </w:tcPr>
          <w:p w:rsidR="00B35289" w:rsidRDefault="00B35289" w:rsidP="000172CE">
            <w:pPr>
              <w:pStyle w:val="120"/>
              <w:rPr>
                <w:rStyle w:val="ac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B35289" w:rsidRPr="00B02E24" w:rsidRDefault="00B35289" w:rsidP="000172CE">
            <w:pPr>
              <w:pStyle w:val="120"/>
              <w:rPr>
                <w:rStyle w:val="ac"/>
                <w:b w:val="0"/>
                <w:i/>
                <w:sz w:val="20"/>
                <w:szCs w:val="20"/>
              </w:rPr>
            </w:pPr>
          </w:p>
        </w:tc>
      </w:tr>
      <w:tr w:rsidR="00A9282A" w:rsidRPr="0069740C">
        <w:tc>
          <w:tcPr>
            <w:tcW w:w="668" w:type="dxa"/>
          </w:tcPr>
          <w:p w:rsidR="00A9282A" w:rsidRPr="00D6382F" w:rsidRDefault="00A9282A" w:rsidP="000172CE">
            <w:pPr>
              <w:pStyle w:val="120"/>
              <w:rPr>
                <w:rStyle w:val="ac"/>
              </w:rPr>
            </w:pPr>
            <w:r w:rsidRPr="00D6382F">
              <w:rPr>
                <w:rStyle w:val="ac"/>
              </w:rPr>
              <w:t>1</w:t>
            </w:r>
          </w:p>
        </w:tc>
        <w:tc>
          <w:tcPr>
            <w:tcW w:w="3640" w:type="dxa"/>
          </w:tcPr>
          <w:p w:rsidR="00A9282A" w:rsidRPr="0050173E" w:rsidRDefault="00A9282A" w:rsidP="00A9282A">
            <w:pPr>
              <w:rPr>
                <w:b/>
              </w:rPr>
            </w:pPr>
            <w:r>
              <w:rPr>
                <w:b/>
              </w:rPr>
              <w:t>Введение (2</w:t>
            </w:r>
            <w:r w:rsidRPr="0026550C">
              <w:rPr>
                <w:b/>
              </w:rPr>
              <w:t xml:space="preserve"> ч.</w:t>
            </w:r>
            <w:r>
              <w:rPr>
                <w:b/>
              </w:rPr>
              <w:t>)</w:t>
            </w:r>
          </w:p>
        </w:tc>
        <w:tc>
          <w:tcPr>
            <w:tcW w:w="700" w:type="dxa"/>
            <w:vAlign w:val="center"/>
          </w:tcPr>
          <w:p w:rsidR="00A9282A" w:rsidRPr="00A9282A" w:rsidRDefault="00A9282A" w:rsidP="000172CE">
            <w:pPr>
              <w:pStyle w:val="120"/>
              <w:rPr>
                <w:rStyle w:val="ac"/>
              </w:rPr>
            </w:pPr>
            <w:r>
              <w:rPr>
                <w:rStyle w:val="ac"/>
              </w:rPr>
              <w:t>2</w:t>
            </w:r>
          </w:p>
        </w:tc>
        <w:tc>
          <w:tcPr>
            <w:tcW w:w="700" w:type="dxa"/>
            <w:vAlign w:val="center"/>
          </w:tcPr>
          <w:p w:rsidR="00A9282A" w:rsidRPr="003C78E7" w:rsidRDefault="00A9282A" w:rsidP="000172CE">
            <w:pPr>
              <w:pStyle w:val="120"/>
              <w:rPr>
                <w:rStyle w:val="ac"/>
                <w:lang w:val="en-US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A9282A" w:rsidRDefault="00A9282A" w:rsidP="000172CE">
            <w:pPr>
              <w:pStyle w:val="120"/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A9282A" w:rsidRPr="00D6382F" w:rsidRDefault="00A9282A" w:rsidP="000172CE">
            <w:pPr>
              <w:pStyle w:val="120"/>
              <w:rPr>
                <w:rStyle w:val="ac"/>
              </w:rPr>
            </w:pPr>
          </w:p>
        </w:tc>
        <w:tc>
          <w:tcPr>
            <w:tcW w:w="560" w:type="dxa"/>
            <w:vAlign w:val="center"/>
          </w:tcPr>
          <w:p w:rsidR="00A9282A" w:rsidRDefault="00A9282A" w:rsidP="000172CE">
            <w:pPr>
              <w:pStyle w:val="120"/>
            </w:pPr>
          </w:p>
        </w:tc>
        <w:tc>
          <w:tcPr>
            <w:tcW w:w="662" w:type="dxa"/>
            <w:vAlign w:val="center"/>
          </w:tcPr>
          <w:p w:rsidR="00A9282A" w:rsidRPr="00F561CD" w:rsidRDefault="00A9282A" w:rsidP="000172CE">
            <w:pPr>
              <w:pStyle w:val="120"/>
              <w:rPr>
                <w:rStyle w:val="ac"/>
              </w:rPr>
            </w:pPr>
          </w:p>
        </w:tc>
        <w:tc>
          <w:tcPr>
            <w:tcW w:w="1417" w:type="dxa"/>
            <w:vAlign w:val="center"/>
          </w:tcPr>
          <w:p w:rsidR="00A9282A" w:rsidRPr="00B02E24" w:rsidRDefault="00A9282A" w:rsidP="000172CE">
            <w:pPr>
              <w:pStyle w:val="120"/>
              <w:rPr>
                <w:rStyle w:val="ac"/>
                <w:b w:val="0"/>
                <w:i/>
                <w:sz w:val="20"/>
                <w:szCs w:val="20"/>
              </w:rPr>
            </w:pPr>
          </w:p>
        </w:tc>
      </w:tr>
      <w:tr w:rsidR="00A9282A" w:rsidRPr="0069740C">
        <w:tc>
          <w:tcPr>
            <w:tcW w:w="668" w:type="dxa"/>
          </w:tcPr>
          <w:p w:rsidR="00A9282A" w:rsidRDefault="00A9282A" w:rsidP="000172CE">
            <w:pPr>
              <w:pStyle w:val="120"/>
            </w:pPr>
            <w:r>
              <w:t>1.1</w:t>
            </w:r>
          </w:p>
        </w:tc>
        <w:tc>
          <w:tcPr>
            <w:tcW w:w="3640" w:type="dxa"/>
          </w:tcPr>
          <w:p w:rsidR="00A9282A" w:rsidRDefault="00A9282A" w:rsidP="00A9282A">
            <w:pPr>
              <w:jc w:val="both"/>
              <w:rPr>
                <w:bCs/>
              </w:rPr>
            </w:pPr>
            <w:r w:rsidRPr="00A9282A">
              <w:rPr>
                <w:lang w:val="ru-RU"/>
              </w:rPr>
              <w:t xml:space="preserve">Роль программируемых логических интегральных схем (ПЛИС) в создании современных систем обработки информации. </w:t>
            </w:r>
            <w:r w:rsidRPr="00A9282A">
              <w:rPr>
                <w:bCs/>
                <w:lang w:val="ru-RU"/>
              </w:rPr>
              <w:t>Встроенные</w:t>
            </w:r>
            <w:r w:rsidRPr="00C46A17">
              <w:rPr>
                <w:bCs/>
              </w:rPr>
              <w:t xml:space="preserve"> </w:t>
            </w:r>
            <w:r w:rsidRPr="00A9282A">
              <w:rPr>
                <w:bCs/>
                <w:lang w:val="ru-RU"/>
              </w:rPr>
              <w:t>микропроцессорные</w:t>
            </w:r>
            <w:r w:rsidRPr="00C46A17">
              <w:rPr>
                <w:bCs/>
              </w:rPr>
              <w:t xml:space="preserve"> </w:t>
            </w:r>
            <w:r w:rsidRPr="00A9282A">
              <w:rPr>
                <w:bCs/>
                <w:lang w:val="ru-RU"/>
              </w:rPr>
              <w:t>системы</w:t>
            </w:r>
            <w:r w:rsidRPr="00C46A17">
              <w:rPr>
                <w:bCs/>
              </w:rPr>
              <w:t xml:space="preserve"> и </w:t>
            </w:r>
            <w:r w:rsidRPr="00A9282A">
              <w:rPr>
                <w:bCs/>
                <w:lang w:val="ru-RU"/>
              </w:rPr>
              <w:t>возможности</w:t>
            </w:r>
            <w:r w:rsidRPr="00C46A17">
              <w:rPr>
                <w:bCs/>
              </w:rPr>
              <w:t xml:space="preserve"> </w:t>
            </w:r>
            <w:r w:rsidRPr="00A9282A">
              <w:rPr>
                <w:bCs/>
                <w:lang w:val="ru-RU"/>
              </w:rPr>
              <w:t>их</w:t>
            </w:r>
            <w:r w:rsidRPr="00C46A17">
              <w:rPr>
                <w:bCs/>
              </w:rPr>
              <w:t xml:space="preserve"> </w:t>
            </w:r>
            <w:r w:rsidRPr="00A9282A">
              <w:rPr>
                <w:bCs/>
                <w:lang w:val="ru-RU"/>
              </w:rPr>
              <w:t>реализации</w:t>
            </w:r>
            <w:r w:rsidRPr="00C46A17">
              <w:rPr>
                <w:bCs/>
              </w:rPr>
              <w:t xml:space="preserve"> </w:t>
            </w:r>
            <w:r w:rsidRPr="00A9282A">
              <w:rPr>
                <w:bCs/>
                <w:lang w:val="ru-RU"/>
              </w:rPr>
              <w:t>на</w:t>
            </w:r>
            <w:r w:rsidRPr="00C46A17">
              <w:rPr>
                <w:bCs/>
              </w:rPr>
              <w:t xml:space="preserve"> ПЛИС.</w:t>
            </w:r>
          </w:p>
          <w:p w:rsidR="00A9282A" w:rsidRPr="00C46A17" w:rsidRDefault="00A9282A" w:rsidP="00A9282A">
            <w:pPr>
              <w:jc w:val="both"/>
              <w:rPr>
                <w:bCs/>
              </w:rPr>
            </w:pPr>
          </w:p>
        </w:tc>
        <w:tc>
          <w:tcPr>
            <w:tcW w:w="700" w:type="dxa"/>
            <w:vAlign w:val="center"/>
          </w:tcPr>
          <w:p w:rsidR="00A9282A" w:rsidRPr="003C78E7" w:rsidRDefault="00A9282A" w:rsidP="000172CE">
            <w:pPr>
              <w:pStyle w:val="12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:rsidR="00A9282A" w:rsidRPr="00A9282A" w:rsidRDefault="00A9282A" w:rsidP="000172CE">
            <w:pPr>
              <w:pStyle w:val="120"/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A9282A" w:rsidRDefault="00A9282A" w:rsidP="000172CE">
            <w:pPr>
              <w:pStyle w:val="120"/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A9282A" w:rsidRPr="003C78E7" w:rsidRDefault="00A9282A" w:rsidP="000172CE">
            <w:pPr>
              <w:pStyle w:val="120"/>
              <w:rPr>
                <w:rStyle w:val="ac"/>
                <w:lang w:val="en-US"/>
              </w:rPr>
            </w:pPr>
          </w:p>
        </w:tc>
        <w:tc>
          <w:tcPr>
            <w:tcW w:w="560" w:type="dxa"/>
            <w:vAlign w:val="center"/>
          </w:tcPr>
          <w:p w:rsidR="00A9282A" w:rsidRDefault="00A9282A" w:rsidP="000172CE">
            <w:pPr>
              <w:pStyle w:val="120"/>
            </w:pPr>
          </w:p>
        </w:tc>
        <w:tc>
          <w:tcPr>
            <w:tcW w:w="662" w:type="dxa"/>
            <w:vAlign w:val="center"/>
          </w:tcPr>
          <w:p w:rsidR="00A9282A" w:rsidRDefault="00A9282A" w:rsidP="000172CE">
            <w:pPr>
              <w:pStyle w:val="120"/>
            </w:pPr>
          </w:p>
        </w:tc>
        <w:tc>
          <w:tcPr>
            <w:tcW w:w="1417" w:type="dxa"/>
            <w:vAlign w:val="center"/>
          </w:tcPr>
          <w:p w:rsidR="00A9282A" w:rsidRDefault="00A9282A" w:rsidP="000172CE">
            <w:pPr>
              <w:pStyle w:val="120"/>
            </w:pPr>
          </w:p>
        </w:tc>
      </w:tr>
      <w:tr w:rsidR="00A9282A" w:rsidRPr="0069740C">
        <w:tc>
          <w:tcPr>
            <w:tcW w:w="668" w:type="dxa"/>
          </w:tcPr>
          <w:p w:rsidR="00A9282A" w:rsidRPr="00BF3C8C" w:rsidRDefault="00A9282A" w:rsidP="00A9282A">
            <w:pPr>
              <w:jc w:val="right"/>
              <w:rPr>
                <w:b/>
              </w:rPr>
            </w:pPr>
            <w:r w:rsidRPr="00BF3C8C">
              <w:rPr>
                <w:b/>
              </w:rPr>
              <w:t>2.</w:t>
            </w:r>
          </w:p>
        </w:tc>
        <w:tc>
          <w:tcPr>
            <w:tcW w:w="3640" w:type="dxa"/>
          </w:tcPr>
          <w:p w:rsidR="00A9282A" w:rsidRPr="00A9282A" w:rsidRDefault="00A9282A" w:rsidP="00A9282A">
            <w:pPr>
              <w:jc w:val="both"/>
              <w:rPr>
                <w:b/>
                <w:lang w:val="ru-RU"/>
              </w:rPr>
            </w:pPr>
            <w:r w:rsidRPr="00A9282A">
              <w:rPr>
                <w:b/>
                <w:lang w:val="ru-RU"/>
              </w:rPr>
              <w:t>Программируемые интегральные схемы и системы  (20 ч</w:t>
            </w:r>
            <w:r w:rsidRPr="00A9282A">
              <w:rPr>
                <w:b/>
                <w:i/>
                <w:lang w:val="ru-RU"/>
              </w:rPr>
              <w:t>.</w:t>
            </w:r>
            <w:r w:rsidRPr="00A9282A">
              <w:rPr>
                <w:b/>
                <w:lang w:val="ru-RU"/>
              </w:rPr>
              <w:t>)</w:t>
            </w:r>
          </w:p>
        </w:tc>
        <w:tc>
          <w:tcPr>
            <w:tcW w:w="700" w:type="dxa"/>
            <w:vAlign w:val="center"/>
          </w:tcPr>
          <w:p w:rsidR="00A9282A" w:rsidRPr="00687A6E" w:rsidRDefault="00687A6E" w:rsidP="000172CE">
            <w:pPr>
              <w:pStyle w:val="120"/>
              <w:rPr>
                <w:rStyle w:val="ac"/>
              </w:rPr>
            </w:pPr>
            <w:r>
              <w:rPr>
                <w:rStyle w:val="ac"/>
              </w:rPr>
              <w:t>14</w:t>
            </w:r>
          </w:p>
        </w:tc>
        <w:tc>
          <w:tcPr>
            <w:tcW w:w="700" w:type="dxa"/>
            <w:vAlign w:val="center"/>
          </w:tcPr>
          <w:p w:rsidR="00A9282A" w:rsidRPr="00D24717" w:rsidRDefault="00A9282A" w:rsidP="000172CE">
            <w:pPr>
              <w:pStyle w:val="120"/>
              <w:rPr>
                <w:rStyle w:val="ac"/>
                <w:lang w:val="en-US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A9282A" w:rsidRDefault="00A9282A" w:rsidP="000172CE">
            <w:pPr>
              <w:pStyle w:val="120"/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A9282A" w:rsidRPr="00E308F6" w:rsidRDefault="00687A6E" w:rsidP="000172CE">
            <w:pPr>
              <w:pStyle w:val="120"/>
              <w:rPr>
                <w:b/>
              </w:rPr>
            </w:pPr>
            <w:r w:rsidRPr="00E308F6">
              <w:rPr>
                <w:b/>
              </w:rPr>
              <w:t>4</w:t>
            </w:r>
          </w:p>
        </w:tc>
        <w:tc>
          <w:tcPr>
            <w:tcW w:w="560" w:type="dxa"/>
            <w:vAlign w:val="center"/>
          </w:tcPr>
          <w:p w:rsidR="00A9282A" w:rsidRDefault="00A9282A" w:rsidP="000172CE">
            <w:pPr>
              <w:pStyle w:val="120"/>
            </w:pPr>
          </w:p>
        </w:tc>
        <w:tc>
          <w:tcPr>
            <w:tcW w:w="662" w:type="dxa"/>
            <w:vAlign w:val="center"/>
          </w:tcPr>
          <w:p w:rsidR="00A9282A" w:rsidRPr="00D6382F" w:rsidRDefault="00687A6E" w:rsidP="000172CE">
            <w:pPr>
              <w:pStyle w:val="120"/>
              <w:rPr>
                <w:rStyle w:val="ac"/>
              </w:rPr>
            </w:pPr>
            <w:r>
              <w:rPr>
                <w:rStyle w:val="ac"/>
              </w:rPr>
              <w:t>2</w:t>
            </w:r>
          </w:p>
        </w:tc>
        <w:tc>
          <w:tcPr>
            <w:tcW w:w="1417" w:type="dxa"/>
            <w:vAlign w:val="center"/>
          </w:tcPr>
          <w:p w:rsidR="00A9282A" w:rsidRPr="00B02E24" w:rsidRDefault="00A9282A" w:rsidP="000172CE">
            <w:pPr>
              <w:pStyle w:val="120"/>
              <w:rPr>
                <w:rStyle w:val="ac"/>
                <w:b w:val="0"/>
                <w:i/>
                <w:sz w:val="20"/>
                <w:szCs w:val="20"/>
              </w:rPr>
            </w:pPr>
          </w:p>
        </w:tc>
      </w:tr>
      <w:tr w:rsidR="00A9282A" w:rsidRPr="0069740C">
        <w:tc>
          <w:tcPr>
            <w:tcW w:w="668" w:type="dxa"/>
          </w:tcPr>
          <w:p w:rsidR="00A9282A" w:rsidRPr="00747AC9" w:rsidRDefault="00A9282A" w:rsidP="00A9282A">
            <w:pPr>
              <w:jc w:val="right"/>
            </w:pPr>
            <w:r>
              <w:t>2.1.</w:t>
            </w:r>
          </w:p>
        </w:tc>
        <w:tc>
          <w:tcPr>
            <w:tcW w:w="3640" w:type="dxa"/>
          </w:tcPr>
          <w:p w:rsidR="00A9282A" w:rsidRPr="00A9282A" w:rsidRDefault="00A9282A" w:rsidP="00A9282A">
            <w:pPr>
              <w:jc w:val="both"/>
              <w:rPr>
                <w:lang w:val="ru-RU"/>
              </w:rPr>
            </w:pPr>
            <w:r w:rsidRPr="00A9282A">
              <w:rPr>
                <w:lang w:val="ru-RU"/>
              </w:rPr>
              <w:t>Общая классификация программируемых интегральных схем и систем. Интегральные схемы, программируемые изготовителем. Технологические предпосылки создания интегральных схем, программируемых изготовителем.</w:t>
            </w:r>
          </w:p>
        </w:tc>
        <w:tc>
          <w:tcPr>
            <w:tcW w:w="700" w:type="dxa"/>
            <w:vAlign w:val="center"/>
          </w:tcPr>
          <w:p w:rsidR="00A9282A" w:rsidRPr="00687A6E" w:rsidRDefault="00687A6E" w:rsidP="000172CE">
            <w:pPr>
              <w:pStyle w:val="120"/>
            </w:pPr>
            <w:r>
              <w:t>2</w:t>
            </w:r>
          </w:p>
        </w:tc>
        <w:tc>
          <w:tcPr>
            <w:tcW w:w="700" w:type="dxa"/>
            <w:vAlign w:val="center"/>
          </w:tcPr>
          <w:p w:rsidR="00A9282A" w:rsidRPr="003C78E7" w:rsidRDefault="00A9282A" w:rsidP="000172CE">
            <w:pPr>
              <w:pStyle w:val="12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9282A" w:rsidRDefault="00A9282A" w:rsidP="000172CE">
            <w:pPr>
              <w:pStyle w:val="120"/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A9282A" w:rsidRPr="003C78E7" w:rsidRDefault="00A9282A" w:rsidP="000172CE">
            <w:pPr>
              <w:pStyle w:val="120"/>
              <w:rPr>
                <w:rStyle w:val="ac"/>
                <w:lang w:val="en-US"/>
              </w:rPr>
            </w:pPr>
          </w:p>
        </w:tc>
        <w:tc>
          <w:tcPr>
            <w:tcW w:w="560" w:type="dxa"/>
            <w:vAlign w:val="center"/>
          </w:tcPr>
          <w:p w:rsidR="00A9282A" w:rsidRDefault="00A9282A" w:rsidP="000172CE">
            <w:pPr>
              <w:pStyle w:val="120"/>
            </w:pPr>
          </w:p>
        </w:tc>
        <w:tc>
          <w:tcPr>
            <w:tcW w:w="662" w:type="dxa"/>
            <w:vAlign w:val="center"/>
          </w:tcPr>
          <w:p w:rsidR="00A9282A" w:rsidRDefault="00A9282A" w:rsidP="000172CE">
            <w:pPr>
              <w:pStyle w:val="120"/>
            </w:pPr>
          </w:p>
        </w:tc>
        <w:tc>
          <w:tcPr>
            <w:tcW w:w="1417" w:type="dxa"/>
            <w:vAlign w:val="center"/>
          </w:tcPr>
          <w:p w:rsidR="00A9282A" w:rsidRDefault="00A9282A" w:rsidP="000172CE">
            <w:pPr>
              <w:pStyle w:val="120"/>
            </w:pPr>
          </w:p>
        </w:tc>
      </w:tr>
      <w:tr w:rsidR="00A9282A" w:rsidRPr="0069740C">
        <w:tc>
          <w:tcPr>
            <w:tcW w:w="668" w:type="dxa"/>
          </w:tcPr>
          <w:p w:rsidR="00A9282A" w:rsidRDefault="00A9282A" w:rsidP="00A9282A">
            <w:pPr>
              <w:jc w:val="right"/>
            </w:pPr>
            <w:r>
              <w:t>2.2.</w:t>
            </w:r>
          </w:p>
        </w:tc>
        <w:tc>
          <w:tcPr>
            <w:tcW w:w="3640" w:type="dxa"/>
          </w:tcPr>
          <w:p w:rsidR="00A9282A" w:rsidRPr="00C46A17" w:rsidRDefault="00A9282A" w:rsidP="00A9282A">
            <w:pPr>
              <w:jc w:val="both"/>
              <w:rPr>
                <w:bCs/>
              </w:rPr>
            </w:pPr>
            <w:r w:rsidRPr="00A9282A">
              <w:rPr>
                <w:lang w:val="ru-RU"/>
              </w:rPr>
              <w:t xml:space="preserve">Программируемые логические матрицы (ПЛМ). Возможные варианты реализации простейших ПЛМ, </w:t>
            </w:r>
            <w:r w:rsidRPr="00A9282A">
              <w:rPr>
                <w:bCs/>
                <w:lang w:val="ru-RU"/>
              </w:rPr>
              <w:t xml:space="preserve">ПЛМ с программируемыми выходами, ПЛМ с предварительной дешифрацией, комбинированные ПЛМ. </w:t>
            </w:r>
            <w:r w:rsidRPr="00C46A17">
              <w:rPr>
                <w:bCs/>
              </w:rPr>
              <w:t>Сети ПЛМ.</w:t>
            </w:r>
          </w:p>
        </w:tc>
        <w:tc>
          <w:tcPr>
            <w:tcW w:w="700" w:type="dxa"/>
            <w:vAlign w:val="center"/>
          </w:tcPr>
          <w:p w:rsidR="00A9282A" w:rsidRPr="00687A6E" w:rsidRDefault="00687A6E" w:rsidP="000172CE">
            <w:pPr>
              <w:pStyle w:val="120"/>
            </w:pPr>
            <w:r>
              <w:t>2</w:t>
            </w:r>
          </w:p>
        </w:tc>
        <w:tc>
          <w:tcPr>
            <w:tcW w:w="700" w:type="dxa"/>
            <w:vAlign w:val="center"/>
          </w:tcPr>
          <w:p w:rsidR="00A9282A" w:rsidRPr="00D24717" w:rsidRDefault="00A9282A" w:rsidP="000172CE">
            <w:pPr>
              <w:pStyle w:val="12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9282A" w:rsidRDefault="00A9282A" w:rsidP="000172CE">
            <w:pPr>
              <w:pStyle w:val="120"/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A9282A" w:rsidRDefault="00A9282A" w:rsidP="000172CE">
            <w:pPr>
              <w:pStyle w:val="120"/>
            </w:pPr>
          </w:p>
        </w:tc>
        <w:tc>
          <w:tcPr>
            <w:tcW w:w="560" w:type="dxa"/>
            <w:vAlign w:val="center"/>
          </w:tcPr>
          <w:p w:rsidR="00A9282A" w:rsidRDefault="00A9282A" w:rsidP="000172CE">
            <w:pPr>
              <w:pStyle w:val="120"/>
            </w:pPr>
          </w:p>
        </w:tc>
        <w:tc>
          <w:tcPr>
            <w:tcW w:w="662" w:type="dxa"/>
            <w:vAlign w:val="center"/>
          </w:tcPr>
          <w:p w:rsidR="00A9282A" w:rsidRDefault="00A9282A" w:rsidP="000172CE">
            <w:pPr>
              <w:pStyle w:val="120"/>
            </w:pPr>
          </w:p>
        </w:tc>
        <w:tc>
          <w:tcPr>
            <w:tcW w:w="1417" w:type="dxa"/>
            <w:vAlign w:val="center"/>
          </w:tcPr>
          <w:p w:rsidR="00A9282A" w:rsidRDefault="00A9282A" w:rsidP="000172CE">
            <w:pPr>
              <w:pStyle w:val="120"/>
            </w:pPr>
          </w:p>
        </w:tc>
      </w:tr>
      <w:tr w:rsidR="00A9282A" w:rsidRPr="0069740C">
        <w:tc>
          <w:tcPr>
            <w:tcW w:w="668" w:type="dxa"/>
          </w:tcPr>
          <w:p w:rsidR="00A9282A" w:rsidRDefault="00A9282A" w:rsidP="00A9282A">
            <w:pPr>
              <w:jc w:val="right"/>
            </w:pPr>
            <w:r>
              <w:lastRenderedPageBreak/>
              <w:t>2.3.</w:t>
            </w:r>
          </w:p>
        </w:tc>
        <w:tc>
          <w:tcPr>
            <w:tcW w:w="3640" w:type="dxa"/>
          </w:tcPr>
          <w:p w:rsidR="00A9282A" w:rsidRPr="00A9282A" w:rsidRDefault="00A9282A" w:rsidP="00A9282A">
            <w:pPr>
              <w:jc w:val="both"/>
              <w:rPr>
                <w:bCs/>
                <w:lang w:val="ru-RU"/>
              </w:rPr>
            </w:pPr>
            <w:r w:rsidRPr="00A9282A">
              <w:rPr>
                <w:bCs/>
                <w:lang w:val="ru-RU"/>
              </w:rPr>
              <w:t>П</w:t>
            </w:r>
            <w:r w:rsidRPr="00A9282A">
              <w:rPr>
                <w:lang w:val="ru-RU"/>
              </w:rPr>
              <w:t>остоянные запоминающие устройства (ПЗУ).</w:t>
            </w:r>
            <w:r w:rsidRPr="00A9282A">
              <w:rPr>
                <w:bCs/>
                <w:lang w:val="ru-RU"/>
              </w:rPr>
              <w:t xml:space="preserve"> Использование ПЗУ для вычисления значений функции, генерации сигналов синхронизации, речи, музыки, символов и т.д. Сети ПЗУ.</w:t>
            </w:r>
          </w:p>
        </w:tc>
        <w:tc>
          <w:tcPr>
            <w:tcW w:w="700" w:type="dxa"/>
            <w:vAlign w:val="center"/>
          </w:tcPr>
          <w:p w:rsidR="00A9282A" w:rsidRPr="00687A6E" w:rsidRDefault="00687A6E" w:rsidP="000172CE">
            <w:pPr>
              <w:pStyle w:val="120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2</w:t>
            </w:r>
          </w:p>
        </w:tc>
        <w:tc>
          <w:tcPr>
            <w:tcW w:w="700" w:type="dxa"/>
            <w:vAlign w:val="center"/>
          </w:tcPr>
          <w:p w:rsidR="00A9282A" w:rsidRPr="00D24717" w:rsidRDefault="00A9282A" w:rsidP="000172CE">
            <w:pPr>
              <w:pStyle w:val="120"/>
              <w:rPr>
                <w:rStyle w:val="ac"/>
                <w:lang w:val="en-US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A9282A" w:rsidRDefault="00A9282A" w:rsidP="000172CE">
            <w:pPr>
              <w:pStyle w:val="120"/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A9282A" w:rsidRPr="00687A6E" w:rsidRDefault="00A9282A" w:rsidP="000172CE">
            <w:pPr>
              <w:pStyle w:val="120"/>
              <w:rPr>
                <w:rStyle w:val="ac"/>
              </w:rPr>
            </w:pPr>
          </w:p>
        </w:tc>
        <w:tc>
          <w:tcPr>
            <w:tcW w:w="560" w:type="dxa"/>
            <w:vAlign w:val="center"/>
          </w:tcPr>
          <w:p w:rsidR="00A9282A" w:rsidRDefault="00A9282A" w:rsidP="000172CE">
            <w:pPr>
              <w:pStyle w:val="120"/>
            </w:pPr>
          </w:p>
        </w:tc>
        <w:tc>
          <w:tcPr>
            <w:tcW w:w="662" w:type="dxa"/>
            <w:vAlign w:val="center"/>
          </w:tcPr>
          <w:p w:rsidR="00A9282A" w:rsidRPr="00F561CD" w:rsidRDefault="00A9282A" w:rsidP="007E3591">
            <w:pPr>
              <w:pStyle w:val="120"/>
              <w:rPr>
                <w:rStyle w:val="ac"/>
              </w:rPr>
            </w:pPr>
          </w:p>
        </w:tc>
        <w:tc>
          <w:tcPr>
            <w:tcW w:w="1417" w:type="dxa"/>
            <w:vAlign w:val="center"/>
          </w:tcPr>
          <w:p w:rsidR="00A9282A" w:rsidRPr="00B02E24" w:rsidRDefault="00A9282A" w:rsidP="007E3591">
            <w:pPr>
              <w:pStyle w:val="120"/>
              <w:rPr>
                <w:rStyle w:val="ac"/>
                <w:b w:val="0"/>
                <w:i/>
                <w:sz w:val="20"/>
                <w:szCs w:val="20"/>
              </w:rPr>
            </w:pPr>
          </w:p>
        </w:tc>
      </w:tr>
      <w:tr w:rsidR="00A9282A" w:rsidRPr="0069740C">
        <w:tc>
          <w:tcPr>
            <w:tcW w:w="668" w:type="dxa"/>
          </w:tcPr>
          <w:p w:rsidR="00A9282A" w:rsidRDefault="00A9282A" w:rsidP="00A9282A">
            <w:pPr>
              <w:jc w:val="right"/>
            </w:pPr>
            <w:r>
              <w:t>2.4.</w:t>
            </w:r>
          </w:p>
        </w:tc>
        <w:tc>
          <w:tcPr>
            <w:tcW w:w="3640" w:type="dxa"/>
          </w:tcPr>
          <w:p w:rsidR="00A9282A" w:rsidRPr="00A9282A" w:rsidRDefault="00A9282A" w:rsidP="00A9282A">
            <w:pPr>
              <w:jc w:val="both"/>
              <w:rPr>
                <w:bCs/>
                <w:lang w:val="ru-RU"/>
              </w:rPr>
            </w:pPr>
            <w:r w:rsidRPr="00A9282A">
              <w:rPr>
                <w:bCs/>
                <w:lang w:val="ru-RU"/>
              </w:rPr>
              <w:t>Программируемая матрица логики (ПМЛ).</w:t>
            </w:r>
          </w:p>
          <w:p w:rsidR="00A9282A" w:rsidRPr="00A9282A" w:rsidRDefault="00A9282A" w:rsidP="00A9282A">
            <w:pPr>
              <w:jc w:val="both"/>
              <w:rPr>
                <w:bCs/>
                <w:lang w:val="ru-RU"/>
              </w:rPr>
            </w:pPr>
            <w:r w:rsidRPr="00A9282A">
              <w:rPr>
                <w:bCs/>
                <w:lang w:val="ru-RU"/>
              </w:rPr>
              <w:t>Использование ПЛМ, ПЗУ и ПМЛ для построения комбинационных и последовательностных устройств. Основные этапы проектирования устройств с использованием ПЛМ, ПЗУ и ПМЛ.</w:t>
            </w:r>
          </w:p>
        </w:tc>
        <w:tc>
          <w:tcPr>
            <w:tcW w:w="700" w:type="dxa"/>
            <w:vAlign w:val="center"/>
          </w:tcPr>
          <w:p w:rsidR="00A9282A" w:rsidRPr="00687A6E" w:rsidRDefault="00687A6E" w:rsidP="000172CE">
            <w:pPr>
              <w:pStyle w:val="120"/>
            </w:pPr>
            <w:r>
              <w:t>2</w:t>
            </w:r>
          </w:p>
        </w:tc>
        <w:tc>
          <w:tcPr>
            <w:tcW w:w="700" w:type="dxa"/>
            <w:vAlign w:val="center"/>
          </w:tcPr>
          <w:p w:rsidR="00A9282A" w:rsidRPr="003C78E7" w:rsidRDefault="00A9282A" w:rsidP="000172CE">
            <w:pPr>
              <w:pStyle w:val="120"/>
              <w:rPr>
                <w:lang w:val="en-US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A9282A" w:rsidRDefault="00A9282A" w:rsidP="000172CE">
            <w:pPr>
              <w:pStyle w:val="120"/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A9282A" w:rsidRPr="003C78E7" w:rsidRDefault="00A9282A" w:rsidP="000172CE">
            <w:pPr>
              <w:pStyle w:val="12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60" w:type="dxa"/>
            <w:vAlign w:val="center"/>
          </w:tcPr>
          <w:p w:rsidR="00A9282A" w:rsidRDefault="00A9282A" w:rsidP="000172CE">
            <w:pPr>
              <w:pStyle w:val="120"/>
            </w:pPr>
          </w:p>
        </w:tc>
        <w:tc>
          <w:tcPr>
            <w:tcW w:w="662" w:type="dxa"/>
            <w:vAlign w:val="center"/>
          </w:tcPr>
          <w:p w:rsidR="00A9282A" w:rsidRDefault="00687A6E" w:rsidP="000172CE">
            <w:pPr>
              <w:pStyle w:val="120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A9282A" w:rsidRDefault="00687A6E" w:rsidP="000172CE">
            <w:pPr>
              <w:pStyle w:val="120"/>
            </w:pPr>
            <w:r>
              <w:t>Контрольная работа</w:t>
            </w:r>
          </w:p>
        </w:tc>
      </w:tr>
      <w:tr w:rsidR="00A9282A" w:rsidRPr="0069740C">
        <w:tc>
          <w:tcPr>
            <w:tcW w:w="668" w:type="dxa"/>
          </w:tcPr>
          <w:p w:rsidR="00A9282A" w:rsidRDefault="00A9282A" w:rsidP="00A9282A">
            <w:pPr>
              <w:jc w:val="right"/>
            </w:pPr>
            <w:r>
              <w:t>2.5.</w:t>
            </w:r>
          </w:p>
        </w:tc>
        <w:tc>
          <w:tcPr>
            <w:tcW w:w="3640" w:type="dxa"/>
          </w:tcPr>
          <w:p w:rsidR="00A9282A" w:rsidRPr="00A9282A" w:rsidRDefault="00A9282A" w:rsidP="00A9282A">
            <w:pPr>
              <w:jc w:val="both"/>
              <w:rPr>
                <w:lang w:val="ru-RU"/>
              </w:rPr>
            </w:pPr>
            <w:r w:rsidRPr="00A9282A">
              <w:rPr>
                <w:lang w:val="ru-RU"/>
              </w:rPr>
              <w:t>Вентильные матрицы. Отличительные особенности вентильных матриц как программируемых интегральных схем. Типы программирования, используемые в вентильных матрицах. Стандартные базовые матричные кристаллы (БМК). КМОП БМК типа «Море вентилей» и «Море транзисторов». Основные этапы проектирования устройств с использованием вентильных матриц.</w:t>
            </w:r>
          </w:p>
        </w:tc>
        <w:tc>
          <w:tcPr>
            <w:tcW w:w="700" w:type="dxa"/>
            <w:vAlign w:val="center"/>
          </w:tcPr>
          <w:p w:rsidR="00A9282A" w:rsidRPr="003C78E7" w:rsidRDefault="00A9282A" w:rsidP="000172CE">
            <w:pPr>
              <w:pStyle w:val="12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:rsidR="00A9282A" w:rsidRPr="003C78E7" w:rsidRDefault="00A9282A" w:rsidP="000172CE">
            <w:pPr>
              <w:pStyle w:val="120"/>
              <w:rPr>
                <w:lang w:val="en-US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A9282A" w:rsidRDefault="00A9282A" w:rsidP="000172CE">
            <w:pPr>
              <w:pStyle w:val="120"/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A9282A" w:rsidRPr="003C78E7" w:rsidRDefault="00A9282A" w:rsidP="000172CE">
            <w:pPr>
              <w:pStyle w:val="120"/>
              <w:rPr>
                <w:lang w:val="en-US"/>
              </w:rPr>
            </w:pPr>
          </w:p>
        </w:tc>
        <w:tc>
          <w:tcPr>
            <w:tcW w:w="560" w:type="dxa"/>
            <w:vAlign w:val="center"/>
          </w:tcPr>
          <w:p w:rsidR="00A9282A" w:rsidRDefault="00A9282A" w:rsidP="000172CE">
            <w:pPr>
              <w:pStyle w:val="120"/>
            </w:pPr>
          </w:p>
        </w:tc>
        <w:tc>
          <w:tcPr>
            <w:tcW w:w="662" w:type="dxa"/>
            <w:vAlign w:val="center"/>
          </w:tcPr>
          <w:p w:rsidR="00A9282A" w:rsidRDefault="00A9282A" w:rsidP="000172CE">
            <w:pPr>
              <w:pStyle w:val="120"/>
            </w:pPr>
          </w:p>
        </w:tc>
        <w:tc>
          <w:tcPr>
            <w:tcW w:w="1417" w:type="dxa"/>
            <w:vAlign w:val="center"/>
          </w:tcPr>
          <w:p w:rsidR="00A9282A" w:rsidRDefault="00A9282A" w:rsidP="000172CE">
            <w:pPr>
              <w:pStyle w:val="120"/>
            </w:pPr>
          </w:p>
        </w:tc>
      </w:tr>
      <w:tr w:rsidR="00A9282A" w:rsidRPr="00A9282A">
        <w:tc>
          <w:tcPr>
            <w:tcW w:w="668" w:type="dxa"/>
          </w:tcPr>
          <w:p w:rsidR="00A9282A" w:rsidRDefault="00A9282A" w:rsidP="00A9282A">
            <w:pPr>
              <w:jc w:val="right"/>
            </w:pPr>
            <w:r>
              <w:t>2.6.</w:t>
            </w:r>
          </w:p>
        </w:tc>
        <w:tc>
          <w:tcPr>
            <w:tcW w:w="3640" w:type="dxa"/>
          </w:tcPr>
          <w:p w:rsidR="00A9282A" w:rsidRPr="00A9282A" w:rsidRDefault="00A9282A" w:rsidP="00A9282A">
            <w:pPr>
              <w:jc w:val="both"/>
              <w:rPr>
                <w:lang w:val="ru-RU"/>
              </w:rPr>
            </w:pPr>
            <w:r w:rsidRPr="00A9282A">
              <w:rPr>
                <w:lang w:val="ru-RU"/>
              </w:rPr>
              <w:t>Интегральные схемы, программируемые заказчиком. Дополнительные возможности программирования ИС: пережигание перемычек, программирование транзисторов с плавающим затвором, электрически программируемые генераторы логических функций и коммутаторы.</w:t>
            </w:r>
          </w:p>
          <w:p w:rsidR="00A9282A" w:rsidRPr="00A9282A" w:rsidRDefault="00A9282A" w:rsidP="00A9282A">
            <w:pPr>
              <w:jc w:val="both"/>
              <w:rPr>
                <w:sz w:val="28"/>
                <w:szCs w:val="28"/>
                <w:lang w:val="ru-RU"/>
              </w:rPr>
            </w:pPr>
            <w:r w:rsidRPr="00A9282A">
              <w:rPr>
                <w:lang w:val="ru-RU"/>
              </w:rPr>
              <w:t xml:space="preserve">Общая классификация современных ПЛИС: </w:t>
            </w:r>
            <w:r w:rsidRPr="004B5550">
              <w:t>SPLD</w:t>
            </w:r>
            <w:r w:rsidRPr="00A9282A">
              <w:rPr>
                <w:lang w:val="ru-RU"/>
              </w:rPr>
              <w:t xml:space="preserve">, </w:t>
            </w:r>
            <w:r w:rsidRPr="004B5550">
              <w:t>CPLD</w:t>
            </w:r>
            <w:r w:rsidRPr="00A9282A">
              <w:rPr>
                <w:lang w:val="ru-RU"/>
              </w:rPr>
              <w:t xml:space="preserve">, </w:t>
            </w:r>
            <w:r w:rsidRPr="004B5550">
              <w:t>FLEX</w:t>
            </w:r>
            <w:r w:rsidRPr="00A9282A">
              <w:rPr>
                <w:lang w:val="ru-RU"/>
              </w:rPr>
              <w:t xml:space="preserve">, </w:t>
            </w:r>
            <w:r w:rsidRPr="004B5550">
              <w:t>FPGA</w:t>
            </w:r>
            <w:r w:rsidRPr="00A9282A">
              <w:rPr>
                <w:lang w:val="ru-RU"/>
              </w:rPr>
              <w:t xml:space="preserve">. Отличительные черты и возможности использования ПЛИС </w:t>
            </w:r>
            <w:r w:rsidRPr="004B5550">
              <w:t>SPLD</w:t>
            </w:r>
            <w:r w:rsidRPr="00A9282A">
              <w:rPr>
                <w:lang w:val="ru-RU"/>
              </w:rPr>
              <w:t xml:space="preserve"> и </w:t>
            </w:r>
            <w:r w:rsidRPr="004B5550">
              <w:t>CPLD</w:t>
            </w:r>
            <w:r w:rsidRPr="00A9282A">
              <w:rPr>
                <w:lang w:val="ru-RU"/>
              </w:rPr>
              <w:t xml:space="preserve">. </w:t>
            </w:r>
          </w:p>
        </w:tc>
        <w:tc>
          <w:tcPr>
            <w:tcW w:w="700" w:type="dxa"/>
            <w:vAlign w:val="center"/>
          </w:tcPr>
          <w:p w:rsidR="00A9282A" w:rsidRPr="00687A6E" w:rsidRDefault="00687A6E" w:rsidP="000172CE">
            <w:pPr>
              <w:pStyle w:val="120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2</w:t>
            </w:r>
          </w:p>
        </w:tc>
        <w:tc>
          <w:tcPr>
            <w:tcW w:w="700" w:type="dxa"/>
            <w:vAlign w:val="center"/>
          </w:tcPr>
          <w:p w:rsidR="00A9282A" w:rsidRPr="00A9282A" w:rsidRDefault="00A9282A" w:rsidP="000172CE">
            <w:pPr>
              <w:pStyle w:val="120"/>
              <w:rPr>
                <w:rStyle w:val="ac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A9282A" w:rsidRDefault="00A9282A" w:rsidP="000172CE">
            <w:pPr>
              <w:pStyle w:val="120"/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A9282A" w:rsidRPr="00F42064" w:rsidRDefault="00A9282A" w:rsidP="000172CE">
            <w:pPr>
              <w:pStyle w:val="120"/>
              <w:rPr>
                <w:rStyle w:val="ac"/>
              </w:rPr>
            </w:pPr>
          </w:p>
        </w:tc>
        <w:tc>
          <w:tcPr>
            <w:tcW w:w="560" w:type="dxa"/>
            <w:vAlign w:val="center"/>
          </w:tcPr>
          <w:p w:rsidR="00A9282A" w:rsidRDefault="00A9282A" w:rsidP="000172CE">
            <w:pPr>
              <w:pStyle w:val="120"/>
            </w:pPr>
          </w:p>
        </w:tc>
        <w:tc>
          <w:tcPr>
            <w:tcW w:w="662" w:type="dxa"/>
            <w:vAlign w:val="center"/>
          </w:tcPr>
          <w:p w:rsidR="00A9282A" w:rsidRPr="00F42064" w:rsidRDefault="00A9282A" w:rsidP="000172CE">
            <w:pPr>
              <w:pStyle w:val="120"/>
              <w:rPr>
                <w:rStyle w:val="ac"/>
              </w:rPr>
            </w:pPr>
          </w:p>
        </w:tc>
        <w:tc>
          <w:tcPr>
            <w:tcW w:w="1417" w:type="dxa"/>
            <w:vAlign w:val="center"/>
          </w:tcPr>
          <w:p w:rsidR="00A9282A" w:rsidRPr="00F42064" w:rsidRDefault="00A9282A" w:rsidP="000172CE">
            <w:pPr>
              <w:pStyle w:val="120"/>
              <w:rPr>
                <w:rStyle w:val="ac"/>
              </w:rPr>
            </w:pPr>
          </w:p>
        </w:tc>
      </w:tr>
      <w:tr w:rsidR="00A9282A" w:rsidRPr="0069740C">
        <w:tc>
          <w:tcPr>
            <w:tcW w:w="668" w:type="dxa"/>
          </w:tcPr>
          <w:p w:rsidR="00A9282A" w:rsidRDefault="00A9282A" w:rsidP="00A9282A">
            <w:pPr>
              <w:jc w:val="right"/>
            </w:pPr>
            <w:r>
              <w:t>2.7.</w:t>
            </w:r>
          </w:p>
        </w:tc>
        <w:tc>
          <w:tcPr>
            <w:tcW w:w="3640" w:type="dxa"/>
          </w:tcPr>
          <w:p w:rsidR="00A9282A" w:rsidRPr="00A9282A" w:rsidRDefault="00A9282A" w:rsidP="00A9282A">
            <w:pPr>
              <w:jc w:val="both"/>
              <w:rPr>
                <w:lang w:val="ru-RU"/>
              </w:rPr>
            </w:pPr>
            <w:r w:rsidRPr="00A9282A">
              <w:rPr>
                <w:lang w:val="ru-RU"/>
              </w:rPr>
              <w:t xml:space="preserve">Отличительные черты и возможности использования ПЛИС </w:t>
            </w:r>
            <w:r w:rsidRPr="004B5550">
              <w:t>FLEX</w:t>
            </w:r>
            <w:r w:rsidRPr="00A9282A">
              <w:rPr>
                <w:lang w:val="ru-RU"/>
              </w:rPr>
              <w:t xml:space="preserve"> и  </w:t>
            </w:r>
            <w:r w:rsidRPr="004B5550">
              <w:t>FPGA</w:t>
            </w:r>
            <w:r w:rsidRPr="00A9282A">
              <w:rPr>
                <w:lang w:val="ru-RU"/>
              </w:rPr>
              <w:t xml:space="preserve">.  Основные характеристики семейств ПЛИС фирмы </w:t>
            </w:r>
            <w:r w:rsidRPr="004B5550">
              <w:t>XILINX</w:t>
            </w:r>
            <w:r w:rsidRPr="00A9282A">
              <w:rPr>
                <w:lang w:val="ru-RU"/>
              </w:rPr>
              <w:t xml:space="preserve"> </w:t>
            </w:r>
            <w:r w:rsidRPr="00A9282A">
              <w:rPr>
                <w:lang w:val="ru-RU"/>
              </w:rPr>
              <w:lastRenderedPageBreak/>
              <w:t xml:space="preserve">для реализации встроенных микропроцессорных систем: </w:t>
            </w:r>
            <w:r w:rsidRPr="004B5550">
              <w:t>CoolRunner</w:t>
            </w:r>
            <w:r w:rsidRPr="00A9282A">
              <w:rPr>
                <w:lang w:val="ru-RU"/>
              </w:rPr>
              <w:t xml:space="preserve">, </w:t>
            </w:r>
            <w:r w:rsidRPr="004B5550">
              <w:t>Virtex</w:t>
            </w:r>
            <w:r w:rsidRPr="00A9282A">
              <w:rPr>
                <w:lang w:val="ru-RU"/>
              </w:rPr>
              <w:t xml:space="preserve">, </w:t>
            </w:r>
            <w:r w:rsidRPr="004B5550">
              <w:t>Spartan</w:t>
            </w:r>
            <w:r w:rsidRPr="00A9282A">
              <w:rPr>
                <w:lang w:val="ru-RU"/>
              </w:rPr>
              <w:t>.</w:t>
            </w:r>
          </w:p>
        </w:tc>
        <w:tc>
          <w:tcPr>
            <w:tcW w:w="700" w:type="dxa"/>
            <w:vAlign w:val="center"/>
          </w:tcPr>
          <w:p w:rsidR="00A9282A" w:rsidRPr="00687A6E" w:rsidRDefault="00687A6E" w:rsidP="000172CE">
            <w:pPr>
              <w:pStyle w:val="120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lastRenderedPageBreak/>
              <w:t>2</w:t>
            </w:r>
          </w:p>
        </w:tc>
        <w:tc>
          <w:tcPr>
            <w:tcW w:w="700" w:type="dxa"/>
            <w:vAlign w:val="center"/>
          </w:tcPr>
          <w:p w:rsidR="00A9282A" w:rsidRPr="003C78E7" w:rsidRDefault="00A9282A" w:rsidP="000172CE">
            <w:pPr>
              <w:pStyle w:val="120"/>
              <w:rPr>
                <w:rStyle w:val="ac"/>
                <w:lang w:val="en-US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A9282A" w:rsidRPr="00687A6E" w:rsidRDefault="00A9282A" w:rsidP="000172CE">
            <w:pPr>
              <w:pStyle w:val="120"/>
              <w:rPr>
                <w:rStyle w:val="ac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A9282A" w:rsidRPr="00F42064" w:rsidRDefault="00A9282A" w:rsidP="000172CE">
            <w:pPr>
              <w:pStyle w:val="120"/>
              <w:rPr>
                <w:rStyle w:val="ac"/>
              </w:rPr>
            </w:pPr>
          </w:p>
        </w:tc>
        <w:tc>
          <w:tcPr>
            <w:tcW w:w="560" w:type="dxa"/>
            <w:vAlign w:val="center"/>
          </w:tcPr>
          <w:p w:rsidR="00A9282A" w:rsidRDefault="00A9282A" w:rsidP="000172CE">
            <w:pPr>
              <w:pStyle w:val="120"/>
            </w:pPr>
          </w:p>
        </w:tc>
        <w:tc>
          <w:tcPr>
            <w:tcW w:w="662" w:type="dxa"/>
            <w:vAlign w:val="center"/>
          </w:tcPr>
          <w:p w:rsidR="00A9282A" w:rsidRPr="00F42064" w:rsidRDefault="00A9282A" w:rsidP="000172CE">
            <w:pPr>
              <w:pStyle w:val="120"/>
              <w:rPr>
                <w:rStyle w:val="ac"/>
              </w:rPr>
            </w:pPr>
          </w:p>
        </w:tc>
        <w:tc>
          <w:tcPr>
            <w:tcW w:w="1417" w:type="dxa"/>
            <w:vAlign w:val="center"/>
          </w:tcPr>
          <w:p w:rsidR="00A9282A" w:rsidRPr="00F42064" w:rsidRDefault="00A9282A" w:rsidP="000172CE">
            <w:pPr>
              <w:pStyle w:val="120"/>
              <w:rPr>
                <w:rStyle w:val="ac"/>
              </w:rPr>
            </w:pPr>
          </w:p>
        </w:tc>
      </w:tr>
      <w:tr w:rsidR="00A9282A" w:rsidRPr="0069740C">
        <w:tc>
          <w:tcPr>
            <w:tcW w:w="668" w:type="dxa"/>
          </w:tcPr>
          <w:p w:rsidR="00A9282A" w:rsidRPr="00BF3C8C" w:rsidRDefault="00A9282A" w:rsidP="00A9282A">
            <w:pPr>
              <w:jc w:val="right"/>
              <w:rPr>
                <w:b/>
              </w:rPr>
            </w:pPr>
            <w:r w:rsidRPr="00BF3C8C">
              <w:rPr>
                <w:b/>
              </w:rPr>
              <w:lastRenderedPageBreak/>
              <w:t>3.</w:t>
            </w:r>
          </w:p>
        </w:tc>
        <w:tc>
          <w:tcPr>
            <w:tcW w:w="3640" w:type="dxa"/>
          </w:tcPr>
          <w:p w:rsidR="00A9282A" w:rsidRPr="004B5550" w:rsidRDefault="00A9282A" w:rsidP="00A9282A">
            <w:pPr>
              <w:jc w:val="both"/>
              <w:rPr>
                <w:b/>
              </w:rPr>
            </w:pPr>
            <w:r w:rsidRPr="00A9282A">
              <w:rPr>
                <w:b/>
                <w:lang w:val="ru-RU"/>
              </w:rPr>
              <w:t xml:space="preserve">Проектирование встроенных микропроцессорных систем на ПЛИС фирмы </w:t>
            </w:r>
            <w:r w:rsidRPr="004B5550">
              <w:rPr>
                <w:b/>
              </w:rPr>
              <w:t>XILINX</w:t>
            </w:r>
            <w:r w:rsidRPr="00A9282A">
              <w:rPr>
                <w:b/>
                <w:lang w:val="ru-RU"/>
              </w:rPr>
              <w:t xml:space="preserve">. </w:t>
            </w:r>
            <w:r w:rsidRPr="004B5550">
              <w:rPr>
                <w:b/>
              </w:rPr>
              <w:t>(46 ч</w:t>
            </w:r>
            <w:r w:rsidRPr="004B5550">
              <w:rPr>
                <w:b/>
                <w:i/>
              </w:rPr>
              <w:t>.</w:t>
            </w:r>
            <w:r w:rsidRPr="004B5550">
              <w:rPr>
                <w:b/>
              </w:rPr>
              <w:t>)</w:t>
            </w:r>
          </w:p>
        </w:tc>
        <w:tc>
          <w:tcPr>
            <w:tcW w:w="700" w:type="dxa"/>
            <w:vAlign w:val="center"/>
          </w:tcPr>
          <w:p w:rsidR="00A9282A" w:rsidRPr="00E308F6" w:rsidRDefault="00E308F6" w:rsidP="000172CE">
            <w:pPr>
              <w:pStyle w:val="120"/>
              <w:rPr>
                <w:b/>
              </w:rPr>
            </w:pPr>
            <w:r w:rsidRPr="00E308F6">
              <w:rPr>
                <w:b/>
              </w:rPr>
              <w:t>18</w:t>
            </w:r>
          </w:p>
        </w:tc>
        <w:tc>
          <w:tcPr>
            <w:tcW w:w="700" w:type="dxa"/>
            <w:vAlign w:val="center"/>
          </w:tcPr>
          <w:p w:rsidR="00A9282A" w:rsidRPr="003C78E7" w:rsidRDefault="00A9282A" w:rsidP="000172CE">
            <w:pPr>
              <w:pStyle w:val="120"/>
              <w:rPr>
                <w:lang w:val="en-US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A9282A" w:rsidRPr="00687A6E" w:rsidRDefault="00A9282A" w:rsidP="000172CE">
            <w:pPr>
              <w:pStyle w:val="120"/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A9282A" w:rsidRPr="00F42064" w:rsidRDefault="00687A6E" w:rsidP="000172CE">
            <w:pPr>
              <w:pStyle w:val="120"/>
              <w:rPr>
                <w:rStyle w:val="ac"/>
              </w:rPr>
            </w:pPr>
            <w:r>
              <w:rPr>
                <w:rStyle w:val="ac"/>
              </w:rPr>
              <w:t>20</w:t>
            </w:r>
          </w:p>
        </w:tc>
        <w:tc>
          <w:tcPr>
            <w:tcW w:w="560" w:type="dxa"/>
            <w:vAlign w:val="center"/>
          </w:tcPr>
          <w:p w:rsidR="00A9282A" w:rsidRDefault="00A9282A" w:rsidP="000172CE">
            <w:pPr>
              <w:pStyle w:val="120"/>
            </w:pPr>
          </w:p>
        </w:tc>
        <w:tc>
          <w:tcPr>
            <w:tcW w:w="662" w:type="dxa"/>
            <w:vAlign w:val="center"/>
          </w:tcPr>
          <w:p w:rsidR="00A9282A" w:rsidRPr="00E308F6" w:rsidRDefault="00687A6E" w:rsidP="000172CE">
            <w:pPr>
              <w:pStyle w:val="120"/>
              <w:rPr>
                <w:b/>
              </w:rPr>
            </w:pPr>
            <w:r w:rsidRPr="00E308F6">
              <w:rPr>
                <w:b/>
              </w:rPr>
              <w:t>6</w:t>
            </w:r>
          </w:p>
        </w:tc>
        <w:tc>
          <w:tcPr>
            <w:tcW w:w="1417" w:type="dxa"/>
            <w:vAlign w:val="center"/>
          </w:tcPr>
          <w:p w:rsidR="00A9282A" w:rsidRPr="00F42064" w:rsidRDefault="00A9282A" w:rsidP="000172CE">
            <w:pPr>
              <w:pStyle w:val="120"/>
            </w:pPr>
          </w:p>
        </w:tc>
      </w:tr>
      <w:tr w:rsidR="00A9282A" w:rsidRPr="0069740C">
        <w:tc>
          <w:tcPr>
            <w:tcW w:w="668" w:type="dxa"/>
          </w:tcPr>
          <w:p w:rsidR="00A9282A" w:rsidRPr="00747AC9" w:rsidRDefault="00A9282A" w:rsidP="00A9282A">
            <w:pPr>
              <w:jc w:val="right"/>
            </w:pPr>
            <w:r>
              <w:t>3.1.</w:t>
            </w:r>
          </w:p>
        </w:tc>
        <w:tc>
          <w:tcPr>
            <w:tcW w:w="3640" w:type="dxa"/>
          </w:tcPr>
          <w:p w:rsidR="00A9282A" w:rsidRPr="00A9282A" w:rsidRDefault="00A9282A" w:rsidP="00A9282A">
            <w:pPr>
              <w:jc w:val="both"/>
              <w:rPr>
                <w:bCs/>
                <w:lang w:val="ru-RU"/>
              </w:rPr>
            </w:pPr>
            <w:r w:rsidRPr="00A9282A">
              <w:rPr>
                <w:bCs/>
                <w:lang w:val="ru-RU"/>
              </w:rPr>
              <w:t xml:space="preserve">Обобщенная структура встроенной микропроцессорной системы, реализуемой на базе ПЛИС. Общая характеристика микропроцессорных ядер для проектирования встроенных микропроцессорных систем на базе </w:t>
            </w:r>
            <w:r w:rsidRPr="00A9282A">
              <w:rPr>
                <w:lang w:val="ru-RU"/>
              </w:rPr>
              <w:t xml:space="preserve">ПЛИС фирмы </w:t>
            </w:r>
            <w:r w:rsidRPr="0010580B">
              <w:t>XILINX</w:t>
            </w:r>
            <w:r w:rsidRPr="00A9282A">
              <w:rPr>
                <w:lang w:val="ru-RU"/>
              </w:rPr>
              <w:t xml:space="preserve">: </w:t>
            </w:r>
            <w:r w:rsidRPr="0010580B">
              <w:t>PicoBlaze</w:t>
            </w:r>
            <w:r w:rsidRPr="00A9282A">
              <w:rPr>
                <w:lang w:val="ru-RU"/>
              </w:rPr>
              <w:t xml:space="preserve">, </w:t>
            </w:r>
            <w:r w:rsidRPr="0010580B">
              <w:t>MicroBlaze</w:t>
            </w:r>
            <w:r w:rsidRPr="00A9282A">
              <w:rPr>
                <w:lang w:val="ru-RU"/>
              </w:rPr>
              <w:t xml:space="preserve">, </w:t>
            </w:r>
            <w:r w:rsidRPr="0010580B">
              <w:t>PowerPC</w:t>
            </w:r>
            <w:r w:rsidRPr="00A9282A">
              <w:rPr>
                <w:lang w:val="ru-RU"/>
              </w:rPr>
              <w:t>.</w:t>
            </w:r>
          </w:p>
        </w:tc>
        <w:tc>
          <w:tcPr>
            <w:tcW w:w="700" w:type="dxa"/>
            <w:vAlign w:val="center"/>
          </w:tcPr>
          <w:p w:rsidR="00A9282A" w:rsidRPr="00687A6E" w:rsidRDefault="00687A6E" w:rsidP="000172CE">
            <w:pPr>
              <w:pStyle w:val="120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2</w:t>
            </w:r>
          </w:p>
        </w:tc>
        <w:tc>
          <w:tcPr>
            <w:tcW w:w="700" w:type="dxa"/>
            <w:vAlign w:val="center"/>
          </w:tcPr>
          <w:p w:rsidR="00A9282A" w:rsidRPr="00F42064" w:rsidRDefault="00A9282A" w:rsidP="000172CE">
            <w:pPr>
              <w:pStyle w:val="120"/>
              <w:rPr>
                <w:rStyle w:val="ac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A9282A" w:rsidRPr="00F42064" w:rsidRDefault="00A9282A" w:rsidP="000172CE">
            <w:pPr>
              <w:pStyle w:val="120"/>
              <w:rPr>
                <w:rStyle w:val="ac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A9282A" w:rsidRPr="00F42064" w:rsidRDefault="00A9282A" w:rsidP="000172CE">
            <w:pPr>
              <w:pStyle w:val="120"/>
              <w:rPr>
                <w:rStyle w:val="ac"/>
              </w:rPr>
            </w:pPr>
          </w:p>
        </w:tc>
        <w:tc>
          <w:tcPr>
            <w:tcW w:w="560" w:type="dxa"/>
            <w:vAlign w:val="center"/>
          </w:tcPr>
          <w:p w:rsidR="00A9282A" w:rsidRDefault="00A9282A" w:rsidP="000172CE">
            <w:pPr>
              <w:pStyle w:val="120"/>
            </w:pPr>
          </w:p>
        </w:tc>
        <w:tc>
          <w:tcPr>
            <w:tcW w:w="662" w:type="dxa"/>
            <w:vAlign w:val="center"/>
          </w:tcPr>
          <w:p w:rsidR="00A9282A" w:rsidRPr="00F561CD" w:rsidRDefault="00A9282A" w:rsidP="007E3591">
            <w:pPr>
              <w:pStyle w:val="120"/>
              <w:rPr>
                <w:rStyle w:val="ac"/>
              </w:rPr>
            </w:pPr>
          </w:p>
        </w:tc>
        <w:tc>
          <w:tcPr>
            <w:tcW w:w="1417" w:type="dxa"/>
            <w:vAlign w:val="center"/>
          </w:tcPr>
          <w:p w:rsidR="00A9282A" w:rsidRPr="00B02E24" w:rsidRDefault="00A9282A" w:rsidP="007E3591">
            <w:pPr>
              <w:pStyle w:val="120"/>
              <w:rPr>
                <w:rStyle w:val="ac"/>
                <w:b w:val="0"/>
                <w:i/>
                <w:sz w:val="20"/>
                <w:szCs w:val="20"/>
              </w:rPr>
            </w:pPr>
          </w:p>
        </w:tc>
      </w:tr>
      <w:tr w:rsidR="00A9282A" w:rsidRPr="0069740C">
        <w:tc>
          <w:tcPr>
            <w:tcW w:w="668" w:type="dxa"/>
          </w:tcPr>
          <w:p w:rsidR="00A9282A" w:rsidRDefault="00A9282A" w:rsidP="00A9282A">
            <w:pPr>
              <w:jc w:val="right"/>
            </w:pPr>
            <w:r>
              <w:t>3.2.</w:t>
            </w:r>
          </w:p>
        </w:tc>
        <w:tc>
          <w:tcPr>
            <w:tcW w:w="3640" w:type="dxa"/>
          </w:tcPr>
          <w:p w:rsidR="00A9282A" w:rsidRPr="00A9282A" w:rsidRDefault="00A9282A" w:rsidP="00A9282A">
            <w:pPr>
              <w:jc w:val="both"/>
              <w:rPr>
                <w:lang w:val="ru-RU"/>
              </w:rPr>
            </w:pPr>
            <w:r w:rsidRPr="00A9282A">
              <w:rPr>
                <w:lang w:val="ru-RU"/>
              </w:rPr>
              <w:t xml:space="preserve">Основные сведения о программных средствах проектирования ПЛИС фирмы </w:t>
            </w:r>
            <w:r w:rsidRPr="00F9268F">
              <w:t>XILINX</w:t>
            </w:r>
            <w:r w:rsidRPr="00A9282A">
              <w:rPr>
                <w:lang w:val="ru-RU"/>
              </w:rPr>
              <w:t xml:space="preserve">: интерактивный графический редактор размещения </w:t>
            </w:r>
            <w:r w:rsidRPr="00F9268F">
              <w:t>Floorplanner</w:t>
            </w:r>
            <w:r w:rsidRPr="00A9282A">
              <w:rPr>
                <w:lang w:val="ru-RU"/>
              </w:rPr>
              <w:t xml:space="preserve">. Редактор ограничений </w:t>
            </w:r>
            <w:r w:rsidRPr="00F9268F">
              <w:t>Constraints</w:t>
            </w:r>
            <w:r w:rsidRPr="00A9282A">
              <w:rPr>
                <w:lang w:val="ru-RU"/>
              </w:rPr>
              <w:t xml:space="preserve"> </w:t>
            </w:r>
            <w:r w:rsidRPr="00F9268F">
              <w:t>Editor</w:t>
            </w:r>
            <w:r w:rsidRPr="00A9282A">
              <w:rPr>
                <w:lang w:val="ru-RU"/>
              </w:rPr>
              <w:t xml:space="preserve">. Средства программирования </w:t>
            </w:r>
            <w:r w:rsidRPr="00F9268F">
              <w:t>IMPACT</w:t>
            </w:r>
            <w:r w:rsidRPr="00A9282A">
              <w:rPr>
                <w:lang w:val="ru-RU"/>
              </w:rPr>
              <w:t xml:space="preserve">. Средства формирования моделей. Генератор тестовых сигналов </w:t>
            </w:r>
            <w:r w:rsidRPr="00F9268F">
              <w:t>HDL</w:t>
            </w:r>
            <w:r w:rsidRPr="00A9282A">
              <w:rPr>
                <w:lang w:val="ru-RU"/>
              </w:rPr>
              <w:t xml:space="preserve"> </w:t>
            </w:r>
            <w:r w:rsidRPr="00F9268F">
              <w:t>Bencher</w:t>
            </w:r>
            <w:r w:rsidRPr="00A9282A">
              <w:rPr>
                <w:lang w:val="ru-RU"/>
              </w:rPr>
              <w:t xml:space="preserve">. Средства </w:t>
            </w:r>
            <w:r w:rsidRPr="00F9268F">
              <w:t>HDL</w:t>
            </w:r>
            <w:r w:rsidRPr="00A9282A">
              <w:rPr>
                <w:lang w:val="ru-RU"/>
              </w:rPr>
              <w:t xml:space="preserve"> моделирования. Анализатор статических временных характеристик </w:t>
            </w:r>
            <w:r w:rsidRPr="00F9268F">
              <w:t>Static</w:t>
            </w:r>
            <w:r w:rsidRPr="00A9282A">
              <w:rPr>
                <w:lang w:val="ru-RU"/>
              </w:rPr>
              <w:t xml:space="preserve"> </w:t>
            </w:r>
            <w:r w:rsidRPr="00F9268F">
              <w:t>Timing</w:t>
            </w:r>
            <w:r w:rsidRPr="00A9282A">
              <w:rPr>
                <w:lang w:val="ru-RU"/>
              </w:rPr>
              <w:t xml:space="preserve"> </w:t>
            </w:r>
            <w:r w:rsidRPr="00F9268F">
              <w:t>Analyzer</w:t>
            </w:r>
            <w:r w:rsidRPr="00A9282A">
              <w:rPr>
                <w:lang w:val="ru-RU"/>
              </w:rPr>
              <w:t xml:space="preserve">. Топологический редактор </w:t>
            </w:r>
            <w:r w:rsidRPr="00F9268F">
              <w:t>FPGA</w:t>
            </w:r>
            <w:r w:rsidRPr="00A9282A">
              <w:rPr>
                <w:lang w:val="ru-RU"/>
              </w:rPr>
              <w:t xml:space="preserve"> </w:t>
            </w:r>
            <w:r w:rsidRPr="00F9268F">
              <w:t>Editor</w:t>
            </w:r>
            <w:r w:rsidRPr="00A9282A">
              <w:rPr>
                <w:lang w:val="ru-RU"/>
              </w:rPr>
              <w:t xml:space="preserve">. Программа анализа потребляемой мощности </w:t>
            </w:r>
            <w:r w:rsidRPr="00F9268F">
              <w:t>XPower</w:t>
            </w:r>
            <w:r w:rsidRPr="00A9282A">
              <w:rPr>
                <w:lang w:val="ru-RU"/>
              </w:rPr>
              <w:t xml:space="preserve">. Программа визуализации топологии </w:t>
            </w:r>
            <w:r w:rsidRPr="00F9268F">
              <w:t>ChipViewer</w:t>
            </w:r>
            <w:r w:rsidRPr="00A9282A">
              <w:rPr>
                <w:lang w:val="ru-RU"/>
              </w:rPr>
              <w:t>.</w:t>
            </w:r>
          </w:p>
        </w:tc>
        <w:tc>
          <w:tcPr>
            <w:tcW w:w="700" w:type="dxa"/>
            <w:vAlign w:val="center"/>
          </w:tcPr>
          <w:p w:rsidR="00A9282A" w:rsidRPr="00F42064" w:rsidRDefault="00A9282A" w:rsidP="000172CE">
            <w:pPr>
              <w:pStyle w:val="120"/>
              <w:rPr>
                <w:rStyle w:val="ac"/>
                <w:b w:val="0"/>
              </w:rPr>
            </w:pPr>
            <w:r w:rsidRPr="00F42064">
              <w:rPr>
                <w:rStyle w:val="ac"/>
                <w:b w:val="0"/>
              </w:rPr>
              <w:t>2</w:t>
            </w:r>
          </w:p>
        </w:tc>
        <w:tc>
          <w:tcPr>
            <w:tcW w:w="700" w:type="dxa"/>
            <w:vAlign w:val="center"/>
          </w:tcPr>
          <w:p w:rsidR="00A9282A" w:rsidRPr="00F42064" w:rsidRDefault="00A9282A" w:rsidP="000172CE">
            <w:pPr>
              <w:pStyle w:val="120"/>
              <w:rPr>
                <w:rStyle w:val="ac"/>
                <w:b w:val="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A9282A" w:rsidRPr="00687A6E" w:rsidRDefault="00A9282A" w:rsidP="000172CE">
            <w:pPr>
              <w:pStyle w:val="120"/>
              <w:rPr>
                <w:rStyle w:val="ac"/>
                <w:b w:val="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A9282A" w:rsidRPr="00687A6E" w:rsidRDefault="00687A6E" w:rsidP="000172CE">
            <w:pPr>
              <w:pStyle w:val="120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4</w:t>
            </w:r>
          </w:p>
        </w:tc>
        <w:tc>
          <w:tcPr>
            <w:tcW w:w="560" w:type="dxa"/>
            <w:vAlign w:val="center"/>
          </w:tcPr>
          <w:p w:rsidR="00A9282A" w:rsidRDefault="00A9282A" w:rsidP="000172CE">
            <w:pPr>
              <w:pStyle w:val="120"/>
            </w:pPr>
          </w:p>
        </w:tc>
        <w:tc>
          <w:tcPr>
            <w:tcW w:w="662" w:type="dxa"/>
            <w:vAlign w:val="center"/>
          </w:tcPr>
          <w:p w:rsidR="00A9282A" w:rsidRPr="00F42064" w:rsidRDefault="00A9282A" w:rsidP="000172CE">
            <w:pPr>
              <w:pStyle w:val="120"/>
              <w:rPr>
                <w:rStyle w:val="ac"/>
              </w:rPr>
            </w:pPr>
          </w:p>
        </w:tc>
        <w:tc>
          <w:tcPr>
            <w:tcW w:w="1417" w:type="dxa"/>
            <w:vAlign w:val="center"/>
          </w:tcPr>
          <w:p w:rsidR="00A9282A" w:rsidRPr="00F42064" w:rsidRDefault="00687A6E" w:rsidP="000172CE">
            <w:pPr>
              <w:pStyle w:val="120"/>
              <w:rPr>
                <w:rStyle w:val="ac"/>
              </w:rPr>
            </w:pPr>
            <w:r>
              <w:t>Лабораторная работа</w:t>
            </w:r>
          </w:p>
        </w:tc>
      </w:tr>
      <w:tr w:rsidR="00A9282A" w:rsidRPr="0069740C">
        <w:tc>
          <w:tcPr>
            <w:tcW w:w="668" w:type="dxa"/>
          </w:tcPr>
          <w:p w:rsidR="00A9282A" w:rsidRDefault="00A9282A" w:rsidP="00A9282A">
            <w:pPr>
              <w:jc w:val="right"/>
            </w:pPr>
            <w:r>
              <w:t>3.3.</w:t>
            </w:r>
          </w:p>
        </w:tc>
        <w:tc>
          <w:tcPr>
            <w:tcW w:w="3640" w:type="dxa"/>
          </w:tcPr>
          <w:p w:rsidR="00A9282A" w:rsidRPr="00F9268F" w:rsidRDefault="00A9282A" w:rsidP="00A9282A">
            <w:pPr>
              <w:jc w:val="both"/>
              <w:rPr>
                <w:bCs/>
              </w:rPr>
            </w:pPr>
            <w:r w:rsidRPr="00A9282A">
              <w:rPr>
                <w:bCs/>
                <w:lang w:val="ru-RU"/>
              </w:rPr>
              <w:t xml:space="preserve">Реализация микропроцессорных систем на базе микропроцессорного ядра </w:t>
            </w:r>
            <w:r w:rsidRPr="00F9268F">
              <w:rPr>
                <w:bCs/>
              </w:rPr>
              <w:t>PicoBlaze</w:t>
            </w:r>
            <w:r w:rsidRPr="00A9282A">
              <w:rPr>
                <w:bCs/>
                <w:lang w:val="ru-RU"/>
              </w:rPr>
              <w:t xml:space="preserve">. Основные характеристики, архитектура и структура микропроцессорного ядра </w:t>
            </w:r>
            <w:r w:rsidRPr="00F9268F">
              <w:rPr>
                <w:bCs/>
              </w:rPr>
              <w:t>PicoBlaze</w:t>
            </w:r>
            <w:r w:rsidRPr="00A9282A">
              <w:rPr>
                <w:bCs/>
                <w:lang w:val="ru-RU"/>
              </w:rPr>
              <w:t xml:space="preserve"> ПЛИС семейств </w:t>
            </w:r>
            <w:r w:rsidRPr="00F9268F">
              <w:rPr>
                <w:bCs/>
              </w:rPr>
              <w:t>Spartan</w:t>
            </w:r>
            <w:r w:rsidRPr="00A9282A">
              <w:rPr>
                <w:bCs/>
                <w:lang w:val="ru-RU"/>
              </w:rPr>
              <w:t>-</w:t>
            </w:r>
            <w:r w:rsidRPr="00F9268F">
              <w:rPr>
                <w:bCs/>
              </w:rPr>
              <w:t>II</w:t>
            </w:r>
            <w:r w:rsidRPr="00A9282A">
              <w:rPr>
                <w:bCs/>
                <w:lang w:val="ru-RU"/>
              </w:rPr>
              <w:t xml:space="preserve">, </w:t>
            </w:r>
            <w:r w:rsidRPr="00F9268F">
              <w:rPr>
                <w:bCs/>
              </w:rPr>
              <w:t>Spartan</w:t>
            </w:r>
            <w:r w:rsidRPr="00A9282A">
              <w:rPr>
                <w:bCs/>
                <w:lang w:val="ru-RU"/>
              </w:rPr>
              <w:t>-</w:t>
            </w:r>
            <w:r w:rsidRPr="00F9268F">
              <w:rPr>
                <w:bCs/>
              </w:rPr>
              <w:t>IIE</w:t>
            </w:r>
            <w:r w:rsidRPr="00A9282A">
              <w:rPr>
                <w:bCs/>
                <w:lang w:val="ru-RU"/>
              </w:rPr>
              <w:t xml:space="preserve">, </w:t>
            </w:r>
            <w:r w:rsidRPr="00F9268F">
              <w:rPr>
                <w:bCs/>
              </w:rPr>
              <w:t>Virtex</w:t>
            </w:r>
            <w:r w:rsidRPr="00A9282A">
              <w:rPr>
                <w:bCs/>
                <w:lang w:val="ru-RU"/>
              </w:rPr>
              <w:t xml:space="preserve">, </w:t>
            </w:r>
            <w:r w:rsidRPr="00F9268F">
              <w:rPr>
                <w:bCs/>
              </w:rPr>
              <w:t>Virtex</w:t>
            </w:r>
            <w:r w:rsidRPr="00A9282A">
              <w:rPr>
                <w:bCs/>
                <w:lang w:val="ru-RU"/>
              </w:rPr>
              <w:t>-</w:t>
            </w:r>
            <w:r w:rsidRPr="00F9268F">
              <w:rPr>
                <w:bCs/>
              </w:rPr>
              <w:t>E</w:t>
            </w:r>
            <w:r w:rsidRPr="00A9282A">
              <w:rPr>
                <w:bCs/>
                <w:lang w:val="ru-RU"/>
              </w:rPr>
              <w:t xml:space="preserve">. </w:t>
            </w:r>
            <w:r w:rsidRPr="00F9268F">
              <w:rPr>
                <w:bCs/>
              </w:rPr>
              <w:t>Система команд, поддерживаемых этим ядром.</w:t>
            </w:r>
          </w:p>
        </w:tc>
        <w:tc>
          <w:tcPr>
            <w:tcW w:w="700" w:type="dxa"/>
            <w:vAlign w:val="center"/>
          </w:tcPr>
          <w:p w:rsidR="00A9282A" w:rsidRPr="00F42064" w:rsidRDefault="00687A6E" w:rsidP="000172CE">
            <w:pPr>
              <w:pStyle w:val="120"/>
            </w:pPr>
            <w:r>
              <w:t>2</w:t>
            </w:r>
          </w:p>
        </w:tc>
        <w:tc>
          <w:tcPr>
            <w:tcW w:w="700" w:type="dxa"/>
            <w:vAlign w:val="center"/>
          </w:tcPr>
          <w:p w:rsidR="00A9282A" w:rsidRPr="00F42064" w:rsidRDefault="00A9282A" w:rsidP="000172CE">
            <w:pPr>
              <w:pStyle w:val="120"/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A9282A" w:rsidRPr="00F42064" w:rsidRDefault="00A9282A" w:rsidP="000172CE">
            <w:pPr>
              <w:pStyle w:val="120"/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A9282A" w:rsidRPr="00F42064" w:rsidRDefault="00A9282A" w:rsidP="000172CE">
            <w:pPr>
              <w:pStyle w:val="120"/>
            </w:pPr>
          </w:p>
        </w:tc>
        <w:tc>
          <w:tcPr>
            <w:tcW w:w="560" w:type="dxa"/>
            <w:vAlign w:val="center"/>
          </w:tcPr>
          <w:p w:rsidR="00A9282A" w:rsidRPr="00BA7C59" w:rsidRDefault="00A9282A" w:rsidP="000172CE">
            <w:pPr>
              <w:pStyle w:val="120"/>
              <w:rPr>
                <w:b/>
              </w:rPr>
            </w:pPr>
          </w:p>
        </w:tc>
        <w:tc>
          <w:tcPr>
            <w:tcW w:w="662" w:type="dxa"/>
            <w:vAlign w:val="center"/>
          </w:tcPr>
          <w:p w:rsidR="00A9282A" w:rsidRPr="00F42064" w:rsidRDefault="00A9282A" w:rsidP="000172CE">
            <w:pPr>
              <w:pStyle w:val="120"/>
            </w:pPr>
          </w:p>
        </w:tc>
        <w:tc>
          <w:tcPr>
            <w:tcW w:w="1417" w:type="dxa"/>
            <w:vAlign w:val="center"/>
          </w:tcPr>
          <w:p w:rsidR="00A9282A" w:rsidRPr="00F42064" w:rsidRDefault="00A9282A" w:rsidP="000172CE">
            <w:pPr>
              <w:pStyle w:val="120"/>
            </w:pPr>
          </w:p>
        </w:tc>
      </w:tr>
      <w:tr w:rsidR="00A9282A" w:rsidRPr="0069740C">
        <w:tc>
          <w:tcPr>
            <w:tcW w:w="668" w:type="dxa"/>
          </w:tcPr>
          <w:p w:rsidR="00A9282A" w:rsidRDefault="00A9282A" w:rsidP="00A9282A">
            <w:pPr>
              <w:jc w:val="right"/>
            </w:pPr>
            <w:r>
              <w:t>3.4.</w:t>
            </w:r>
          </w:p>
        </w:tc>
        <w:tc>
          <w:tcPr>
            <w:tcW w:w="3640" w:type="dxa"/>
          </w:tcPr>
          <w:p w:rsidR="00A9282A" w:rsidRPr="00F9268F" w:rsidRDefault="00A9282A" w:rsidP="00A9282A">
            <w:pPr>
              <w:jc w:val="both"/>
              <w:rPr>
                <w:bCs/>
              </w:rPr>
            </w:pPr>
            <w:r w:rsidRPr="00A9282A">
              <w:rPr>
                <w:bCs/>
                <w:lang w:val="ru-RU"/>
              </w:rPr>
              <w:t xml:space="preserve">Основные характеристики, архитектура и структура микропроцессорного ядра </w:t>
            </w:r>
            <w:r w:rsidRPr="00F9268F">
              <w:rPr>
                <w:bCs/>
              </w:rPr>
              <w:t>PicoBlaze</w:t>
            </w:r>
            <w:r w:rsidRPr="00A9282A">
              <w:rPr>
                <w:bCs/>
                <w:lang w:val="ru-RU"/>
              </w:rPr>
              <w:t xml:space="preserve"> ПЛИС семейства </w:t>
            </w:r>
            <w:r w:rsidRPr="00F9268F">
              <w:rPr>
                <w:bCs/>
              </w:rPr>
              <w:t>Virtex</w:t>
            </w:r>
            <w:r w:rsidRPr="00A9282A">
              <w:rPr>
                <w:bCs/>
                <w:lang w:val="ru-RU"/>
              </w:rPr>
              <w:t>-</w:t>
            </w:r>
            <w:r w:rsidRPr="00F9268F">
              <w:rPr>
                <w:bCs/>
              </w:rPr>
              <w:t>II</w:t>
            </w:r>
            <w:r w:rsidRPr="00A9282A">
              <w:rPr>
                <w:bCs/>
                <w:lang w:val="ru-RU"/>
              </w:rPr>
              <w:t xml:space="preserve">. </w:t>
            </w:r>
            <w:r w:rsidRPr="00F9268F">
              <w:rPr>
                <w:bCs/>
              </w:rPr>
              <w:t xml:space="preserve">Система команд, </w:t>
            </w:r>
            <w:r w:rsidRPr="00F9268F">
              <w:rPr>
                <w:bCs/>
              </w:rPr>
              <w:lastRenderedPageBreak/>
              <w:t>поддерживаемых этим ядром.</w:t>
            </w:r>
          </w:p>
        </w:tc>
        <w:tc>
          <w:tcPr>
            <w:tcW w:w="700" w:type="dxa"/>
            <w:vAlign w:val="center"/>
          </w:tcPr>
          <w:p w:rsidR="00A9282A" w:rsidRPr="00AC792F" w:rsidRDefault="00687A6E" w:rsidP="000172CE">
            <w:pPr>
              <w:pStyle w:val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00" w:type="dxa"/>
            <w:vAlign w:val="center"/>
          </w:tcPr>
          <w:p w:rsidR="00A9282A" w:rsidRPr="0063055F" w:rsidRDefault="00A9282A" w:rsidP="000172CE">
            <w:pPr>
              <w:pStyle w:val="120"/>
              <w:rPr>
                <w:sz w:val="28"/>
                <w:szCs w:val="2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A9282A" w:rsidRPr="00687A6E" w:rsidRDefault="00A9282A" w:rsidP="000172CE">
            <w:pPr>
              <w:pStyle w:val="120"/>
              <w:rPr>
                <w:sz w:val="28"/>
                <w:szCs w:val="2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A9282A" w:rsidRPr="00DE75B7" w:rsidRDefault="00A9282A" w:rsidP="000172CE">
            <w:pPr>
              <w:pStyle w:val="120"/>
              <w:rPr>
                <w:sz w:val="28"/>
                <w:szCs w:val="28"/>
                <w:lang w:val="en-US"/>
              </w:rPr>
            </w:pPr>
          </w:p>
        </w:tc>
        <w:tc>
          <w:tcPr>
            <w:tcW w:w="560" w:type="dxa"/>
            <w:vAlign w:val="center"/>
          </w:tcPr>
          <w:p w:rsidR="00A9282A" w:rsidRDefault="00A9282A" w:rsidP="000172CE">
            <w:pPr>
              <w:pStyle w:val="120"/>
            </w:pPr>
          </w:p>
        </w:tc>
        <w:tc>
          <w:tcPr>
            <w:tcW w:w="662" w:type="dxa"/>
            <w:vAlign w:val="center"/>
          </w:tcPr>
          <w:p w:rsidR="00A9282A" w:rsidRPr="0063055F" w:rsidRDefault="00A9282A" w:rsidP="000172CE">
            <w:pPr>
              <w:pStyle w:val="12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9282A" w:rsidRPr="0063055F" w:rsidRDefault="00A9282A" w:rsidP="000172CE">
            <w:pPr>
              <w:pStyle w:val="120"/>
              <w:rPr>
                <w:sz w:val="28"/>
                <w:szCs w:val="28"/>
              </w:rPr>
            </w:pPr>
          </w:p>
        </w:tc>
      </w:tr>
      <w:tr w:rsidR="00A9282A" w:rsidRPr="0069740C">
        <w:tc>
          <w:tcPr>
            <w:tcW w:w="668" w:type="dxa"/>
          </w:tcPr>
          <w:p w:rsidR="00A9282A" w:rsidRDefault="00A9282A" w:rsidP="00A9282A">
            <w:pPr>
              <w:jc w:val="right"/>
            </w:pPr>
            <w:r>
              <w:lastRenderedPageBreak/>
              <w:t>3.5.</w:t>
            </w:r>
          </w:p>
        </w:tc>
        <w:tc>
          <w:tcPr>
            <w:tcW w:w="3640" w:type="dxa"/>
          </w:tcPr>
          <w:p w:rsidR="00A9282A" w:rsidRPr="00F9268F" w:rsidRDefault="00A9282A" w:rsidP="00A9282A">
            <w:pPr>
              <w:jc w:val="both"/>
              <w:rPr>
                <w:bCs/>
                <w:sz w:val="28"/>
                <w:szCs w:val="28"/>
              </w:rPr>
            </w:pPr>
            <w:r w:rsidRPr="00A9282A">
              <w:rPr>
                <w:lang w:val="ru-RU"/>
              </w:rPr>
              <w:t xml:space="preserve">Основные характеристики, архитектура и структура микропроцессорного ядра </w:t>
            </w:r>
            <w:r w:rsidRPr="009F20E4">
              <w:t>PicoBlaze</w:t>
            </w:r>
            <w:r w:rsidRPr="00A9282A">
              <w:rPr>
                <w:lang w:val="ru-RU"/>
              </w:rPr>
              <w:t xml:space="preserve"> ПЛИС семейства </w:t>
            </w:r>
            <w:r w:rsidRPr="00E65B07">
              <w:t>CoolRunner</w:t>
            </w:r>
            <w:r w:rsidRPr="00A9282A">
              <w:rPr>
                <w:lang w:val="ru-RU"/>
              </w:rPr>
              <w:t>-</w:t>
            </w:r>
            <w:r w:rsidRPr="00E65B07">
              <w:t>II</w:t>
            </w:r>
            <w:r w:rsidRPr="00A9282A">
              <w:rPr>
                <w:lang w:val="ru-RU"/>
              </w:rPr>
              <w:t xml:space="preserve">. </w:t>
            </w:r>
            <w:r>
              <w:t>Система команд, поддерживаемых этим ядром.</w:t>
            </w:r>
          </w:p>
        </w:tc>
        <w:tc>
          <w:tcPr>
            <w:tcW w:w="700" w:type="dxa"/>
            <w:vAlign w:val="center"/>
          </w:tcPr>
          <w:p w:rsidR="00A9282A" w:rsidRPr="00687A6E" w:rsidRDefault="00687A6E" w:rsidP="000172CE">
            <w:pPr>
              <w:pStyle w:val="120"/>
              <w:rPr>
                <w:rStyle w:val="ac"/>
                <w:b w:val="0"/>
              </w:rPr>
            </w:pPr>
            <w:r w:rsidRPr="00687A6E">
              <w:rPr>
                <w:rStyle w:val="ac"/>
                <w:b w:val="0"/>
              </w:rPr>
              <w:t>2</w:t>
            </w:r>
          </w:p>
        </w:tc>
        <w:tc>
          <w:tcPr>
            <w:tcW w:w="700" w:type="dxa"/>
            <w:vAlign w:val="center"/>
          </w:tcPr>
          <w:p w:rsidR="00A9282A" w:rsidRPr="00F42064" w:rsidRDefault="00A9282A" w:rsidP="000172CE">
            <w:pPr>
              <w:pStyle w:val="120"/>
              <w:rPr>
                <w:rStyle w:val="ac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A9282A" w:rsidRPr="00F42064" w:rsidRDefault="00A9282A" w:rsidP="000172CE">
            <w:pPr>
              <w:pStyle w:val="120"/>
              <w:rPr>
                <w:rStyle w:val="ac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A9282A" w:rsidRPr="000D16AE" w:rsidRDefault="00A9282A" w:rsidP="000172CE">
            <w:pPr>
              <w:pStyle w:val="120"/>
              <w:rPr>
                <w:rStyle w:val="ac"/>
                <w:lang w:val="en-US"/>
              </w:rPr>
            </w:pPr>
          </w:p>
        </w:tc>
        <w:tc>
          <w:tcPr>
            <w:tcW w:w="560" w:type="dxa"/>
            <w:vAlign w:val="center"/>
          </w:tcPr>
          <w:p w:rsidR="00A9282A" w:rsidRDefault="00A9282A" w:rsidP="000172CE">
            <w:pPr>
              <w:pStyle w:val="120"/>
            </w:pPr>
          </w:p>
        </w:tc>
        <w:tc>
          <w:tcPr>
            <w:tcW w:w="662" w:type="dxa"/>
            <w:vAlign w:val="center"/>
          </w:tcPr>
          <w:p w:rsidR="00A9282A" w:rsidRPr="00F561CD" w:rsidRDefault="00A9282A" w:rsidP="007E3591">
            <w:pPr>
              <w:pStyle w:val="120"/>
              <w:rPr>
                <w:rStyle w:val="ac"/>
              </w:rPr>
            </w:pPr>
          </w:p>
        </w:tc>
        <w:tc>
          <w:tcPr>
            <w:tcW w:w="1417" w:type="dxa"/>
            <w:vAlign w:val="center"/>
          </w:tcPr>
          <w:p w:rsidR="00A9282A" w:rsidRPr="00B02E24" w:rsidRDefault="00A9282A" w:rsidP="007E3591">
            <w:pPr>
              <w:pStyle w:val="120"/>
              <w:rPr>
                <w:rStyle w:val="ac"/>
                <w:b w:val="0"/>
                <w:i/>
                <w:sz w:val="20"/>
                <w:szCs w:val="20"/>
              </w:rPr>
            </w:pPr>
          </w:p>
        </w:tc>
      </w:tr>
      <w:tr w:rsidR="00A9282A" w:rsidRPr="0069740C">
        <w:tc>
          <w:tcPr>
            <w:tcW w:w="668" w:type="dxa"/>
          </w:tcPr>
          <w:p w:rsidR="00A9282A" w:rsidRDefault="00A9282A" w:rsidP="00A9282A">
            <w:pPr>
              <w:jc w:val="right"/>
            </w:pPr>
            <w:r>
              <w:t>3.6.</w:t>
            </w:r>
          </w:p>
        </w:tc>
        <w:tc>
          <w:tcPr>
            <w:tcW w:w="3640" w:type="dxa"/>
          </w:tcPr>
          <w:p w:rsidR="00A9282A" w:rsidRPr="00A9282A" w:rsidRDefault="00A9282A" w:rsidP="00A9282A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A9282A">
              <w:rPr>
                <w:lang w:val="ru-RU"/>
              </w:rPr>
              <w:t xml:space="preserve">Основные характеристики, архитектура и структура микропроцессорного ядра </w:t>
            </w:r>
            <w:r w:rsidRPr="009F20E4">
              <w:t>PicoBlaze</w:t>
            </w:r>
            <w:r w:rsidRPr="00A9282A">
              <w:rPr>
                <w:lang w:val="ru-RU"/>
              </w:rPr>
              <w:t xml:space="preserve"> ПЛИС семейств </w:t>
            </w:r>
            <w:r w:rsidRPr="00026A1A">
              <w:t>Spartan</w:t>
            </w:r>
            <w:r w:rsidRPr="00A9282A">
              <w:rPr>
                <w:lang w:val="ru-RU"/>
              </w:rPr>
              <w:t xml:space="preserve">-3, </w:t>
            </w:r>
            <w:r w:rsidRPr="00026A1A">
              <w:t>Virtex</w:t>
            </w:r>
            <w:r w:rsidRPr="00A9282A">
              <w:rPr>
                <w:lang w:val="ru-RU"/>
              </w:rPr>
              <w:t>-</w:t>
            </w:r>
            <w:r w:rsidRPr="00026A1A">
              <w:t>II</w:t>
            </w:r>
            <w:r w:rsidRPr="00A9282A">
              <w:rPr>
                <w:lang w:val="ru-RU"/>
              </w:rPr>
              <w:t xml:space="preserve">, </w:t>
            </w:r>
            <w:r w:rsidRPr="00026A1A">
              <w:t>Virtex</w:t>
            </w:r>
            <w:r w:rsidRPr="00A9282A">
              <w:rPr>
                <w:lang w:val="ru-RU"/>
              </w:rPr>
              <w:t>-</w:t>
            </w:r>
            <w:r w:rsidRPr="00026A1A">
              <w:t>IIPRO</w:t>
            </w:r>
            <w:r w:rsidRPr="00A9282A">
              <w:rPr>
                <w:lang w:val="ru-RU"/>
              </w:rPr>
              <w:t xml:space="preserve"> и </w:t>
            </w:r>
            <w:r w:rsidRPr="00026A1A">
              <w:t>Virtex</w:t>
            </w:r>
            <w:r w:rsidRPr="00A9282A">
              <w:rPr>
                <w:lang w:val="ru-RU"/>
              </w:rPr>
              <w:t xml:space="preserve">-4. Система команд, поддерживаемых этим ядром. Разработка программ на языке Ассемблера для микропроцессорных ядер семейства </w:t>
            </w:r>
            <w:r w:rsidRPr="00802088">
              <w:t>PicoBlaze</w:t>
            </w:r>
            <w:r w:rsidRPr="00A9282A">
              <w:rPr>
                <w:lang w:val="ru-RU"/>
              </w:rPr>
              <w:t xml:space="preserve">. Загрузчик команд для микропроцессорного ядра </w:t>
            </w:r>
            <w:r w:rsidRPr="00026A1A">
              <w:t>PicoBlaze</w:t>
            </w:r>
            <w:r w:rsidRPr="00A9282A">
              <w:rPr>
                <w:lang w:val="ru-RU"/>
              </w:rPr>
              <w:t xml:space="preserve"> семейств ПЛИС </w:t>
            </w:r>
            <w:r w:rsidRPr="00026A1A">
              <w:t>Spartan</w:t>
            </w:r>
            <w:r w:rsidRPr="00A9282A">
              <w:rPr>
                <w:lang w:val="ru-RU"/>
              </w:rPr>
              <w:t xml:space="preserve">-3, </w:t>
            </w:r>
            <w:r w:rsidRPr="00026A1A">
              <w:t>Virtex</w:t>
            </w:r>
            <w:r w:rsidRPr="00A9282A">
              <w:rPr>
                <w:lang w:val="ru-RU"/>
              </w:rPr>
              <w:t>-</w:t>
            </w:r>
            <w:r w:rsidRPr="00026A1A">
              <w:t>II</w:t>
            </w:r>
            <w:r w:rsidRPr="00A9282A">
              <w:rPr>
                <w:lang w:val="ru-RU"/>
              </w:rPr>
              <w:t xml:space="preserve">, </w:t>
            </w:r>
            <w:r w:rsidRPr="00026A1A">
              <w:t>Virtex</w:t>
            </w:r>
            <w:r w:rsidRPr="00A9282A">
              <w:rPr>
                <w:lang w:val="ru-RU"/>
              </w:rPr>
              <w:t>-</w:t>
            </w:r>
            <w:r w:rsidRPr="00026A1A">
              <w:t>IIPRO</w:t>
            </w:r>
            <w:r w:rsidRPr="00A9282A">
              <w:rPr>
                <w:lang w:val="ru-RU"/>
              </w:rPr>
              <w:t xml:space="preserve"> и </w:t>
            </w:r>
            <w:r w:rsidRPr="00026A1A">
              <w:t>Virtex</w:t>
            </w:r>
            <w:r w:rsidRPr="00A9282A">
              <w:rPr>
                <w:lang w:val="ru-RU"/>
              </w:rPr>
              <w:t>-4.</w:t>
            </w:r>
          </w:p>
        </w:tc>
        <w:tc>
          <w:tcPr>
            <w:tcW w:w="700" w:type="dxa"/>
            <w:vAlign w:val="center"/>
          </w:tcPr>
          <w:p w:rsidR="00A9282A" w:rsidRPr="00AC792F" w:rsidRDefault="00A9282A" w:rsidP="000172CE">
            <w:pPr>
              <w:pStyle w:val="120"/>
            </w:pPr>
            <w:r>
              <w:t>2</w:t>
            </w:r>
          </w:p>
        </w:tc>
        <w:tc>
          <w:tcPr>
            <w:tcW w:w="700" w:type="dxa"/>
            <w:vAlign w:val="center"/>
          </w:tcPr>
          <w:p w:rsidR="00A9282A" w:rsidRPr="00F42064" w:rsidRDefault="00A9282A" w:rsidP="000172CE">
            <w:pPr>
              <w:pStyle w:val="120"/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A9282A" w:rsidRPr="00F42064" w:rsidRDefault="00A9282A" w:rsidP="000172CE">
            <w:pPr>
              <w:pStyle w:val="120"/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A9282A" w:rsidRPr="00F42064" w:rsidRDefault="00687A6E" w:rsidP="000172CE">
            <w:pPr>
              <w:pStyle w:val="120"/>
            </w:pPr>
            <w:r>
              <w:t>4</w:t>
            </w:r>
          </w:p>
        </w:tc>
        <w:tc>
          <w:tcPr>
            <w:tcW w:w="560" w:type="dxa"/>
            <w:vAlign w:val="center"/>
          </w:tcPr>
          <w:p w:rsidR="00A9282A" w:rsidRDefault="00A9282A" w:rsidP="000172CE">
            <w:pPr>
              <w:pStyle w:val="120"/>
            </w:pPr>
          </w:p>
        </w:tc>
        <w:tc>
          <w:tcPr>
            <w:tcW w:w="662" w:type="dxa"/>
            <w:vAlign w:val="center"/>
          </w:tcPr>
          <w:p w:rsidR="00A9282A" w:rsidRPr="00F42064" w:rsidRDefault="00687A6E" w:rsidP="000172CE">
            <w:pPr>
              <w:pStyle w:val="120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A9282A" w:rsidRPr="00F42064" w:rsidRDefault="00687A6E" w:rsidP="000172CE">
            <w:pPr>
              <w:pStyle w:val="120"/>
            </w:pPr>
            <w:r>
              <w:t>Лабораторная работа</w:t>
            </w:r>
          </w:p>
        </w:tc>
      </w:tr>
      <w:tr w:rsidR="00A9282A" w:rsidRPr="0069740C">
        <w:tc>
          <w:tcPr>
            <w:tcW w:w="668" w:type="dxa"/>
          </w:tcPr>
          <w:p w:rsidR="00A9282A" w:rsidRDefault="00A9282A" w:rsidP="00A9282A">
            <w:pPr>
              <w:jc w:val="right"/>
            </w:pPr>
            <w:r>
              <w:t>3.7.</w:t>
            </w:r>
          </w:p>
        </w:tc>
        <w:tc>
          <w:tcPr>
            <w:tcW w:w="3640" w:type="dxa"/>
          </w:tcPr>
          <w:p w:rsidR="00A9282A" w:rsidRPr="00A9282A" w:rsidRDefault="00A9282A" w:rsidP="00A9282A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A9282A">
              <w:rPr>
                <w:lang w:val="ru-RU"/>
              </w:rPr>
              <w:t xml:space="preserve">Структура проекта встраиваемой системы на базе ядра </w:t>
            </w:r>
            <w:r w:rsidRPr="00802088">
              <w:t>PicoBlaze</w:t>
            </w:r>
            <w:r w:rsidRPr="00A9282A">
              <w:rPr>
                <w:lang w:val="ru-RU"/>
              </w:rPr>
              <w:t xml:space="preserve"> в САПР </w:t>
            </w:r>
            <w:r w:rsidRPr="00802088">
              <w:t>Xilinx</w:t>
            </w:r>
            <w:r w:rsidRPr="00A9282A">
              <w:rPr>
                <w:lang w:val="ru-RU"/>
              </w:rPr>
              <w:t xml:space="preserve"> </w:t>
            </w:r>
            <w:r w:rsidRPr="00802088">
              <w:t>ISE</w:t>
            </w:r>
            <w:r w:rsidRPr="00A9282A">
              <w:rPr>
                <w:lang w:val="ru-RU"/>
              </w:rPr>
              <w:t xml:space="preserve">. Этапы проектирования встраиваемых систем на базе ядра </w:t>
            </w:r>
            <w:r w:rsidRPr="00802088">
              <w:t>PicoBlaze</w:t>
            </w:r>
            <w:r w:rsidRPr="00A9282A">
              <w:rPr>
                <w:lang w:val="ru-RU"/>
              </w:rPr>
              <w:t xml:space="preserve"> и основные особенности их выполнения. Учебный пример проектирования контроллера на базе ядра </w:t>
            </w:r>
            <w:r w:rsidRPr="00802088">
              <w:t>PicoBlaze</w:t>
            </w:r>
            <w:r w:rsidRPr="00A9282A">
              <w:rPr>
                <w:lang w:val="ru-RU"/>
              </w:rPr>
              <w:t xml:space="preserve"> в САПР </w:t>
            </w:r>
            <w:r w:rsidRPr="00802088">
              <w:t>Xilinx</w:t>
            </w:r>
            <w:r w:rsidRPr="00A9282A">
              <w:rPr>
                <w:lang w:val="ru-RU"/>
              </w:rPr>
              <w:t xml:space="preserve"> </w:t>
            </w:r>
            <w:r w:rsidRPr="00802088">
              <w:t>ISE</w:t>
            </w:r>
            <w:r w:rsidRPr="00A9282A">
              <w:rPr>
                <w:lang w:val="ru-RU"/>
              </w:rPr>
              <w:t xml:space="preserve"> для реализации в ПЛИС </w:t>
            </w:r>
            <w:r w:rsidRPr="00026A1A">
              <w:t>Spartan</w:t>
            </w:r>
            <w:r w:rsidRPr="00A9282A">
              <w:rPr>
                <w:lang w:val="ru-RU"/>
              </w:rPr>
              <w:t>-3.</w:t>
            </w:r>
          </w:p>
        </w:tc>
        <w:tc>
          <w:tcPr>
            <w:tcW w:w="700" w:type="dxa"/>
            <w:vAlign w:val="center"/>
          </w:tcPr>
          <w:p w:rsidR="00A9282A" w:rsidRPr="00F42064" w:rsidRDefault="00A9282A" w:rsidP="000172CE">
            <w:pPr>
              <w:pStyle w:val="120"/>
            </w:pPr>
            <w:r w:rsidRPr="00F42064">
              <w:t>2</w:t>
            </w:r>
          </w:p>
        </w:tc>
        <w:tc>
          <w:tcPr>
            <w:tcW w:w="700" w:type="dxa"/>
            <w:vAlign w:val="center"/>
          </w:tcPr>
          <w:p w:rsidR="00A9282A" w:rsidRPr="00F42064" w:rsidRDefault="00A9282A" w:rsidP="000172CE">
            <w:pPr>
              <w:pStyle w:val="120"/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A9282A" w:rsidRPr="00F42064" w:rsidRDefault="00A9282A" w:rsidP="000172CE">
            <w:pPr>
              <w:pStyle w:val="120"/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A9282A" w:rsidRPr="00687A6E" w:rsidRDefault="00687A6E" w:rsidP="000172CE">
            <w:pPr>
              <w:pStyle w:val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0" w:type="dxa"/>
            <w:vAlign w:val="center"/>
          </w:tcPr>
          <w:p w:rsidR="00A9282A" w:rsidRDefault="00A9282A" w:rsidP="000172CE">
            <w:pPr>
              <w:pStyle w:val="120"/>
            </w:pPr>
          </w:p>
        </w:tc>
        <w:tc>
          <w:tcPr>
            <w:tcW w:w="662" w:type="dxa"/>
            <w:vAlign w:val="center"/>
          </w:tcPr>
          <w:p w:rsidR="00A9282A" w:rsidRPr="00687A6E" w:rsidRDefault="00687A6E" w:rsidP="000172CE">
            <w:pPr>
              <w:pStyle w:val="120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A9282A" w:rsidRPr="00F42064" w:rsidRDefault="00687A6E" w:rsidP="000172CE">
            <w:pPr>
              <w:pStyle w:val="120"/>
            </w:pPr>
            <w:r>
              <w:t>Лабораторная работа</w:t>
            </w:r>
          </w:p>
        </w:tc>
      </w:tr>
      <w:tr w:rsidR="00A9282A" w:rsidRPr="00A9282A">
        <w:tc>
          <w:tcPr>
            <w:tcW w:w="668" w:type="dxa"/>
          </w:tcPr>
          <w:p w:rsidR="00A9282A" w:rsidRDefault="00A9282A" w:rsidP="00A9282A">
            <w:pPr>
              <w:jc w:val="right"/>
            </w:pPr>
            <w:r>
              <w:t>3.8.</w:t>
            </w:r>
          </w:p>
        </w:tc>
        <w:tc>
          <w:tcPr>
            <w:tcW w:w="3640" w:type="dxa"/>
          </w:tcPr>
          <w:p w:rsidR="00A9282A" w:rsidRPr="00A9282A" w:rsidRDefault="00A9282A" w:rsidP="00A9282A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A9282A">
              <w:rPr>
                <w:lang w:val="ru-RU"/>
              </w:rPr>
              <w:t xml:space="preserve">Инструментальный комплект </w:t>
            </w:r>
            <w:r w:rsidRPr="00F020EF">
              <w:t>Spartan</w:t>
            </w:r>
            <w:r w:rsidRPr="00A9282A">
              <w:rPr>
                <w:lang w:val="ru-RU"/>
              </w:rPr>
              <w:t xml:space="preserve">-3. Назначение и основные характеристики инструментального комплекта </w:t>
            </w:r>
            <w:r w:rsidRPr="00E87AA0">
              <w:t>Spartan</w:t>
            </w:r>
            <w:r w:rsidRPr="00A9282A">
              <w:rPr>
                <w:lang w:val="ru-RU"/>
              </w:rPr>
              <w:t xml:space="preserve">-3. Структура инструментального модуля </w:t>
            </w:r>
            <w:r w:rsidRPr="00E87AA0">
              <w:t>Spartan</w:t>
            </w:r>
            <w:r w:rsidRPr="00A9282A">
              <w:rPr>
                <w:lang w:val="ru-RU"/>
              </w:rPr>
              <w:t xml:space="preserve">-3. Краткая характеристика ПЛИС инструментального комплекта. Учебный пример разработки проекта с использованием инструментального комплекта </w:t>
            </w:r>
            <w:r w:rsidRPr="00E87AA0">
              <w:t>Spartan</w:t>
            </w:r>
            <w:r w:rsidRPr="00A9282A">
              <w:rPr>
                <w:lang w:val="ru-RU"/>
              </w:rPr>
              <w:t xml:space="preserve">-3. </w:t>
            </w:r>
          </w:p>
        </w:tc>
        <w:tc>
          <w:tcPr>
            <w:tcW w:w="700" w:type="dxa"/>
            <w:vAlign w:val="center"/>
          </w:tcPr>
          <w:p w:rsidR="00A9282A" w:rsidRPr="00687A6E" w:rsidRDefault="00687A6E" w:rsidP="000172CE">
            <w:pPr>
              <w:pStyle w:val="120"/>
              <w:rPr>
                <w:sz w:val="28"/>
                <w:szCs w:val="28"/>
              </w:rPr>
            </w:pPr>
            <w:r w:rsidRPr="00687A6E">
              <w:rPr>
                <w:sz w:val="28"/>
                <w:szCs w:val="28"/>
              </w:rPr>
              <w:t>2</w:t>
            </w:r>
          </w:p>
        </w:tc>
        <w:tc>
          <w:tcPr>
            <w:tcW w:w="700" w:type="dxa"/>
            <w:vAlign w:val="center"/>
          </w:tcPr>
          <w:p w:rsidR="00A9282A" w:rsidRPr="00A9282A" w:rsidRDefault="00A9282A" w:rsidP="000172CE">
            <w:pPr>
              <w:pStyle w:val="120"/>
              <w:rPr>
                <w:b/>
                <w:sz w:val="28"/>
                <w:szCs w:val="2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A9282A" w:rsidRDefault="00A9282A" w:rsidP="000172CE">
            <w:pPr>
              <w:pStyle w:val="120"/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A9282A" w:rsidRPr="00687A6E" w:rsidRDefault="00687A6E" w:rsidP="000172CE">
            <w:pPr>
              <w:pStyle w:val="120"/>
              <w:rPr>
                <w:sz w:val="28"/>
                <w:szCs w:val="28"/>
              </w:rPr>
            </w:pPr>
            <w:r w:rsidRPr="00687A6E">
              <w:rPr>
                <w:sz w:val="28"/>
                <w:szCs w:val="28"/>
              </w:rPr>
              <w:t>6</w:t>
            </w:r>
          </w:p>
        </w:tc>
        <w:tc>
          <w:tcPr>
            <w:tcW w:w="560" w:type="dxa"/>
            <w:vAlign w:val="center"/>
          </w:tcPr>
          <w:p w:rsidR="00A9282A" w:rsidRDefault="00A9282A" w:rsidP="000172CE">
            <w:pPr>
              <w:pStyle w:val="120"/>
            </w:pPr>
          </w:p>
        </w:tc>
        <w:tc>
          <w:tcPr>
            <w:tcW w:w="662" w:type="dxa"/>
            <w:vAlign w:val="center"/>
          </w:tcPr>
          <w:p w:rsidR="00A9282A" w:rsidRPr="00687A6E" w:rsidRDefault="00687A6E" w:rsidP="000172CE">
            <w:pPr>
              <w:pStyle w:val="120"/>
              <w:rPr>
                <w:sz w:val="28"/>
                <w:szCs w:val="28"/>
              </w:rPr>
            </w:pPr>
            <w:r w:rsidRPr="00687A6E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A9282A" w:rsidRPr="00B02E24" w:rsidRDefault="00687A6E" w:rsidP="000172CE">
            <w:pPr>
              <w:pStyle w:val="120"/>
              <w:rPr>
                <w:rStyle w:val="ac"/>
                <w:b w:val="0"/>
                <w:i/>
                <w:sz w:val="20"/>
                <w:szCs w:val="20"/>
              </w:rPr>
            </w:pPr>
            <w:r>
              <w:t>Лабораторная работа</w:t>
            </w:r>
          </w:p>
        </w:tc>
      </w:tr>
      <w:tr w:rsidR="00E308F6" w:rsidRPr="0069740C" w:rsidTr="004B20E6">
        <w:trPr>
          <w:trHeight w:val="10763"/>
        </w:trPr>
        <w:tc>
          <w:tcPr>
            <w:tcW w:w="668" w:type="dxa"/>
          </w:tcPr>
          <w:p w:rsidR="00E308F6" w:rsidRDefault="00E308F6" w:rsidP="00A9282A">
            <w:pPr>
              <w:jc w:val="right"/>
            </w:pPr>
            <w:r>
              <w:lastRenderedPageBreak/>
              <w:t>3.9.</w:t>
            </w:r>
          </w:p>
          <w:p w:rsidR="00E308F6" w:rsidRDefault="00E308F6" w:rsidP="00A9282A">
            <w:pPr>
              <w:jc w:val="right"/>
            </w:pPr>
          </w:p>
        </w:tc>
        <w:tc>
          <w:tcPr>
            <w:tcW w:w="3640" w:type="dxa"/>
          </w:tcPr>
          <w:p w:rsidR="00E308F6" w:rsidRPr="00773103" w:rsidRDefault="00E308F6" w:rsidP="00A9282A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A9282A">
              <w:rPr>
                <w:lang w:val="ru-RU"/>
              </w:rPr>
              <w:t xml:space="preserve">Реализация микропроцессорных систем на базе микропроцессорного ядра </w:t>
            </w:r>
            <w:r w:rsidRPr="00F020EF">
              <w:t>MicroBlaze</w:t>
            </w:r>
            <w:r w:rsidRPr="00A9282A">
              <w:rPr>
                <w:lang w:val="ru-RU"/>
              </w:rPr>
              <w:t>.</w:t>
            </w:r>
            <w:r w:rsidRPr="00A9282A">
              <w:rPr>
                <w:b/>
                <w:lang w:val="ru-RU"/>
              </w:rPr>
              <w:t xml:space="preserve"> </w:t>
            </w:r>
            <w:r w:rsidRPr="00A9282A">
              <w:rPr>
                <w:lang w:val="ru-RU"/>
              </w:rPr>
              <w:t xml:space="preserve">Основные характеристики, архитектура и структура микропроцессорных ядер семейства </w:t>
            </w:r>
            <w:r w:rsidRPr="004545B0">
              <w:t>MicroBlaze</w:t>
            </w:r>
            <w:r w:rsidRPr="00A9282A">
              <w:rPr>
                <w:lang w:val="ru-RU"/>
              </w:rPr>
              <w:t xml:space="preserve">. Система команд микропроцессорного ядра </w:t>
            </w:r>
            <w:r w:rsidRPr="00CA6042">
              <w:t>MicroBlaze</w:t>
            </w:r>
            <w:r w:rsidRPr="00A9282A">
              <w:rPr>
                <w:lang w:val="ru-RU"/>
              </w:rPr>
              <w:t xml:space="preserve">. Реализация конвейерной обработки команд в микропроцессорных ядрах семейства </w:t>
            </w:r>
            <w:r w:rsidRPr="00EC7538">
              <w:t>MicroBlaze</w:t>
            </w:r>
            <w:r w:rsidRPr="00A9282A">
              <w:rPr>
                <w:lang w:val="ru-RU"/>
              </w:rPr>
              <w:t xml:space="preserve">. Шинные интерфейсы и периферийные компоненты микропроцессорных ядер семейства </w:t>
            </w:r>
            <w:r w:rsidRPr="00EC7538">
              <w:t>MicroBlaze</w:t>
            </w:r>
            <w:r w:rsidRPr="00A9282A">
              <w:rPr>
                <w:lang w:val="ru-RU"/>
              </w:rPr>
              <w:t xml:space="preserve">. </w:t>
            </w:r>
            <w:r w:rsidRPr="00773103">
              <w:rPr>
                <w:lang w:val="ru-RU"/>
              </w:rPr>
              <w:t xml:space="preserve">Распределение памяти в микропроцессорных ядрах семейства </w:t>
            </w:r>
            <w:r w:rsidRPr="00EC7538">
              <w:t>MicroBlaze</w:t>
            </w:r>
            <w:r w:rsidRPr="00773103">
              <w:rPr>
                <w:lang w:val="ru-RU"/>
              </w:rPr>
              <w:t>.</w:t>
            </w:r>
          </w:p>
          <w:p w:rsidR="00E308F6" w:rsidRPr="00A9282A" w:rsidRDefault="00E308F6" w:rsidP="00A9282A">
            <w:pPr>
              <w:jc w:val="both"/>
              <w:rPr>
                <w:bCs/>
                <w:lang w:val="ru-RU"/>
              </w:rPr>
            </w:pPr>
            <w:r w:rsidRPr="00A9282A">
              <w:rPr>
                <w:bCs/>
                <w:lang w:val="ru-RU"/>
              </w:rPr>
              <w:t xml:space="preserve">Система проектирования 32-х разрядных встраиваемых микропроцессорных систем </w:t>
            </w:r>
            <w:r w:rsidRPr="00F9268F">
              <w:rPr>
                <w:bCs/>
              </w:rPr>
              <w:t>Embedded</w:t>
            </w:r>
            <w:r w:rsidRPr="00A9282A">
              <w:rPr>
                <w:bCs/>
                <w:lang w:val="ru-RU"/>
              </w:rPr>
              <w:t xml:space="preserve"> </w:t>
            </w:r>
            <w:r w:rsidRPr="00F9268F">
              <w:rPr>
                <w:bCs/>
              </w:rPr>
              <w:t>Development</w:t>
            </w:r>
            <w:r w:rsidRPr="00A9282A">
              <w:rPr>
                <w:bCs/>
                <w:lang w:val="ru-RU"/>
              </w:rPr>
              <w:t xml:space="preserve"> </w:t>
            </w:r>
            <w:r w:rsidRPr="00F9268F">
              <w:rPr>
                <w:bCs/>
              </w:rPr>
              <w:t>Kit</w:t>
            </w:r>
            <w:r w:rsidRPr="00A9282A">
              <w:rPr>
                <w:bCs/>
                <w:lang w:val="ru-RU"/>
              </w:rPr>
              <w:t xml:space="preserve">. Структура проектируемой системы в системе </w:t>
            </w:r>
            <w:r w:rsidRPr="00F9268F">
              <w:rPr>
                <w:bCs/>
              </w:rPr>
              <w:t>Embedded</w:t>
            </w:r>
            <w:r w:rsidRPr="00A9282A">
              <w:rPr>
                <w:bCs/>
                <w:lang w:val="ru-RU"/>
              </w:rPr>
              <w:t xml:space="preserve"> </w:t>
            </w:r>
            <w:r w:rsidRPr="00F9268F">
              <w:rPr>
                <w:bCs/>
              </w:rPr>
              <w:t>Development</w:t>
            </w:r>
            <w:r w:rsidRPr="00A9282A">
              <w:rPr>
                <w:bCs/>
                <w:lang w:val="ru-RU"/>
              </w:rPr>
              <w:t xml:space="preserve"> </w:t>
            </w:r>
            <w:r w:rsidRPr="00F9268F">
              <w:rPr>
                <w:bCs/>
              </w:rPr>
              <w:t>Kit</w:t>
            </w:r>
            <w:r w:rsidRPr="00A9282A">
              <w:rPr>
                <w:bCs/>
                <w:lang w:val="ru-RU"/>
              </w:rPr>
              <w:t xml:space="preserve">. Этапы проектирования встраиваемых 32-х разрядных микропроцессорных систем на основе микропроцессорных ядер семейства </w:t>
            </w:r>
            <w:r w:rsidRPr="00F9268F">
              <w:rPr>
                <w:bCs/>
              </w:rPr>
              <w:t>MicroBlaze</w:t>
            </w:r>
            <w:r w:rsidRPr="00A9282A">
              <w:rPr>
                <w:bCs/>
                <w:lang w:val="ru-RU"/>
              </w:rPr>
              <w:t xml:space="preserve"> в системе </w:t>
            </w:r>
            <w:r w:rsidRPr="00F9268F">
              <w:rPr>
                <w:bCs/>
              </w:rPr>
              <w:t>Embedded</w:t>
            </w:r>
            <w:r w:rsidRPr="00A9282A">
              <w:rPr>
                <w:bCs/>
                <w:lang w:val="ru-RU"/>
              </w:rPr>
              <w:t xml:space="preserve"> </w:t>
            </w:r>
            <w:r w:rsidRPr="00F9268F">
              <w:rPr>
                <w:bCs/>
              </w:rPr>
              <w:t>Development</w:t>
            </w:r>
            <w:r w:rsidRPr="00A9282A">
              <w:rPr>
                <w:bCs/>
                <w:lang w:val="ru-RU"/>
              </w:rPr>
              <w:t xml:space="preserve"> </w:t>
            </w:r>
            <w:r w:rsidRPr="00F9268F">
              <w:rPr>
                <w:bCs/>
              </w:rPr>
              <w:t>Kit</w:t>
            </w:r>
            <w:r w:rsidRPr="00A9282A">
              <w:rPr>
                <w:bCs/>
                <w:lang w:val="ru-RU"/>
              </w:rPr>
              <w:t xml:space="preserve">. </w:t>
            </w:r>
          </w:p>
          <w:p w:rsidR="00E308F6" w:rsidRPr="00E308F6" w:rsidRDefault="00E308F6" w:rsidP="00A9282A">
            <w:pPr>
              <w:ind w:firstLine="709"/>
              <w:jc w:val="both"/>
              <w:rPr>
                <w:bCs/>
                <w:sz w:val="28"/>
                <w:szCs w:val="28"/>
                <w:lang w:val="ru-RU"/>
              </w:rPr>
            </w:pPr>
            <w:r w:rsidRPr="00A9282A">
              <w:rPr>
                <w:lang w:val="ru-RU"/>
              </w:rPr>
              <w:t xml:space="preserve">Этапы проектирования встраиваемых 32-х разрядных микропроцессорных систем на основе микропроцессорных ядер семейства </w:t>
            </w:r>
            <w:r w:rsidRPr="00F9268F">
              <w:t>MicroBlaze</w:t>
            </w:r>
            <w:r w:rsidRPr="00A9282A">
              <w:rPr>
                <w:lang w:val="ru-RU"/>
              </w:rPr>
              <w:t xml:space="preserve"> в системе </w:t>
            </w:r>
            <w:r w:rsidRPr="00F9268F">
              <w:t>EST</w:t>
            </w:r>
            <w:r w:rsidRPr="00A9282A">
              <w:rPr>
                <w:lang w:val="ru-RU"/>
              </w:rPr>
              <w:t xml:space="preserve">. </w:t>
            </w:r>
          </w:p>
        </w:tc>
        <w:tc>
          <w:tcPr>
            <w:tcW w:w="700" w:type="dxa"/>
            <w:vAlign w:val="center"/>
          </w:tcPr>
          <w:p w:rsidR="00E308F6" w:rsidRPr="00687A6E" w:rsidRDefault="00E308F6" w:rsidP="000172CE">
            <w:pPr>
              <w:pStyle w:val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0" w:type="dxa"/>
            <w:vAlign w:val="center"/>
          </w:tcPr>
          <w:p w:rsidR="00E308F6" w:rsidRPr="003C78E7" w:rsidRDefault="00E308F6" w:rsidP="000172CE">
            <w:pPr>
              <w:pStyle w:val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E308F6" w:rsidRPr="00AC792F" w:rsidRDefault="00E308F6" w:rsidP="000172CE">
            <w:pPr>
              <w:pStyle w:val="120"/>
              <w:rPr>
                <w:b/>
                <w:sz w:val="28"/>
                <w:szCs w:val="2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E308F6" w:rsidRPr="00687A6E" w:rsidRDefault="00E308F6" w:rsidP="000172CE">
            <w:pPr>
              <w:pStyle w:val="120"/>
              <w:rPr>
                <w:sz w:val="28"/>
                <w:szCs w:val="28"/>
              </w:rPr>
            </w:pPr>
          </w:p>
        </w:tc>
        <w:tc>
          <w:tcPr>
            <w:tcW w:w="560" w:type="dxa"/>
            <w:vAlign w:val="center"/>
          </w:tcPr>
          <w:p w:rsidR="00E308F6" w:rsidRDefault="00E308F6" w:rsidP="000172CE">
            <w:pPr>
              <w:pStyle w:val="120"/>
            </w:pPr>
          </w:p>
        </w:tc>
        <w:tc>
          <w:tcPr>
            <w:tcW w:w="662" w:type="dxa"/>
            <w:vAlign w:val="center"/>
          </w:tcPr>
          <w:p w:rsidR="00E308F6" w:rsidRPr="00F561CD" w:rsidRDefault="00E308F6" w:rsidP="007E3591">
            <w:pPr>
              <w:pStyle w:val="120"/>
              <w:rPr>
                <w:rStyle w:val="ac"/>
              </w:rPr>
            </w:pPr>
          </w:p>
        </w:tc>
        <w:tc>
          <w:tcPr>
            <w:tcW w:w="1417" w:type="dxa"/>
            <w:vAlign w:val="center"/>
          </w:tcPr>
          <w:p w:rsidR="00E308F6" w:rsidRPr="00B02E24" w:rsidRDefault="00E308F6" w:rsidP="007E3591">
            <w:pPr>
              <w:pStyle w:val="120"/>
              <w:rPr>
                <w:rStyle w:val="ac"/>
                <w:b w:val="0"/>
                <w:i/>
                <w:sz w:val="20"/>
                <w:szCs w:val="20"/>
              </w:rPr>
            </w:pPr>
          </w:p>
        </w:tc>
      </w:tr>
      <w:tr w:rsidR="00A9282A" w:rsidRPr="0069740C">
        <w:tc>
          <w:tcPr>
            <w:tcW w:w="668" w:type="dxa"/>
          </w:tcPr>
          <w:p w:rsidR="00A9282A" w:rsidRPr="00C976C8" w:rsidRDefault="00A9282A" w:rsidP="000172CE">
            <w:pPr>
              <w:pStyle w:val="120"/>
            </w:pPr>
          </w:p>
        </w:tc>
        <w:tc>
          <w:tcPr>
            <w:tcW w:w="3640" w:type="dxa"/>
          </w:tcPr>
          <w:p w:rsidR="00A9282A" w:rsidRPr="00B05FF4" w:rsidRDefault="00A9282A" w:rsidP="000172CE">
            <w:pPr>
              <w:pStyle w:val="12"/>
              <w:jc w:val="center"/>
              <w:rPr>
                <w:b/>
              </w:rPr>
            </w:pPr>
            <w:r w:rsidRPr="00B05FF4">
              <w:rPr>
                <w:b/>
              </w:rPr>
              <w:t>ИТОГО</w:t>
            </w:r>
          </w:p>
        </w:tc>
        <w:tc>
          <w:tcPr>
            <w:tcW w:w="700" w:type="dxa"/>
            <w:vAlign w:val="center"/>
          </w:tcPr>
          <w:p w:rsidR="00A9282A" w:rsidRPr="00B05FF4" w:rsidRDefault="00687A6E" w:rsidP="000172CE">
            <w:pPr>
              <w:pStyle w:val="120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00" w:type="dxa"/>
            <w:vAlign w:val="center"/>
          </w:tcPr>
          <w:p w:rsidR="00A9282A" w:rsidRPr="00B35289" w:rsidRDefault="00A9282A" w:rsidP="002015BA">
            <w:pPr>
              <w:pStyle w:val="120"/>
              <w:rPr>
                <w:b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A9282A" w:rsidRPr="00B05FF4" w:rsidRDefault="00A9282A" w:rsidP="002015BA">
            <w:pPr>
              <w:pStyle w:val="120"/>
              <w:rPr>
                <w:b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A9282A" w:rsidRPr="00B05FF4" w:rsidRDefault="00687A6E" w:rsidP="002015BA">
            <w:pPr>
              <w:pStyle w:val="120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60" w:type="dxa"/>
            <w:vAlign w:val="center"/>
          </w:tcPr>
          <w:p w:rsidR="00A9282A" w:rsidRPr="00B05FF4" w:rsidRDefault="00A9282A" w:rsidP="000172CE">
            <w:pPr>
              <w:pStyle w:val="120"/>
              <w:rPr>
                <w:b/>
              </w:rPr>
            </w:pPr>
          </w:p>
        </w:tc>
        <w:tc>
          <w:tcPr>
            <w:tcW w:w="662" w:type="dxa"/>
          </w:tcPr>
          <w:p w:rsidR="00A9282A" w:rsidRPr="00687A6E" w:rsidRDefault="00687A6E" w:rsidP="000172CE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8</w:t>
            </w:r>
          </w:p>
        </w:tc>
        <w:tc>
          <w:tcPr>
            <w:tcW w:w="1417" w:type="dxa"/>
          </w:tcPr>
          <w:p w:rsidR="00A9282A" w:rsidRPr="004E5BEB" w:rsidRDefault="00A9282A" w:rsidP="000172CE">
            <w:pPr>
              <w:jc w:val="center"/>
              <w:rPr>
                <w:b/>
              </w:rPr>
            </w:pPr>
          </w:p>
        </w:tc>
      </w:tr>
    </w:tbl>
    <w:p w:rsidR="00170116" w:rsidRDefault="00170116" w:rsidP="0089307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0116" w:rsidRPr="00170116" w:rsidRDefault="00170116" w:rsidP="0089307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3072" w:rsidRPr="00893072" w:rsidRDefault="00893072" w:rsidP="00893072">
      <w:pPr>
        <w:rPr>
          <w:rFonts w:ascii="Times New Roman" w:hAnsi="Times New Roman"/>
          <w:sz w:val="28"/>
          <w:szCs w:val="28"/>
          <w:lang w:val="ru-RU"/>
        </w:rPr>
      </w:pPr>
    </w:p>
    <w:p w:rsidR="003252F9" w:rsidRPr="00D96F7B" w:rsidRDefault="003252F9">
      <w:pPr>
        <w:rPr>
          <w:rFonts w:ascii="Times New Roman" w:hAnsi="Times New Roman"/>
          <w:sz w:val="28"/>
          <w:szCs w:val="28"/>
          <w:lang w:val="ru-RU"/>
        </w:rPr>
      </w:pPr>
    </w:p>
    <w:p w:rsidR="003252F9" w:rsidRPr="00D96F7B" w:rsidRDefault="003252F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96F7B" w:rsidRPr="00D96F7B" w:rsidRDefault="00D96F7B" w:rsidP="007A10E5">
      <w:pPr>
        <w:jc w:val="center"/>
        <w:rPr>
          <w:rFonts w:ascii="Times New Roman" w:hAnsi="Times New Roman"/>
          <w:b/>
          <w:sz w:val="28"/>
          <w:szCs w:val="28"/>
        </w:rPr>
        <w:sectPr w:rsidR="00D96F7B" w:rsidRPr="00D96F7B" w:rsidSect="00D96F7B">
          <w:footerReference w:type="even" r:id="rId9"/>
          <w:footerReference w:type="default" r:id="rId10"/>
          <w:footnotePr>
            <w:pos w:val="beneathText"/>
          </w:footnotePr>
          <w:pgSz w:w="11905" w:h="16837"/>
          <w:pgMar w:top="862" w:right="862" w:bottom="1480" w:left="1440" w:header="720" w:footer="862" w:gutter="0"/>
          <w:cols w:space="720"/>
          <w:titlePg/>
        </w:sectPr>
      </w:pPr>
    </w:p>
    <w:p w:rsidR="00D8055C" w:rsidRPr="00B02E24" w:rsidRDefault="00B02E24" w:rsidP="00893072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02E24">
        <w:rPr>
          <w:b/>
          <w:sz w:val="28"/>
          <w:szCs w:val="28"/>
        </w:rPr>
        <w:lastRenderedPageBreak/>
        <w:t>ИНФОРМАЦИОННО - МЕТОДИЧЕСКАЯ ЧАСТЬ</w:t>
      </w:r>
    </w:p>
    <w:p w:rsidR="00B02E24" w:rsidRDefault="00B02E24" w:rsidP="00893072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2E24" w:rsidRPr="00B02E24" w:rsidRDefault="00B02E24" w:rsidP="00B02E24">
      <w:pPr>
        <w:pStyle w:val="2"/>
        <w:jc w:val="left"/>
      </w:pPr>
    </w:p>
    <w:p w:rsidR="00B02E24" w:rsidRPr="00086E70" w:rsidRDefault="00B02E24" w:rsidP="00B02E24">
      <w:pPr>
        <w:pStyle w:val="2"/>
        <w:jc w:val="left"/>
      </w:pPr>
      <w:r w:rsidRPr="00086E70">
        <w:t>Рекомендуемая литература</w:t>
      </w:r>
    </w:p>
    <w:p w:rsidR="0071211B" w:rsidRPr="0093172C" w:rsidRDefault="0071211B" w:rsidP="0071211B">
      <w:pPr>
        <w:pStyle w:val="9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1211B">
        <w:rPr>
          <w:rFonts w:ascii="Times New Roman" w:hAnsi="Times New Roman" w:cs="Times New Roman"/>
          <w:b/>
          <w:sz w:val="28"/>
          <w:szCs w:val="28"/>
          <w:lang w:val="ru-RU"/>
        </w:rPr>
        <w:t>Основная</w:t>
      </w:r>
    </w:p>
    <w:p w:rsidR="0071211B" w:rsidRPr="0071211B" w:rsidRDefault="0071211B" w:rsidP="0071211B">
      <w:pPr>
        <w:ind w:left="295" w:hanging="295"/>
        <w:jc w:val="both"/>
        <w:rPr>
          <w:sz w:val="28"/>
          <w:lang w:val="ru-RU"/>
        </w:rPr>
      </w:pPr>
      <w:r w:rsidRPr="0071211B">
        <w:rPr>
          <w:sz w:val="28"/>
          <w:lang w:val="ru-RU"/>
        </w:rPr>
        <w:t>1. Степанец В.Я., Трофимов С.А. Программируемые логические интегральные схемы. Электронное учебно-методическое пособие (набор слайдов).- Минск: ММФ БГУ, 2011. – 350с.</w:t>
      </w:r>
    </w:p>
    <w:p w:rsidR="0071211B" w:rsidRPr="00A40DB3" w:rsidRDefault="0071211B" w:rsidP="0071211B">
      <w:pPr>
        <w:pStyle w:val="af1"/>
        <w:ind w:left="295" w:hanging="2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0DB3">
        <w:rPr>
          <w:rFonts w:ascii="Times New Roman" w:hAnsi="Times New Roman"/>
          <w:sz w:val="28"/>
          <w:szCs w:val="28"/>
        </w:rPr>
        <w:t>. Мурога С.  Системное проектирование сверхбольших интегральных схем : В 2-х книгах. Кн.2. Пер.с англ.-М.:Мир, 1985. - 287с.</w:t>
      </w:r>
    </w:p>
    <w:p w:rsidR="0071211B" w:rsidRPr="00CC39D0" w:rsidRDefault="0071211B" w:rsidP="0071211B">
      <w:pPr>
        <w:pStyle w:val="af1"/>
        <w:ind w:left="295" w:hanging="2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C39D0">
        <w:rPr>
          <w:rFonts w:ascii="Times New Roman" w:hAnsi="Times New Roman"/>
          <w:sz w:val="28"/>
          <w:szCs w:val="28"/>
        </w:rPr>
        <w:t xml:space="preserve">. Гурский Л.И., Степанец В.Я. Проектирование микросхем. - Мн.: Навука </w:t>
      </w:r>
      <w:r w:rsidRPr="00CC39D0">
        <w:rPr>
          <w:rFonts w:ascii="Times New Roman" w:hAnsi="Times New Roman"/>
          <w:sz w:val="28"/>
          <w:szCs w:val="28"/>
          <w:lang w:val="en-US"/>
        </w:rPr>
        <w:t>i</w:t>
      </w:r>
      <w:r w:rsidRPr="00CC39D0">
        <w:rPr>
          <w:rFonts w:ascii="Times New Roman" w:hAnsi="Times New Roman"/>
          <w:sz w:val="28"/>
          <w:szCs w:val="28"/>
        </w:rPr>
        <w:t xml:space="preserve"> техн</w:t>
      </w:r>
      <w:r w:rsidRPr="00CC39D0">
        <w:rPr>
          <w:rFonts w:ascii="Times New Roman" w:hAnsi="Times New Roman"/>
          <w:sz w:val="28"/>
          <w:szCs w:val="28"/>
          <w:lang w:val="en-US"/>
        </w:rPr>
        <w:t>i</w:t>
      </w:r>
      <w:r w:rsidRPr="00CC39D0">
        <w:rPr>
          <w:rFonts w:ascii="Times New Roman" w:hAnsi="Times New Roman"/>
          <w:sz w:val="28"/>
          <w:szCs w:val="28"/>
        </w:rPr>
        <w:t>ка, 1991.- 295с.</w:t>
      </w:r>
    </w:p>
    <w:p w:rsidR="0071211B" w:rsidRPr="0071211B" w:rsidRDefault="0071211B" w:rsidP="0071211B">
      <w:pPr>
        <w:ind w:left="295" w:hanging="295"/>
        <w:jc w:val="both"/>
        <w:rPr>
          <w:sz w:val="28"/>
          <w:szCs w:val="28"/>
          <w:lang w:val="ru-RU"/>
        </w:rPr>
      </w:pPr>
      <w:r w:rsidRPr="0071211B">
        <w:rPr>
          <w:sz w:val="28"/>
          <w:szCs w:val="28"/>
          <w:lang w:val="ru-RU"/>
        </w:rPr>
        <w:t xml:space="preserve">4. Соловьев А.П. Программируемые логические интегральные схемы.- Мн.: Навука </w:t>
      </w:r>
      <w:r>
        <w:rPr>
          <w:sz w:val="28"/>
          <w:szCs w:val="28"/>
        </w:rPr>
        <w:t>i</w:t>
      </w:r>
      <w:r w:rsidRPr="0071211B">
        <w:rPr>
          <w:sz w:val="28"/>
          <w:szCs w:val="28"/>
          <w:lang w:val="ru-RU"/>
        </w:rPr>
        <w:t xml:space="preserve"> тэхн</w:t>
      </w:r>
      <w:r>
        <w:rPr>
          <w:sz w:val="28"/>
          <w:szCs w:val="28"/>
        </w:rPr>
        <w:t>i</w:t>
      </w:r>
      <w:r w:rsidRPr="0071211B">
        <w:rPr>
          <w:sz w:val="28"/>
          <w:szCs w:val="28"/>
          <w:lang w:val="ru-RU"/>
        </w:rPr>
        <w:t>ка, 2004. - 635с.</w:t>
      </w:r>
    </w:p>
    <w:p w:rsidR="0071211B" w:rsidRPr="0071211B" w:rsidRDefault="0071211B" w:rsidP="0071211B">
      <w:pPr>
        <w:ind w:left="295" w:hanging="295"/>
        <w:jc w:val="both"/>
        <w:rPr>
          <w:sz w:val="28"/>
          <w:szCs w:val="28"/>
          <w:lang w:val="ru-RU"/>
        </w:rPr>
      </w:pPr>
      <w:r w:rsidRPr="0071211B">
        <w:rPr>
          <w:sz w:val="28"/>
          <w:szCs w:val="28"/>
          <w:lang w:val="ru-RU"/>
        </w:rPr>
        <w:t>5. Мальцев П.П., Гарбузов Н.И. и др. Программируемые логические ИМС на КМОП-структурах, 1998. – 160с.</w:t>
      </w:r>
    </w:p>
    <w:p w:rsidR="0071211B" w:rsidRPr="0071211B" w:rsidRDefault="0071211B" w:rsidP="0071211B">
      <w:pPr>
        <w:ind w:left="295" w:hanging="295"/>
        <w:jc w:val="both"/>
        <w:rPr>
          <w:sz w:val="28"/>
          <w:lang w:val="ru-RU"/>
        </w:rPr>
      </w:pPr>
      <w:r w:rsidRPr="0071211B">
        <w:rPr>
          <w:sz w:val="28"/>
          <w:lang w:val="ru-RU"/>
        </w:rPr>
        <w:t xml:space="preserve">6. Зотов В.Ю. Проектирование встраиваемых микропроцессорных систем на основе ПЛИС фирмы </w:t>
      </w:r>
      <w:r>
        <w:rPr>
          <w:sz w:val="28"/>
        </w:rPr>
        <w:t>XILINX</w:t>
      </w:r>
      <w:r w:rsidRPr="0071211B">
        <w:rPr>
          <w:sz w:val="28"/>
          <w:lang w:val="ru-RU"/>
        </w:rPr>
        <w:t>. – М.: Горячая линия-Телеком, 2006. – 520с.</w:t>
      </w:r>
    </w:p>
    <w:p w:rsidR="0071211B" w:rsidRPr="0071211B" w:rsidRDefault="0071211B" w:rsidP="0071211B">
      <w:pPr>
        <w:ind w:left="295" w:hanging="295"/>
        <w:jc w:val="both"/>
        <w:rPr>
          <w:sz w:val="28"/>
          <w:szCs w:val="28"/>
          <w:lang w:val="ru-RU"/>
        </w:rPr>
      </w:pPr>
      <w:r w:rsidRPr="0071211B">
        <w:rPr>
          <w:sz w:val="28"/>
          <w:szCs w:val="28"/>
          <w:lang w:val="ru-RU"/>
        </w:rPr>
        <w:t xml:space="preserve">7. Грушвицкий Р.И., Мурсаев А.Х., Угрюмов Е.П. Проектирование систем на микросхемах программируемой логики. – СПб.: БХВ-Петербург, 2002. – 608 с. </w:t>
      </w:r>
    </w:p>
    <w:p w:rsidR="0071211B" w:rsidRPr="00E300B6" w:rsidRDefault="0071211B" w:rsidP="0071211B">
      <w:pPr>
        <w:pStyle w:val="af1"/>
        <w:ind w:left="295" w:hanging="2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AB4A51">
        <w:rPr>
          <w:rFonts w:ascii="Times New Roman" w:hAnsi="Times New Roman"/>
          <w:sz w:val="28"/>
          <w:szCs w:val="28"/>
        </w:rPr>
        <w:t xml:space="preserve">. Бибило П.Н. </w:t>
      </w:r>
      <w:r>
        <w:rPr>
          <w:rFonts w:ascii="Times New Roman" w:hAnsi="Times New Roman"/>
          <w:sz w:val="28"/>
          <w:szCs w:val="28"/>
        </w:rPr>
        <w:t xml:space="preserve">Синтез логических схем с использованием языка </w:t>
      </w:r>
      <w:r w:rsidRPr="00AB4A51">
        <w:rPr>
          <w:rFonts w:ascii="Times New Roman" w:hAnsi="Times New Roman"/>
          <w:sz w:val="28"/>
          <w:szCs w:val="28"/>
          <w:lang w:val="en-US"/>
        </w:rPr>
        <w:t>VHDL</w:t>
      </w:r>
      <w:r w:rsidRPr="00AB4A51">
        <w:rPr>
          <w:rFonts w:ascii="Times New Roman" w:hAnsi="Times New Roman"/>
          <w:sz w:val="28"/>
          <w:szCs w:val="28"/>
        </w:rPr>
        <w:t xml:space="preserve">.- М.: СОЛОН-Р, 2002.- </w:t>
      </w:r>
      <w:r>
        <w:rPr>
          <w:rFonts w:ascii="Times New Roman" w:hAnsi="Times New Roman"/>
          <w:sz w:val="28"/>
          <w:szCs w:val="28"/>
        </w:rPr>
        <w:t>384</w:t>
      </w:r>
      <w:r w:rsidRPr="00AB4A51">
        <w:rPr>
          <w:rFonts w:ascii="Times New Roman" w:hAnsi="Times New Roman"/>
          <w:sz w:val="28"/>
          <w:szCs w:val="28"/>
        </w:rPr>
        <w:t>с.</w:t>
      </w:r>
    </w:p>
    <w:p w:rsidR="0071211B" w:rsidRPr="00AB4A51" w:rsidRDefault="0071211B" w:rsidP="0071211B">
      <w:pPr>
        <w:pStyle w:val="af1"/>
        <w:ind w:left="295" w:hanging="2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B4A51">
        <w:rPr>
          <w:rFonts w:ascii="Times New Roman" w:hAnsi="Times New Roman"/>
          <w:sz w:val="28"/>
          <w:szCs w:val="28"/>
        </w:rPr>
        <w:t xml:space="preserve">. Бибило П.Н. </w:t>
      </w:r>
      <w:r>
        <w:rPr>
          <w:rFonts w:ascii="Times New Roman" w:hAnsi="Times New Roman"/>
          <w:sz w:val="28"/>
          <w:szCs w:val="28"/>
        </w:rPr>
        <w:t xml:space="preserve">Системы проектирования интегральных схем на основе языка </w:t>
      </w:r>
      <w:r w:rsidRPr="00AB4A51">
        <w:rPr>
          <w:rFonts w:ascii="Times New Roman" w:hAnsi="Times New Roman"/>
          <w:sz w:val="28"/>
          <w:szCs w:val="28"/>
          <w:lang w:val="en-US"/>
        </w:rPr>
        <w:t>VHDL</w:t>
      </w:r>
      <w:r w:rsidRPr="00AB4A51">
        <w:rPr>
          <w:rFonts w:ascii="Times New Roman" w:hAnsi="Times New Roman"/>
          <w:sz w:val="28"/>
          <w:szCs w:val="28"/>
        </w:rPr>
        <w:t>.</w:t>
      </w:r>
      <w:r w:rsidRPr="006F6A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StateCAD</w:t>
      </w:r>
      <w:r w:rsidRPr="006F6A8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ModelSim</w:t>
      </w:r>
      <w:r w:rsidRPr="006F6A8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LeonardoSpectrum</w:t>
      </w:r>
      <w:r w:rsidRPr="006F6A8B">
        <w:rPr>
          <w:rFonts w:ascii="Times New Roman" w:hAnsi="Times New Roman"/>
          <w:sz w:val="28"/>
          <w:szCs w:val="28"/>
        </w:rPr>
        <w:t>.</w:t>
      </w:r>
      <w:r w:rsidRPr="00AB4A51">
        <w:rPr>
          <w:rFonts w:ascii="Times New Roman" w:hAnsi="Times New Roman"/>
          <w:sz w:val="28"/>
          <w:szCs w:val="28"/>
        </w:rPr>
        <w:t>- М.: СОЛОН-</w:t>
      </w:r>
      <w:r w:rsidRPr="006F6A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Пресс, 200</w:t>
      </w:r>
      <w:r w:rsidRPr="00F15AE4">
        <w:rPr>
          <w:rFonts w:ascii="Times New Roman" w:hAnsi="Times New Roman"/>
          <w:sz w:val="28"/>
          <w:szCs w:val="28"/>
        </w:rPr>
        <w:t>5</w:t>
      </w:r>
      <w:r w:rsidRPr="00AB4A51">
        <w:rPr>
          <w:rFonts w:ascii="Times New Roman" w:hAnsi="Times New Roman"/>
          <w:sz w:val="28"/>
          <w:szCs w:val="28"/>
        </w:rPr>
        <w:t xml:space="preserve">.- </w:t>
      </w:r>
      <w:r>
        <w:rPr>
          <w:rFonts w:ascii="Times New Roman" w:hAnsi="Times New Roman"/>
          <w:sz w:val="28"/>
          <w:szCs w:val="28"/>
        </w:rPr>
        <w:t>384</w:t>
      </w:r>
      <w:r w:rsidRPr="00AB4A51">
        <w:rPr>
          <w:rFonts w:ascii="Times New Roman" w:hAnsi="Times New Roman"/>
          <w:sz w:val="28"/>
          <w:szCs w:val="28"/>
        </w:rPr>
        <w:t>с.</w:t>
      </w:r>
    </w:p>
    <w:p w:rsidR="0071211B" w:rsidRDefault="0071211B" w:rsidP="0071211B">
      <w:pPr>
        <w:pStyle w:val="af1"/>
        <w:ind w:left="295" w:hanging="295"/>
        <w:rPr>
          <w:rFonts w:ascii="Times New Roman" w:hAnsi="Times New Roman"/>
          <w:sz w:val="28"/>
          <w:szCs w:val="28"/>
        </w:rPr>
      </w:pPr>
    </w:p>
    <w:p w:rsidR="0071211B" w:rsidRPr="00AB4A51" w:rsidRDefault="0071211B" w:rsidP="0071211B">
      <w:pPr>
        <w:pStyle w:val="af1"/>
        <w:ind w:firstLine="709"/>
        <w:rPr>
          <w:rFonts w:ascii="Times New Roman" w:hAnsi="Times New Roman"/>
          <w:b/>
          <w:sz w:val="28"/>
          <w:szCs w:val="28"/>
        </w:rPr>
      </w:pPr>
      <w:r w:rsidRPr="0071211B">
        <w:rPr>
          <w:rFonts w:ascii="Times New Roman" w:hAnsi="Times New Roman"/>
          <w:b/>
          <w:i/>
          <w:sz w:val="28"/>
          <w:szCs w:val="28"/>
        </w:rPr>
        <w:t>Дополнительная</w:t>
      </w:r>
      <w:r w:rsidRPr="00AB4A51">
        <w:rPr>
          <w:rFonts w:ascii="Times New Roman" w:hAnsi="Times New Roman"/>
          <w:b/>
          <w:sz w:val="28"/>
          <w:szCs w:val="28"/>
        </w:rPr>
        <w:t>:</w:t>
      </w:r>
    </w:p>
    <w:p w:rsidR="0071211B" w:rsidRPr="00F15AE4" w:rsidRDefault="0071211B" w:rsidP="0071211B">
      <w:pPr>
        <w:pStyle w:val="af1"/>
        <w:rPr>
          <w:rFonts w:ascii="Times New Roman" w:hAnsi="Times New Roman"/>
          <w:sz w:val="28"/>
          <w:szCs w:val="28"/>
        </w:rPr>
      </w:pPr>
    </w:p>
    <w:p w:rsidR="0071211B" w:rsidRPr="00CC39D0" w:rsidRDefault="0071211B" w:rsidP="0071211B">
      <w:pPr>
        <w:pStyle w:val="af1"/>
        <w:ind w:left="295" w:hanging="2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CC39D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Казённов Г.Г. Основы проектирования интегральных схем и систем. – М.: БИНОМ. Лаборатория знаний, 2005. – 295с.</w:t>
      </w:r>
    </w:p>
    <w:p w:rsidR="0071211B" w:rsidRPr="0071211B" w:rsidRDefault="0071211B" w:rsidP="0071211B">
      <w:pPr>
        <w:ind w:left="295" w:hanging="295"/>
        <w:jc w:val="both"/>
        <w:rPr>
          <w:sz w:val="28"/>
          <w:szCs w:val="28"/>
          <w:lang w:val="ru-RU"/>
        </w:rPr>
      </w:pPr>
      <w:r w:rsidRPr="0071211B">
        <w:rPr>
          <w:sz w:val="28"/>
          <w:szCs w:val="28"/>
          <w:lang w:val="ru-RU"/>
        </w:rPr>
        <w:t>2. Бибило П.Н. Синтез комбинационных ПЛМ-структур.- Мн.: Наука и техника, 1992. - 232с.</w:t>
      </w:r>
    </w:p>
    <w:p w:rsidR="0071211B" w:rsidRPr="00501FED" w:rsidRDefault="0071211B" w:rsidP="0071211B">
      <w:pPr>
        <w:pStyle w:val="af1"/>
        <w:ind w:left="295" w:hanging="2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01FE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Перельройзен Е.З. Проектируем на </w:t>
      </w:r>
      <w:r>
        <w:rPr>
          <w:rFonts w:ascii="Times New Roman" w:hAnsi="Times New Roman"/>
          <w:sz w:val="28"/>
          <w:szCs w:val="28"/>
          <w:lang w:val="en-US"/>
        </w:rPr>
        <w:t>VHDL</w:t>
      </w:r>
      <w:r>
        <w:rPr>
          <w:rFonts w:ascii="Times New Roman" w:hAnsi="Times New Roman"/>
          <w:sz w:val="28"/>
          <w:szCs w:val="28"/>
        </w:rPr>
        <w:t>. – М.: СОЛОН-Пресс, 2004. – 448с.</w:t>
      </w:r>
    </w:p>
    <w:p w:rsidR="0071211B" w:rsidRDefault="0071211B" w:rsidP="0071211B">
      <w:pPr>
        <w:pStyle w:val="af1"/>
        <w:ind w:left="295" w:hanging="2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B4A51">
        <w:rPr>
          <w:rFonts w:ascii="Times New Roman" w:hAnsi="Times New Roman"/>
          <w:sz w:val="28"/>
          <w:szCs w:val="28"/>
        </w:rPr>
        <w:t xml:space="preserve">. Суворова Е.А., Шейнин Ю.Е. Проектирование цифровых систем на </w:t>
      </w:r>
      <w:r w:rsidRPr="00AB4A51">
        <w:rPr>
          <w:rFonts w:ascii="Times New Roman" w:hAnsi="Times New Roman"/>
          <w:sz w:val="28"/>
          <w:szCs w:val="28"/>
          <w:lang w:val="en-US"/>
        </w:rPr>
        <w:t>VHDL</w:t>
      </w:r>
      <w:r w:rsidRPr="00AB4A51">
        <w:rPr>
          <w:rFonts w:ascii="Times New Roman" w:hAnsi="Times New Roman"/>
          <w:sz w:val="28"/>
          <w:szCs w:val="28"/>
        </w:rPr>
        <w:t>. - СПб.: БХВ-Петербург, 2003.- 574с.</w:t>
      </w:r>
    </w:p>
    <w:p w:rsidR="0071211B" w:rsidRPr="00CC39D0" w:rsidRDefault="0071211B" w:rsidP="0071211B">
      <w:pPr>
        <w:pStyle w:val="af1"/>
        <w:ind w:left="295" w:hanging="2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C39D0">
        <w:rPr>
          <w:rFonts w:ascii="Times New Roman" w:hAnsi="Times New Roman"/>
          <w:sz w:val="28"/>
          <w:szCs w:val="28"/>
        </w:rPr>
        <w:t>. Киносита К., Асада К., Карацу О. Логическое проектирование СБИС.- М.: Мир, 1988.- 309с.</w:t>
      </w:r>
    </w:p>
    <w:p w:rsidR="0071211B" w:rsidRPr="00AB4A51" w:rsidRDefault="0071211B" w:rsidP="0071211B">
      <w:pPr>
        <w:pStyle w:val="af1"/>
        <w:ind w:left="295" w:hanging="2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B4A51">
        <w:rPr>
          <w:rFonts w:ascii="Times New Roman" w:hAnsi="Times New Roman"/>
          <w:sz w:val="28"/>
          <w:szCs w:val="28"/>
        </w:rPr>
        <w:t xml:space="preserve">. Эйрис Р. Проектирование СБИС. Метод кремниевой компиляции. – М.: Мир, </w:t>
      </w:r>
      <w:r>
        <w:rPr>
          <w:rFonts w:ascii="Times New Roman" w:hAnsi="Times New Roman"/>
          <w:sz w:val="28"/>
          <w:szCs w:val="28"/>
        </w:rPr>
        <w:t>1988.- 456с.</w:t>
      </w:r>
    </w:p>
    <w:p w:rsidR="00893072" w:rsidRDefault="00893072" w:rsidP="00893072">
      <w:pPr>
        <w:spacing w:before="72"/>
        <w:ind w:firstLine="864"/>
        <w:rPr>
          <w:rFonts w:ascii="Times New Roman" w:hAnsi="Times New Roman"/>
          <w:sz w:val="28"/>
          <w:szCs w:val="28"/>
          <w:lang w:val="ru-RU"/>
        </w:rPr>
      </w:pPr>
    </w:p>
    <w:p w:rsidR="00D8055C" w:rsidRPr="00C04639" w:rsidRDefault="00D8055C" w:rsidP="00893072">
      <w:pPr>
        <w:spacing w:before="72"/>
        <w:ind w:firstLine="864"/>
        <w:rPr>
          <w:rFonts w:ascii="Times New Roman" w:hAnsi="Times New Roman"/>
          <w:sz w:val="28"/>
          <w:szCs w:val="28"/>
          <w:lang w:val="ru-RU"/>
        </w:rPr>
      </w:pPr>
    </w:p>
    <w:p w:rsidR="00F561CD" w:rsidRPr="00F561CD" w:rsidRDefault="006337F9" w:rsidP="00F561CD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br w:type="page"/>
      </w:r>
      <w:r w:rsidR="00F561CD" w:rsidRPr="00F561CD">
        <w:rPr>
          <w:rFonts w:ascii="Times New Roman" w:hAnsi="Times New Roman"/>
          <w:b/>
          <w:sz w:val="28"/>
          <w:szCs w:val="28"/>
          <w:lang w:val="ru-RU"/>
        </w:rPr>
        <w:lastRenderedPageBreak/>
        <w:t>Диагностика компетенций студента</w:t>
      </w:r>
    </w:p>
    <w:p w:rsidR="00F561CD" w:rsidRPr="00F561CD" w:rsidRDefault="00F561CD" w:rsidP="00F561CD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561CD" w:rsidRPr="00F561CD" w:rsidRDefault="00F561CD" w:rsidP="00F561CD">
      <w:pPr>
        <w:pStyle w:val="a3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561CD">
        <w:rPr>
          <w:rFonts w:ascii="Times New Roman" w:hAnsi="Times New Roman"/>
          <w:sz w:val="28"/>
          <w:szCs w:val="28"/>
          <w:lang w:val="ru-RU"/>
        </w:rPr>
        <w:t>С целью текущего контроля предусматривается проведение контрольных</w:t>
      </w:r>
      <w:r w:rsidR="0071211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61CD">
        <w:rPr>
          <w:rFonts w:ascii="Times New Roman" w:hAnsi="Times New Roman"/>
          <w:sz w:val="28"/>
          <w:szCs w:val="28"/>
          <w:lang w:val="ru-RU"/>
        </w:rPr>
        <w:t xml:space="preserve">и лабораторных работ. По итогам </w:t>
      </w:r>
      <w:r>
        <w:rPr>
          <w:rFonts w:ascii="Times New Roman" w:hAnsi="Times New Roman"/>
          <w:sz w:val="28"/>
          <w:szCs w:val="28"/>
          <w:lang w:val="ru-RU"/>
        </w:rPr>
        <w:t xml:space="preserve">6-го семестров обучения проводится экзамен. </w:t>
      </w:r>
    </w:p>
    <w:p w:rsidR="00366A14" w:rsidRDefault="00366A14" w:rsidP="00543D5D">
      <w:pPr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val="ru-RU"/>
        </w:rPr>
      </w:pPr>
    </w:p>
    <w:p w:rsidR="00F561CD" w:rsidRDefault="00F561CD" w:rsidP="00543D5D">
      <w:pPr>
        <w:ind w:firstLine="567"/>
        <w:jc w:val="both"/>
        <w:rPr>
          <w:rFonts w:ascii="Times New Roman" w:eastAsia="SimSun" w:hAnsi="Times New Roman"/>
          <w:b/>
          <w:kern w:val="1"/>
          <w:sz w:val="28"/>
          <w:szCs w:val="28"/>
          <w:lang w:val="ru-RU"/>
        </w:rPr>
      </w:pPr>
      <w:r w:rsidRPr="00F561CD">
        <w:rPr>
          <w:rFonts w:ascii="Times New Roman" w:eastAsia="SimSun" w:hAnsi="Times New Roman"/>
          <w:b/>
          <w:kern w:val="1"/>
          <w:sz w:val="28"/>
          <w:szCs w:val="28"/>
          <w:lang w:val="ru-RU"/>
        </w:rPr>
        <w:t xml:space="preserve">Рекомендуемый перечень </w:t>
      </w:r>
      <w:r w:rsidR="00455F3B">
        <w:rPr>
          <w:rFonts w:ascii="Times New Roman" w:eastAsia="SimSun" w:hAnsi="Times New Roman"/>
          <w:b/>
          <w:kern w:val="1"/>
          <w:sz w:val="28"/>
          <w:szCs w:val="28"/>
          <w:lang w:val="ru-RU"/>
        </w:rPr>
        <w:t xml:space="preserve">тем </w:t>
      </w:r>
      <w:r w:rsidRPr="00F561CD">
        <w:rPr>
          <w:rFonts w:ascii="Times New Roman" w:eastAsia="SimSun" w:hAnsi="Times New Roman"/>
          <w:b/>
          <w:kern w:val="1"/>
          <w:sz w:val="28"/>
          <w:szCs w:val="28"/>
          <w:lang w:val="ru-RU"/>
        </w:rPr>
        <w:t>контрольных работ</w:t>
      </w:r>
    </w:p>
    <w:p w:rsidR="00F561CD" w:rsidRDefault="00F561CD" w:rsidP="00543D5D">
      <w:pPr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val="ru-RU"/>
        </w:rPr>
      </w:pPr>
    </w:p>
    <w:p w:rsidR="0071211B" w:rsidRPr="0071211B" w:rsidRDefault="0071211B" w:rsidP="0071211B">
      <w:pPr>
        <w:pStyle w:val="3"/>
        <w:widowControl/>
        <w:numPr>
          <w:ilvl w:val="0"/>
          <w:numId w:val="15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71211B">
        <w:rPr>
          <w:rFonts w:ascii="Times New Roman" w:hAnsi="Times New Roman"/>
          <w:sz w:val="28"/>
          <w:szCs w:val="28"/>
          <w:lang w:val="ru-RU"/>
        </w:rPr>
        <w:t>Реализация в ПЛМ, ПЗУ и ПМЛ комбинационных устройств.</w:t>
      </w:r>
    </w:p>
    <w:p w:rsidR="0071211B" w:rsidRPr="0071211B" w:rsidRDefault="0071211B" w:rsidP="0071211B">
      <w:pPr>
        <w:pStyle w:val="3"/>
        <w:widowControl/>
        <w:numPr>
          <w:ilvl w:val="0"/>
          <w:numId w:val="15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71211B">
        <w:rPr>
          <w:rFonts w:ascii="Times New Roman" w:hAnsi="Times New Roman"/>
          <w:sz w:val="28"/>
          <w:szCs w:val="28"/>
          <w:lang w:val="ru-RU"/>
        </w:rPr>
        <w:t>Реализация на ПЛМ, ПЗУ, ПМЛ и элементах памяти последовательностных  устройств.</w:t>
      </w:r>
    </w:p>
    <w:p w:rsidR="00893072" w:rsidRDefault="00B02E24" w:rsidP="00893072">
      <w:pPr>
        <w:rPr>
          <w:rFonts w:ascii="Times New Roman" w:hAnsi="Times New Roman"/>
          <w:sz w:val="28"/>
          <w:szCs w:val="28"/>
          <w:lang w:val="ru-RU"/>
        </w:rPr>
      </w:pPr>
      <w:r w:rsidRPr="00F561C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1211B" w:rsidRPr="000D16AE" w:rsidRDefault="0071211B" w:rsidP="0071211B">
      <w:pPr>
        <w:ind w:left="1287"/>
        <w:jc w:val="both"/>
        <w:rPr>
          <w:rFonts w:ascii="Times New Roman" w:eastAsia="SimSun" w:hAnsi="Times New Roman"/>
          <w:b/>
          <w:kern w:val="1"/>
          <w:sz w:val="28"/>
          <w:szCs w:val="28"/>
          <w:lang w:val="ru-RU"/>
        </w:rPr>
      </w:pPr>
    </w:p>
    <w:p w:rsidR="000D16AE" w:rsidRDefault="000D16AE" w:rsidP="000D16AE">
      <w:pPr>
        <w:ind w:firstLine="567"/>
        <w:jc w:val="both"/>
        <w:rPr>
          <w:rFonts w:ascii="Times New Roman" w:eastAsia="SimSun" w:hAnsi="Times New Roman"/>
          <w:b/>
          <w:kern w:val="1"/>
          <w:sz w:val="28"/>
          <w:szCs w:val="28"/>
          <w:lang w:val="ru-RU"/>
        </w:rPr>
      </w:pPr>
      <w:r w:rsidRPr="00F561CD">
        <w:rPr>
          <w:rFonts w:ascii="Times New Roman" w:eastAsia="SimSun" w:hAnsi="Times New Roman"/>
          <w:b/>
          <w:kern w:val="1"/>
          <w:sz w:val="28"/>
          <w:szCs w:val="28"/>
          <w:lang w:val="ru-RU"/>
        </w:rPr>
        <w:t xml:space="preserve">Рекомендуемый перечень </w:t>
      </w:r>
      <w:r w:rsidR="00455F3B">
        <w:rPr>
          <w:rFonts w:ascii="Times New Roman" w:eastAsia="SimSun" w:hAnsi="Times New Roman"/>
          <w:b/>
          <w:kern w:val="1"/>
          <w:sz w:val="28"/>
          <w:szCs w:val="28"/>
          <w:lang w:val="ru-RU"/>
        </w:rPr>
        <w:t xml:space="preserve">тем </w:t>
      </w:r>
      <w:r>
        <w:rPr>
          <w:rFonts w:ascii="Times New Roman" w:eastAsia="SimSun" w:hAnsi="Times New Roman"/>
          <w:b/>
          <w:kern w:val="1"/>
          <w:sz w:val="28"/>
          <w:szCs w:val="28"/>
          <w:lang w:val="ru-RU"/>
        </w:rPr>
        <w:t>лабораторных работ</w:t>
      </w:r>
    </w:p>
    <w:p w:rsidR="000D16AE" w:rsidRDefault="000D16AE" w:rsidP="000D16AE">
      <w:pPr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val="ru-RU"/>
        </w:rPr>
      </w:pPr>
    </w:p>
    <w:p w:rsidR="0071211B" w:rsidRPr="0071211B" w:rsidRDefault="0071211B" w:rsidP="0071211B">
      <w:pPr>
        <w:pStyle w:val="3"/>
        <w:widowControl/>
        <w:numPr>
          <w:ilvl w:val="0"/>
          <w:numId w:val="16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71211B">
        <w:rPr>
          <w:rFonts w:ascii="Times New Roman" w:hAnsi="Times New Roman"/>
          <w:sz w:val="28"/>
          <w:szCs w:val="28"/>
          <w:lang w:val="ru-RU"/>
        </w:rPr>
        <w:t xml:space="preserve">Начальное ознакомление с программной системой фирмы </w:t>
      </w:r>
      <w:r w:rsidRPr="0071211B">
        <w:rPr>
          <w:rFonts w:ascii="Times New Roman" w:hAnsi="Times New Roman"/>
          <w:sz w:val="28"/>
          <w:szCs w:val="28"/>
        </w:rPr>
        <w:t>Xilinx</w:t>
      </w:r>
      <w:r w:rsidRPr="0071211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71211B" w:rsidRPr="0071211B" w:rsidRDefault="0071211B" w:rsidP="0071211B">
      <w:pPr>
        <w:pStyle w:val="3"/>
        <w:widowControl/>
        <w:numPr>
          <w:ilvl w:val="0"/>
          <w:numId w:val="16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71211B">
        <w:rPr>
          <w:rFonts w:ascii="Times New Roman" w:hAnsi="Times New Roman"/>
          <w:sz w:val="28"/>
          <w:szCs w:val="28"/>
          <w:lang w:val="ru-RU"/>
        </w:rPr>
        <w:t xml:space="preserve">Подготовка и моделирование синтезируемого </w:t>
      </w:r>
      <w:r w:rsidRPr="0071211B">
        <w:rPr>
          <w:rFonts w:ascii="Times New Roman" w:hAnsi="Times New Roman"/>
          <w:sz w:val="28"/>
          <w:szCs w:val="28"/>
        </w:rPr>
        <w:t>VHDL</w:t>
      </w:r>
      <w:r w:rsidRPr="0071211B">
        <w:rPr>
          <w:rFonts w:ascii="Times New Roman" w:hAnsi="Times New Roman"/>
          <w:sz w:val="28"/>
          <w:szCs w:val="28"/>
          <w:lang w:val="ru-RU"/>
        </w:rPr>
        <w:t xml:space="preserve"> описания аппаратного блока микропроцессорной системы и его зашивка в ПЛИС фирмы </w:t>
      </w:r>
      <w:r w:rsidRPr="0071211B">
        <w:rPr>
          <w:rFonts w:ascii="Times New Roman" w:hAnsi="Times New Roman"/>
          <w:sz w:val="28"/>
          <w:szCs w:val="28"/>
        </w:rPr>
        <w:t>Xilinx</w:t>
      </w:r>
      <w:r w:rsidRPr="0071211B">
        <w:rPr>
          <w:rFonts w:ascii="Times New Roman" w:hAnsi="Times New Roman"/>
          <w:sz w:val="28"/>
          <w:szCs w:val="28"/>
          <w:lang w:val="ru-RU"/>
        </w:rPr>
        <w:t>.</w:t>
      </w:r>
    </w:p>
    <w:p w:rsidR="0071211B" w:rsidRPr="0071211B" w:rsidRDefault="0071211B" w:rsidP="0071211B">
      <w:pPr>
        <w:pStyle w:val="3"/>
        <w:widowControl/>
        <w:numPr>
          <w:ilvl w:val="0"/>
          <w:numId w:val="16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71211B">
        <w:rPr>
          <w:rFonts w:ascii="Times New Roman" w:hAnsi="Times New Roman"/>
          <w:sz w:val="28"/>
          <w:szCs w:val="28"/>
          <w:lang w:val="ru-RU"/>
        </w:rPr>
        <w:t xml:space="preserve">Изучение и освоение средств разработки и зашивки в ПЛИС фирмы </w:t>
      </w:r>
      <w:r w:rsidRPr="0071211B">
        <w:rPr>
          <w:rFonts w:ascii="Times New Roman" w:hAnsi="Times New Roman"/>
          <w:sz w:val="28"/>
          <w:szCs w:val="28"/>
        </w:rPr>
        <w:t>Xilinx</w:t>
      </w:r>
      <w:r w:rsidRPr="0071211B">
        <w:rPr>
          <w:rFonts w:ascii="Times New Roman" w:hAnsi="Times New Roman"/>
          <w:sz w:val="28"/>
          <w:szCs w:val="28"/>
          <w:lang w:val="ru-RU"/>
        </w:rPr>
        <w:t xml:space="preserve"> программы обработки информации.</w:t>
      </w:r>
    </w:p>
    <w:p w:rsidR="0071211B" w:rsidRPr="0071211B" w:rsidRDefault="0071211B" w:rsidP="0071211B">
      <w:pPr>
        <w:pStyle w:val="3"/>
        <w:widowControl/>
        <w:numPr>
          <w:ilvl w:val="0"/>
          <w:numId w:val="16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71211B">
        <w:rPr>
          <w:rFonts w:ascii="Times New Roman" w:hAnsi="Times New Roman"/>
          <w:sz w:val="28"/>
          <w:szCs w:val="28"/>
          <w:lang w:val="ru-RU"/>
        </w:rPr>
        <w:t xml:space="preserve">Реализация в ПЛИС фирмы </w:t>
      </w:r>
      <w:r w:rsidRPr="0071211B">
        <w:rPr>
          <w:rFonts w:ascii="Times New Roman" w:hAnsi="Times New Roman"/>
          <w:sz w:val="28"/>
          <w:szCs w:val="28"/>
        </w:rPr>
        <w:t>Xilinx</w:t>
      </w:r>
      <w:r w:rsidRPr="0071211B">
        <w:rPr>
          <w:rFonts w:ascii="Times New Roman" w:hAnsi="Times New Roman"/>
          <w:sz w:val="28"/>
          <w:szCs w:val="28"/>
          <w:lang w:val="ru-RU"/>
        </w:rPr>
        <w:t xml:space="preserve"> встроенной программно-аппаратной микропроцессорной системы. </w:t>
      </w:r>
    </w:p>
    <w:p w:rsidR="003F442C" w:rsidRPr="003F442C" w:rsidRDefault="003F442C" w:rsidP="003F442C">
      <w:pPr>
        <w:ind w:left="1287"/>
        <w:jc w:val="both"/>
        <w:rPr>
          <w:rFonts w:ascii="Times New Roman" w:eastAsia="SimSun" w:hAnsi="Times New Roman"/>
          <w:kern w:val="1"/>
          <w:sz w:val="28"/>
          <w:szCs w:val="28"/>
          <w:lang w:val="ru-RU"/>
        </w:rPr>
      </w:pPr>
    </w:p>
    <w:p w:rsidR="003F442C" w:rsidRDefault="003F442C" w:rsidP="003F442C">
      <w:pPr>
        <w:ind w:left="1287"/>
        <w:jc w:val="both"/>
        <w:rPr>
          <w:rFonts w:ascii="Times New Roman" w:eastAsia="SimSun" w:hAnsi="Times New Roman"/>
          <w:kern w:val="1"/>
          <w:sz w:val="28"/>
          <w:szCs w:val="28"/>
          <w:lang w:val="ru-RU"/>
        </w:rPr>
      </w:pPr>
    </w:p>
    <w:p w:rsidR="003F442C" w:rsidRDefault="003F442C" w:rsidP="003F442C">
      <w:pPr>
        <w:ind w:left="1287"/>
        <w:jc w:val="both"/>
        <w:rPr>
          <w:rFonts w:ascii="Times New Roman" w:eastAsia="SimSun" w:hAnsi="Times New Roman"/>
          <w:kern w:val="1"/>
          <w:sz w:val="28"/>
          <w:szCs w:val="28"/>
          <w:lang w:val="ru-RU"/>
        </w:rPr>
      </w:pPr>
    </w:p>
    <w:p w:rsidR="003F442C" w:rsidRDefault="003F442C" w:rsidP="003F442C">
      <w:pPr>
        <w:ind w:left="1287"/>
        <w:jc w:val="both"/>
        <w:rPr>
          <w:rFonts w:ascii="Times New Roman" w:eastAsia="SimSun" w:hAnsi="Times New Roman"/>
          <w:kern w:val="1"/>
          <w:sz w:val="28"/>
          <w:szCs w:val="28"/>
          <w:lang w:val="ru-RU"/>
        </w:rPr>
      </w:pPr>
    </w:p>
    <w:p w:rsidR="003F442C" w:rsidRPr="003F442C" w:rsidRDefault="003F442C" w:rsidP="003F442C">
      <w:pPr>
        <w:ind w:left="1287"/>
        <w:jc w:val="both"/>
        <w:rPr>
          <w:rFonts w:ascii="Times New Roman" w:eastAsia="SimSun" w:hAnsi="Times New Roman"/>
          <w:kern w:val="1"/>
          <w:sz w:val="28"/>
          <w:szCs w:val="28"/>
          <w:lang w:val="ru-RU"/>
        </w:rPr>
      </w:pPr>
    </w:p>
    <w:p w:rsidR="003F442C" w:rsidRPr="003F442C" w:rsidRDefault="003F442C" w:rsidP="003F442C">
      <w:pPr>
        <w:jc w:val="both"/>
        <w:rPr>
          <w:rFonts w:ascii="Times New Roman" w:eastAsia="SimSun" w:hAnsi="Times New Roman"/>
          <w:kern w:val="1"/>
          <w:sz w:val="28"/>
          <w:szCs w:val="28"/>
          <w:lang w:val="ru-RU"/>
        </w:rPr>
      </w:pPr>
    </w:p>
    <w:p w:rsidR="000D16AE" w:rsidRPr="000D16AE" w:rsidRDefault="000D16AE" w:rsidP="000D16AE">
      <w:pPr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val="ru-RU"/>
        </w:rPr>
      </w:pPr>
    </w:p>
    <w:p w:rsidR="000D16AE" w:rsidRPr="00F561CD" w:rsidRDefault="000D16AE" w:rsidP="00893072">
      <w:pPr>
        <w:rPr>
          <w:rFonts w:ascii="Times New Roman" w:hAnsi="Times New Roman"/>
          <w:sz w:val="28"/>
          <w:szCs w:val="28"/>
          <w:lang w:val="ru-RU"/>
        </w:rPr>
      </w:pPr>
    </w:p>
    <w:p w:rsidR="0071211B" w:rsidRDefault="0071211B">
      <w:pPr>
        <w:widowControl/>
        <w:suppressAutoHyphens w:val="0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br w:type="page"/>
      </w:r>
    </w:p>
    <w:p w:rsidR="00B02E24" w:rsidRPr="00F561CD" w:rsidRDefault="00B02E24" w:rsidP="00B02E24">
      <w:pPr>
        <w:widowControl/>
        <w:suppressAutoHyphens w:val="0"/>
        <w:jc w:val="center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  <w:r w:rsidRPr="00F561CD">
        <w:rPr>
          <w:rFonts w:ascii="Times New Roman" w:eastAsia="Times New Roman" w:hAnsi="Times New Roman"/>
          <w:b/>
          <w:sz w:val="28"/>
          <w:szCs w:val="28"/>
          <w:lang w:val="ru-RU"/>
        </w:rPr>
        <w:lastRenderedPageBreak/>
        <w:t xml:space="preserve">Организация </w:t>
      </w:r>
      <w:r w:rsidR="006477E2" w:rsidRPr="00F561CD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управляемой </w:t>
      </w:r>
      <w:r w:rsidRPr="00F561CD">
        <w:rPr>
          <w:rFonts w:ascii="Times New Roman" w:eastAsia="Times New Roman" w:hAnsi="Times New Roman"/>
          <w:b/>
          <w:sz w:val="28"/>
          <w:szCs w:val="28"/>
          <w:lang w:val="ru-RU"/>
        </w:rPr>
        <w:t>работы студентов</w:t>
      </w:r>
    </w:p>
    <w:p w:rsidR="00B02E24" w:rsidRPr="00F561CD" w:rsidRDefault="00B02E24" w:rsidP="00B02E24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B02E24" w:rsidRPr="00B02E24" w:rsidRDefault="00B02E24" w:rsidP="00B02E24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B02E24">
        <w:rPr>
          <w:rFonts w:ascii="Times New Roman" w:eastAsia="Times New Roman" w:hAnsi="Times New Roman"/>
          <w:sz w:val="28"/>
          <w:szCs w:val="28"/>
          <w:lang w:val="ru-RU"/>
        </w:rPr>
        <w:t xml:space="preserve">Самостоятельная работа студентов - это любая деятельность, связанная с воспитанием мышления будущего профессионала. В широком смысле под самостоятельной работой следует понимать совокупность всей самостоятельной деятельности студентов как в учебной аудитории, так и вне её, в контакте с преподавателем и в его отсутствии. </w:t>
      </w:r>
    </w:p>
    <w:p w:rsidR="00B02E24" w:rsidRPr="00B02E24" w:rsidRDefault="00B02E24" w:rsidP="00B02E24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B02E24">
        <w:rPr>
          <w:rFonts w:ascii="Times New Roman" w:eastAsia="Times New Roman" w:hAnsi="Times New Roman"/>
          <w:sz w:val="28"/>
          <w:szCs w:val="28"/>
          <w:lang w:val="ru-RU"/>
        </w:rPr>
        <w:t xml:space="preserve">Самостоятельная работа реализуется: </w:t>
      </w:r>
    </w:p>
    <w:p w:rsidR="00B02E24" w:rsidRPr="00B02E24" w:rsidRDefault="00B02E24" w:rsidP="00B02E24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B02E24">
        <w:rPr>
          <w:rFonts w:ascii="Times New Roman" w:eastAsia="Times New Roman" w:hAnsi="Times New Roman"/>
          <w:sz w:val="28"/>
          <w:szCs w:val="28"/>
          <w:lang w:val="ru-RU"/>
        </w:rPr>
        <w:t xml:space="preserve">1. Непосредственно в процессе аудиторных занятий - на лекциях, практических и семинарских занятиях, при выполнении лабораторных работ. </w:t>
      </w:r>
    </w:p>
    <w:p w:rsidR="00B02E24" w:rsidRPr="00B02E24" w:rsidRDefault="00B02E24" w:rsidP="00B02E24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B02E24">
        <w:rPr>
          <w:rFonts w:ascii="Times New Roman" w:eastAsia="Times New Roman" w:hAnsi="Times New Roman"/>
          <w:sz w:val="28"/>
          <w:szCs w:val="28"/>
          <w:lang w:val="ru-RU"/>
        </w:rPr>
        <w:t xml:space="preserve">2. </w:t>
      </w:r>
      <w:r w:rsidR="00AC79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B02E24">
        <w:rPr>
          <w:rFonts w:ascii="Times New Roman" w:eastAsia="Times New Roman" w:hAnsi="Times New Roman"/>
          <w:sz w:val="28"/>
          <w:szCs w:val="28"/>
          <w:lang w:val="ru-RU"/>
        </w:rPr>
        <w:t xml:space="preserve">В контакте с преподавателем вне рамок расписания - на консультациях по учебным вопросам, в ходе творческих контактов, при ликвидации задолженностей, при выполнении индивидуальных заданий и т.д. </w:t>
      </w:r>
    </w:p>
    <w:p w:rsidR="00B02E24" w:rsidRPr="00B02E24" w:rsidRDefault="00B02E24" w:rsidP="00B02E24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B02E24">
        <w:rPr>
          <w:rFonts w:ascii="Times New Roman" w:eastAsia="Times New Roman" w:hAnsi="Times New Roman"/>
          <w:sz w:val="28"/>
          <w:szCs w:val="28"/>
          <w:lang w:val="ru-RU"/>
        </w:rPr>
        <w:t xml:space="preserve">3. В библиотеке, дома, в общежитии, на кафедре при выполнении студентом учебных и творческих задач. </w:t>
      </w:r>
    </w:p>
    <w:p w:rsidR="00B02E24" w:rsidRPr="00B02E24" w:rsidRDefault="00B02E24" w:rsidP="00B02E24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B02E24">
        <w:rPr>
          <w:rFonts w:ascii="Times New Roman" w:eastAsia="Times New Roman" w:hAnsi="Times New Roman"/>
          <w:sz w:val="28"/>
          <w:szCs w:val="28"/>
          <w:lang w:val="ru-RU"/>
        </w:rPr>
        <w:t>При изучении дисциплины организация самостоятельной работы студентов должна представлять единство трех взаимосвязанных форм:</w:t>
      </w:r>
    </w:p>
    <w:p w:rsidR="00B02E24" w:rsidRPr="00B02E24" w:rsidRDefault="00B02E24" w:rsidP="00B02E24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B02E24">
        <w:rPr>
          <w:rFonts w:ascii="Times New Roman" w:eastAsia="Times New Roman" w:hAnsi="Times New Roman"/>
          <w:sz w:val="28"/>
          <w:szCs w:val="28"/>
          <w:lang w:val="ru-RU"/>
        </w:rPr>
        <w:t>1. Внеаудиторная самостоятельная работа;</w:t>
      </w:r>
    </w:p>
    <w:p w:rsidR="00B02E24" w:rsidRPr="00B02E24" w:rsidRDefault="00B02E24" w:rsidP="00B02E24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B02E24">
        <w:rPr>
          <w:rFonts w:ascii="Times New Roman" w:eastAsia="Times New Roman" w:hAnsi="Times New Roman"/>
          <w:sz w:val="28"/>
          <w:szCs w:val="28"/>
          <w:lang w:val="ru-RU"/>
        </w:rPr>
        <w:t>2. Аудиторная самостоятельная работа, которая осуществляется под непосредственным руководством преподавателя;</w:t>
      </w:r>
    </w:p>
    <w:p w:rsidR="00B02E24" w:rsidRPr="00B02E24" w:rsidRDefault="00B02E24" w:rsidP="00B02E24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B02E24">
        <w:rPr>
          <w:rFonts w:ascii="Times New Roman" w:eastAsia="Times New Roman" w:hAnsi="Times New Roman"/>
          <w:sz w:val="28"/>
          <w:szCs w:val="28"/>
          <w:lang w:val="ru-RU"/>
        </w:rPr>
        <w:t>3. Творческая, в том числе научно-исследовательская работа.</w:t>
      </w:r>
    </w:p>
    <w:p w:rsidR="00B02E24" w:rsidRPr="00B02E24" w:rsidRDefault="00B02E24" w:rsidP="00B02E24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B02E24">
        <w:rPr>
          <w:rFonts w:ascii="Times New Roman" w:eastAsia="Times New Roman" w:hAnsi="Times New Roman"/>
          <w:sz w:val="28"/>
          <w:szCs w:val="28"/>
          <w:lang w:val="ru-RU"/>
        </w:rPr>
        <w:t xml:space="preserve">Виды внеаудиторной самостоятельной работы студентов разнообразны: подготовка и написание рефератов, докладов, очерков и других письменных работ на заданные темы. </w:t>
      </w:r>
    </w:p>
    <w:p w:rsidR="00B02E24" w:rsidRPr="00B02E24" w:rsidRDefault="00B02E24" w:rsidP="00B02E24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B02E24">
        <w:rPr>
          <w:rFonts w:ascii="Times New Roman" w:eastAsia="Times New Roman" w:hAnsi="Times New Roman"/>
          <w:sz w:val="28"/>
          <w:szCs w:val="28"/>
          <w:lang w:val="ru-RU"/>
        </w:rPr>
        <w:t>Аудиторная самостоятельная работа может реализовываться при проведении практических занятий, семинаров, выполнении лабораторного практикума и во время чтения лекций.</w:t>
      </w:r>
    </w:p>
    <w:p w:rsidR="00B02E24" w:rsidRPr="00B02E24" w:rsidRDefault="00B02E24" w:rsidP="00B02E24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B02E24">
        <w:rPr>
          <w:rFonts w:ascii="Times New Roman" w:eastAsia="Times New Roman" w:hAnsi="Times New Roman"/>
          <w:sz w:val="28"/>
          <w:szCs w:val="28"/>
          <w:lang w:val="ru-RU"/>
        </w:rPr>
        <w:t>При чтении лекционного курса непосредственно в аудитории необходимо контролировать усвоение материала основной массой студентов путем проведения экспресс-опросов по конкретным темам.</w:t>
      </w:r>
    </w:p>
    <w:p w:rsidR="00B02E24" w:rsidRPr="00B02E24" w:rsidRDefault="00B02E24" w:rsidP="00B02E24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B02E24">
        <w:rPr>
          <w:rFonts w:ascii="Times New Roman" w:eastAsia="Times New Roman" w:hAnsi="Times New Roman"/>
          <w:sz w:val="28"/>
          <w:szCs w:val="28"/>
          <w:lang w:val="ru-RU"/>
        </w:rPr>
        <w:t xml:space="preserve">На практических и семинарских занятиях различные виды самостоятельной работы студентов позволяют сделать процесс обучения более интересным и поднять активность значительной части студентов в группе. </w:t>
      </w:r>
    </w:p>
    <w:p w:rsidR="00B02E24" w:rsidRPr="00B02E24" w:rsidRDefault="00B02E24" w:rsidP="00B02E24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B02E24">
        <w:rPr>
          <w:rFonts w:ascii="Times New Roman" w:eastAsia="Times New Roman" w:hAnsi="Times New Roman"/>
          <w:sz w:val="28"/>
          <w:szCs w:val="28"/>
          <w:lang w:val="ru-RU"/>
        </w:rPr>
        <w:t>На практических занятиях нужно не менее 1 часа из двух (50% времени) отводить на самостоятельное решение задач. Практические занятия целесообразно строить следующим образом: 1. Вводное слово преподавателя (цели занятия, основные вопросы, которые должны быть рассмотрены). 2. Беглый опрос. 3. Решение 1-2 типовых задач. 4. Самостоятельное решение задач. 5. Разбор типовых ошибок при решении (в конце текущего занятия или в начале следующего).</w:t>
      </w:r>
    </w:p>
    <w:p w:rsidR="00B02E24" w:rsidRPr="00B02E24" w:rsidRDefault="00B02E24" w:rsidP="00B02E24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B02E24">
        <w:rPr>
          <w:rFonts w:ascii="Times New Roman" w:eastAsia="Times New Roman" w:hAnsi="Times New Roman"/>
          <w:sz w:val="28"/>
          <w:szCs w:val="28"/>
          <w:lang w:val="ru-RU"/>
        </w:rPr>
        <w:t xml:space="preserve">Результативность самостоятельной работы студентов во многом определяется наличием активных методов ее контроля. Существуют следующие виды контроля: </w:t>
      </w:r>
    </w:p>
    <w:p w:rsidR="00B02E24" w:rsidRPr="00B02E24" w:rsidRDefault="00B02E24" w:rsidP="00B02E24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B02E24">
        <w:rPr>
          <w:rFonts w:ascii="Times New Roman" w:eastAsia="Times New Roman" w:hAnsi="Times New Roman"/>
          <w:sz w:val="28"/>
          <w:szCs w:val="28"/>
          <w:lang w:val="ru-RU"/>
        </w:rPr>
        <w:t xml:space="preserve">– входной контроль знаний и умений студентов при начале изучения очередной дисциплины; </w:t>
      </w:r>
    </w:p>
    <w:p w:rsidR="00B02E24" w:rsidRPr="00B02E24" w:rsidRDefault="00B02E24" w:rsidP="00B02E24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B02E24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– текущий контроль, то есть регулярное отслеживание уровня усвоения материала на лекциях, практических и лабораторных занятиях; </w:t>
      </w:r>
    </w:p>
    <w:p w:rsidR="00B02E24" w:rsidRPr="00B02E24" w:rsidRDefault="00B02E24" w:rsidP="00B02E24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B02E24">
        <w:rPr>
          <w:rFonts w:ascii="Times New Roman" w:eastAsia="Times New Roman" w:hAnsi="Times New Roman"/>
          <w:sz w:val="28"/>
          <w:szCs w:val="28"/>
          <w:lang w:val="ru-RU"/>
        </w:rPr>
        <w:t xml:space="preserve">– промежуточный контроль по окончании изучения раздела или модуля курса; </w:t>
      </w:r>
    </w:p>
    <w:p w:rsidR="00B02E24" w:rsidRPr="00B02E24" w:rsidRDefault="00B02E24" w:rsidP="00B02E24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B02E24">
        <w:rPr>
          <w:rFonts w:ascii="Times New Roman" w:eastAsia="Times New Roman" w:hAnsi="Times New Roman"/>
          <w:sz w:val="28"/>
          <w:szCs w:val="28"/>
          <w:lang w:val="ru-RU"/>
        </w:rPr>
        <w:t>– самоконтроль, осуществляемый студентом в процессе изучения дисциплины при подготовке к контрольным мероприятиям;</w:t>
      </w:r>
    </w:p>
    <w:p w:rsidR="00B02E24" w:rsidRPr="00B02E24" w:rsidRDefault="00B02E24" w:rsidP="00B02E24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B02E24">
        <w:rPr>
          <w:rFonts w:ascii="Times New Roman" w:eastAsia="Times New Roman" w:hAnsi="Times New Roman"/>
          <w:sz w:val="28"/>
          <w:szCs w:val="28"/>
          <w:lang w:val="ru-RU"/>
        </w:rPr>
        <w:t xml:space="preserve">– итоговый контроль по дисциплине в виде зачета или экзамена; </w:t>
      </w:r>
    </w:p>
    <w:p w:rsidR="00B02E24" w:rsidRPr="00B02E24" w:rsidRDefault="00B02E24" w:rsidP="00B02E24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B02E24">
        <w:rPr>
          <w:rFonts w:ascii="Times New Roman" w:eastAsia="Times New Roman" w:hAnsi="Times New Roman"/>
          <w:sz w:val="28"/>
          <w:szCs w:val="28"/>
          <w:lang w:val="ru-RU"/>
        </w:rPr>
        <w:t xml:space="preserve">– контроль остаточных знаний и умений спустя определенное время после завершения изучения дисциплины. </w:t>
      </w:r>
    </w:p>
    <w:p w:rsidR="00B02E24" w:rsidRPr="00B02E24" w:rsidRDefault="00B02E24" w:rsidP="00B02E24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B02E24" w:rsidRDefault="00B02E24" w:rsidP="00B02E24">
      <w:pPr>
        <w:keepNext/>
        <w:widowControl/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B02E24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Рекомендации по контролю качества усвоения знаний </w:t>
      </w:r>
      <w:r w:rsidRPr="00B02E24">
        <w:rPr>
          <w:rFonts w:ascii="Times New Roman" w:eastAsia="Times New Roman" w:hAnsi="Times New Roman"/>
          <w:b/>
          <w:sz w:val="28"/>
          <w:szCs w:val="28"/>
          <w:lang w:val="ru-RU"/>
        </w:rPr>
        <w:br/>
        <w:t>и проведению аттестации</w:t>
      </w:r>
    </w:p>
    <w:p w:rsidR="00F561CD" w:rsidRPr="00B02E24" w:rsidRDefault="00F561CD" w:rsidP="00B02E24">
      <w:pPr>
        <w:keepNext/>
        <w:widowControl/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B02E24" w:rsidRPr="00B02E24" w:rsidRDefault="00B02E24" w:rsidP="00143F52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val="ru-RU"/>
        </w:rPr>
      </w:pPr>
      <w:r w:rsidRPr="00B02E24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Для текущего контроля </w:t>
      </w:r>
      <w:r w:rsidRPr="00B02E24">
        <w:rPr>
          <w:rFonts w:ascii="Times New Roman" w:eastAsia="Times New Roman" w:hAnsi="Times New Roman"/>
          <w:sz w:val="28"/>
          <w:szCs w:val="28"/>
          <w:lang w:val="ru-RU"/>
        </w:rPr>
        <w:t>качества усвоения знаний</w:t>
      </w:r>
      <w:r w:rsidRPr="00B02E24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 по дисциплине рекомендуется использовать </w:t>
      </w:r>
      <w:r w:rsidR="00143F52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контрольные работы </w:t>
      </w:r>
      <w:r w:rsidRPr="00B02E24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по разделам дисциплины, </w:t>
      </w:r>
      <w:r w:rsidR="00143F52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и </w:t>
      </w:r>
      <w:r w:rsidRPr="00B02E24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>устные опросы. Контрольные мероприятия проводятся в соответствии с учебно-методической картой дисциплины. В случае неявки на контрольное мероприятие по уважительной причине студент вправе по согласованию с преподавателем выполнить его в дополнительное время. Для студентов, получивших неудовлетворительные оценки за контрольные мероприятия, либо не явившихся по неуважительной причине, по согласованию с преподавателем и с разрешения заведующего кафедрой мероприятие может быть проведено повторно.</w:t>
      </w:r>
    </w:p>
    <w:p w:rsidR="00B02E24" w:rsidRDefault="00B02E24" w:rsidP="00143F52">
      <w:pPr>
        <w:ind w:firstLine="709"/>
        <w:jc w:val="both"/>
        <w:rPr>
          <w:rFonts w:ascii="Times New Roman" w:eastAsia="Times New Roman" w:hAnsi="Times New Roman"/>
          <w:sz w:val="28"/>
          <w:szCs w:val="24"/>
          <w:lang w:val="ru-RU"/>
        </w:rPr>
      </w:pPr>
      <w:r w:rsidRPr="00B02E24">
        <w:rPr>
          <w:rFonts w:ascii="Times New Roman" w:eastAsia="Times New Roman" w:hAnsi="Times New Roman"/>
          <w:sz w:val="28"/>
          <w:szCs w:val="24"/>
          <w:lang w:val="ru-RU"/>
        </w:rPr>
        <w:t>Формы текущей аттестации по учебной дисциплине –</w:t>
      </w:r>
      <w:r w:rsidR="00143F52">
        <w:rPr>
          <w:rFonts w:ascii="Times New Roman" w:eastAsia="Times New Roman" w:hAnsi="Times New Roman"/>
          <w:sz w:val="28"/>
          <w:szCs w:val="24"/>
          <w:lang w:val="ru-RU"/>
        </w:rPr>
        <w:t xml:space="preserve"> </w:t>
      </w:r>
      <w:r w:rsidR="00170116">
        <w:rPr>
          <w:rFonts w:ascii="Times New Roman" w:eastAsia="Times New Roman" w:hAnsi="Times New Roman"/>
          <w:sz w:val="28"/>
          <w:szCs w:val="24"/>
          <w:lang w:val="ru-RU"/>
        </w:rPr>
        <w:t xml:space="preserve">контрольная работа, </w:t>
      </w:r>
      <w:r w:rsidRPr="00B02E24">
        <w:rPr>
          <w:rFonts w:ascii="Times New Roman" w:eastAsia="Times New Roman" w:hAnsi="Times New Roman"/>
          <w:sz w:val="28"/>
          <w:szCs w:val="24"/>
          <w:lang w:val="ru-RU"/>
        </w:rPr>
        <w:t>опрос, зачет.</w:t>
      </w:r>
    </w:p>
    <w:p w:rsidR="00143F52" w:rsidRDefault="00143F52" w:rsidP="00455F3B">
      <w:pPr>
        <w:ind w:firstLine="709"/>
        <w:jc w:val="both"/>
        <w:rPr>
          <w:rFonts w:ascii="Times New Roman" w:eastAsia="Times New Roman" w:hAnsi="Times New Roman"/>
          <w:b/>
          <w:sz w:val="28"/>
          <w:szCs w:val="24"/>
          <w:lang w:val="ru-RU"/>
        </w:rPr>
      </w:pPr>
    </w:p>
    <w:p w:rsidR="00F561CD" w:rsidRDefault="00F561CD" w:rsidP="00455F3B">
      <w:pPr>
        <w:ind w:firstLine="709"/>
        <w:jc w:val="both"/>
        <w:rPr>
          <w:rFonts w:ascii="Times New Roman" w:eastAsia="Times New Roman" w:hAnsi="Times New Roman"/>
          <w:b/>
          <w:sz w:val="28"/>
          <w:szCs w:val="24"/>
          <w:lang w:val="ru-RU"/>
        </w:rPr>
      </w:pPr>
      <w:r w:rsidRPr="00455F3B">
        <w:rPr>
          <w:rFonts w:ascii="Times New Roman" w:eastAsia="Times New Roman" w:hAnsi="Times New Roman"/>
          <w:b/>
          <w:sz w:val="28"/>
          <w:szCs w:val="24"/>
          <w:lang w:val="ru-RU"/>
        </w:rPr>
        <w:t xml:space="preserve">Рекомендуемый перечень тем </w:t>
      </w:r>
      <w:r w:rsidR="004E1FF2">
        <w:rPr>
          <w:rFonts w:ascii="Times New Roman" w:eastAsia="Times New Roman" w:hAnsi="Times New Roman"/>
          <w:b/>
          <w:sz w:val="28"/>
          <w:szCs w:val="24"/>
          <w:lang w:val="ru-RU"/>
        </w:rPr>
        <w:t>УСР</w:t>
      </w:r>
    </w:p>
    <w:p w:rsidR="00455F3B" w:rsidRPr="00455F3B" w:rsidRDefault="00455F3B" w:rsidP="00455F3B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1211B" w:rsidRPr="0071211B" w:rsidRDefault="0071211B" w:rsidP="0071211B">
      <w:pPr>
        <w:pStyle w:val="1"/>
        <w:numPr>
          <w:ilvl w:val="0"/>
          <w:numId w:val="13"/>
        </w:numPr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71211B">
        <w:rPr>
          <w:rFonts w:ascii="Times New Roman" w:hAnsi="Times New Roman" w:cs="Times New Roman"/>
          <w:b w:val="0"/>
          <w:sz w:val="28"/>
          <w:szCs w:val="28"/>
        </w:rPr>
        <w:t>Реализация в ПЛМ, ПЗУ и ПМЛ комбинационных устройств.</w:t>
      </w:r>
    </w:p>
    <w:p w:rsidR="0071211B" w:rsidRPr="0071211B" w:rsidRDefault="0071211B" w:rsidP="0071211B">
      <w:pPr>
        <w:pStyle w:val="1"/>
        <w:numPr>
          <w:ilvl w:val="0"/>
          <w:numId w:val="13"/>
        </w:numPr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71211B">
        <w:rPr>
          <w:rFonts w:ascii="Times New Roman" w:hAnsi="Times New Roman" w:cs="Times New Roman"/>
          <w:b w:val="0"/>
          <w:sz w:val="28"/>
          <w:szCs w:val="28"/>
        </w:rPr>
        <w:t>Реализация на ПЛМ, ПЗУ, ПМЛ и элементах памяти последовательностных  устройств.</w:t>
      </w:r>
    </w:p>
    <w:p w:rsidR="00455F3B" w:rsidRPr="00455F3B" w:rsidRDefault="0071211B" w:rsidP="00455F3B">
      <w:pPr>
        <w:pStyle w:val="1"/>
        <w:numPr>
          <w:ilvl w:val="0"/>
          <w:numId w:val="13"/>
        </w:numPr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Доступное оборудование на плате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Spartan</w:t>
      </w:r>
      <w:r w:rsidRPr="0071211B">
        <w:rPr>
          <w:rFonts w:ascii="Times New Roman" w:hAnsi="Times New Roman" w:cs="Times New Roman"/>
          <w:b w:val="0"/>
          <w:sz w:val="28"/>
          <w:szCs w:val="28"/>
        </w:rPr>
        <w:t xml:space="preserve"> 3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A</w:t>
      </w:r>
    </w:p>
    <w:p w:rsidR="00455F3B" w:rsidRPr="00DC0904" w:rsidRDefault="0071211B" w:rsidP="00455F3B">
      <w:pPr>
        <w:pStyle w:val="1"/>
        <w:numPr>
          <w:ilvl w:val="0"/>
          <w:numId w:val="13"/>
        </w:numPr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Использование и</w:t>
      </w:r>
      <w:r w:rsidR="00455F3B" w:rsidRPr="00455F3B">
        <w:rPr>
          <w:rFonts w:ascii="Times New Roman" w:hAnsi="Times New Roman" w:cs="Times New Roman" w:hint="cs"/>
          <w:b w:val="0"/>
          <w:sz w:val="28"/>
          <w:szCs w:val="28"/>
        </w:rPr>
        <w:t>нтегральные</w:t>
      </w:r>
      <w:r w:rsidR="00455F3B" w:rsidRPr="00455F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5F3B" w:rsidRPr="00455F3B">
        <w:rPr>
          <w:rFonts w:ascii="Times New Roman" w:hAnsi="Times New Roman" w:cs="Times New Roman" w:hint="cs"/>
          <w:b w:val="0"/>
          <w:sz w:val="28"/>
          <w:szCs w:val="28"/>
        </w:rPr>
        <w:t>запоминающие</w:t>
      </w:r>
      <w:r w:rsidR="00455F3B" w:rsidRPr="00455F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5F3B" w:rsidRPr="00455F3B">
        <w:rPr>
          <w:rFonts w:ascii="Times New Roman" w:hAnsi="Times New Roman" w:cs="Times New Roman" w:hint="cs"/>
          <w:b w:val="0"/>
          <w:sz w:val="28"/>
          <w:szCs w:val="28"/>
        </w:rPr>
        <w:t>устройства</w:t>
      </w:r>
      <w:r w:rsidR="00505C8D">
        <w:rPr>
          <w:rFonts w:ascii="Times New Roman" w:hAnsi="Times New Roman" w:cs="Times New Roman"/>
          <w:b w:val="0"/>
          <w:sz w:val="28"/>
          <w:szCs w:val="28"/>
        </w:rPr>
        <w:t>. ОЗУ, ПЗУ</w:t>
      </w:r>
      <w:r w:rsidRPr="00DC090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FLASH</w:t>
      </w:r>
      <w:r w:rsidR="00505C8D">
        <w:rPr>
          <w:rFonts w:ascii="Times New Roman" w:hAnsi="Times New Roman" w:cs="Times New Roman"/>
          <w:b w:val="0"/>
          <w:sz w:val="28"/>
          <w:szCs w:val="28"/>
        </w:rPr>
        <w:t>.</w:t>
      </w:r>
      <w:r w:rsidR="002C7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1211B" w:rsidRDefault="0071211B" w:rsidP="0071211B">
      <w:pPr>
        <w:pStyle w:val="1"/>
        <w:numPr>
          <w:ilvl w:val="0"/>
          <w:numId w:val="13"/>
        </w:numPr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Использование </w:t>
      </w:r>
      <w:r w:rsidR="00D12A6B">
        <w:rPr>
          <w:rFonts w:ascii="Times New Roman" w:hAnsi="Times New Roman" w:cs="Times New Roman"/>
          <w:b w:val="0"/>
          <w:sz w:val="28"/>
          <w:szCs w:val="28"/>
        </w:rPr>
        <w:t>ЖКИ дисплея.</w:t>
      </w:r>
    </w:p>
    <w:p w:rsidR="00D12A6B" w:rsidRPr="00D12A6B" w:rsidRDefault="00D12A6B" w:rsidP="00D12A6B">
      <w:pPr>
        <w:pStyle w:val="af2"/>
        <w:numPr>
          <w:ilvl w:val="0"/>
          <w:numId w:val="13"/>
        </w:numPr>
        <w:rPr>
          <w:rFonts w:ascii="Times New Roman" w:hAnsi="Times New Roman"/>
          <w:sz w:val="28"/>
          <w:lang w:val="ru-RU"/>
        </w:rPr>
      </w:pPr>
      <w:r w:rsidRPr="00D12A6B">
        <w:rPr>
          <w:rFonts w:ascii="Times New Roman" w:hAnsi="Times New Roman"/>
          <w:sz w:val="28"/>
          <w:lang w:val="ru-RU"/>
        </w:rPr>
        <w:t xml:space="preserve">Подключение </w:t>
      </w:r>
      <w:r>
        <w:rPr>
          <w:rFonts w:ascii="Times New Roman" w:hAnsi="Times New Roman"/>
          <w:sz w:val="28"/>
          <w:lang w:val="ru-RU"/>
        </w:rPr>
        <w:t>внешней аппаратуры.</w:t>
      </w:r>
    </w:p>
    <w:p w:rsidR="00D12A6B" w:rsidRPr="00D12A6B" w:rsidRDefault="00D12A6B" w:rsidP="00D12A6B">
      <w:pPr>
        <w:rPr>
          <w:rFonts w:asciiTheme="minorHAnsi" w:hAnsiTheme="minorHAnsi"/>
          <w:lang w:val="ru-RU"/>
        </w:rPr>
      </w:pPr>
    </w:p>
    <w:p w:rsidR="00D12A6B" w:rsidRPr="00D12A6B" w:rsidRDefault="00D12A6B" w:rsidP="00D12A6B">
      <w:pPr>
        <w:rPr>
          <w:rFonts w:asciiTheme="minorHAnsi" w:hAnsiTheme="minorHAnsi"/>
          <w:lang w:val="ru-RU"/>
        </w:rPr>
      </w:pPr>
    </w:p>
    <w:p w:rsidR="0071211B" w:rsidRPr="0071211B" w:rsidRDefault="0071211B" w:rsidP="0071211B">
      <w:pPr>
        <w:rPr>
          <w:lang w:val="ru-RU"/>
        </w:rPr>
      </w:pPr>
    </w:p>
    <w:p w:rsidR="0071211B" w:rsidRPr="0071211B" w:rsidRDefault="0071211B" w:rsidP="0071211B">
      <w:pPr>
        <w:rPr>
          <w:rFonts w:asciiTheme="minorHAnsi" w:hAnsiTheme="minorHAnsi"/>
          <w:lang w:val="ru-RU"/>
        </w:rPr>
      </w:pPr>
    </w:p>
    <w:p w:rsidR="0071211B" w:rsidRPr="0071211B" w:rsidRDefault="0071211B" w:rsidP="0071211B">
      <w:pPr>
        <w:rPr>
          <w:rFonts w:asciiTheme="minorHAnsi" w:hAnsiTheme="minorHAnsi"/>
          <w:lang w:val="ru-RU"/>
        </w:rPr>
      </w:pPr>
    </w:p>
    <w:p w:rsidR="00D12A6B" w:rsidRDefault="00D12A6B">
      <w:pPr>
        <w:widowControl/>
        <w:suppressAutoHyphens w:val="0"/>
        <w:rPr>
          <w:rFonts w:ascii="Arial" w:eastAsia="Times New Roman" w:hAnsi="Arial" w:cs="Arial"/>
          <w:b/>
          <w:bCs/>
          <w:kern w:val="32"/>
          <w:sz w:val="32"/>
          <w:szCs w:val="32"/>
          <w:lang w:val="ru-RU"/>
        </w:rPr>
      </w:pPr>
      <w:r>
        <w:br w:type="page"/>
      </w:r>
    </w:p>
    <w:p w:rsidR="00D66B6B" w:rsidRDefault="00D66B6B" w:rsidP="00D66B6B">
      <w:pPr>
        <w:pStyle w:val="1"/>
      </w:pPr>
      <w:r w:rsidRPr="00C83AAD">
        <w:lastRenderedPageBreak/>
        <w:t>ПРОТОКОЛ СОГЛАСОВАНИЯ УЧЕБНОЙ ПРОГРАММЫ</w:t>
      </w:r>
      <w:r>
        <w:t xml:space="preserve"> УВО</w:t>
      </w:r>
    </w:p>
    <w:p w:rsidR="00D66B6B" w:rsidRPr="00F561CD" w:rsidRDefault="00D66B6B" w:rsidP="00D66B6B">
      <w:pPr>
        <w:rPr>
          <w:lang w:val="ru-RU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2381"/>
        <w:gridCol w:w="2381"/>
        <w:gridCol w:w="2381"/>
      </w:tblGrid>
      <w:tr w:rsidR="00D66B6B" w:rsidRPr="00D66B6B">
        <w:tc>
          <w:tcPr>
            <w:tcW w:w="2381" w:type="dxa"/>
          </w:tcPr>
          <w:p w:rsidR="00D66B6B" w:rsidRPr="002C7665" w:rsidRDefault="00D66B6B" w:rsidP="00D1420B">
            <w:pPr>
              <w:pStyle w:val="14"/>
            </w:pPr>
            <w:r w:rsidRPr="002C7665">
              <w:t xml:space="preserve">Название </w:t>
            </w:r>
            <w:r>
              <w:t>учебной</w:t>
            </w:r>
          </w:p>
          <w:p w:rsidR="00D66B6B" w:rsidRPr="002C7665" w:rsidRDefault="00D66B6B" w:rsidP="00D1420B">
            <w:pPr>
              <w:pStyle w:val="14"/>
            </w:pPr>
            <w:r w:rsidRPr="002C7665">
              <w:t xml:space="preserve">дисциплины, с </w:t>
            </w:r>
          </w:p>
          <w:p w:rsidR="00D66B6B" w:rsidRPr="002C7665" w:rsidRDefault="00D66B6B" w:rsidP="00D1420B">
            <w:pPr>
              <w:pStyle w:val="14"/>
            </w:pPr>
            <w:r w:rsidRPr="002C7665">
              <w:t xml:space="preserve">которой </w:t>
            </w:r>
          </w:p>
          <w:p w:rsidR="00D66B6B" w:rsidRDefault="00D66B6B" w:rsidP="00D1420B">
            <w:pPr>
              <w:pStyle w:val="14"/>
            </w:pPr>
            <w:r w:rsidRPr="002C7665">
              <w:t xml:space="preserve">требуется </w:t>
            </w:r>
          </w:p>
          <w:p w:rsidR="00D66B6B" w:rsidRDefault="00D66B6B" w:rsidP="00D1420B">
            <w:pPr>
              <w:pStyle w:val="14"/>
            </w:pPr>
            <w:r w:rsidRPr="002C7665">
              <w:t>согласование</w:t>
            </w:r>
          </w:p>
        </w:tc>
        <w:tc>
          <w:tcPr>
            <w:tcW w:w="2381" w:type="dxa"/>
          </w:tcPr>
          <w:p w:rsidR="00D66B6B" w:rsidRPr="002C7665" w:rsidRDefault="00D66B6B" w:rsidP="00D1420B">
            <w:pPr>
              <w:pStyle w:val="14"/>
            </w:pPr>
            <w:r w:rsidRPr="002C7665">
              <w:t xml:space="preserve">Название </w:t>
            </w:r>
          </w:p>
          <w:p w:rsidR="00D66B6B" w:rsidRDefault="00D66B6B" w:rsidP="00D1420B">
            <w:pPr>
              <w:pStyle w:val="14"/>
            </w:pPr>
            <w:r w:rsidRPr="002C7665">
              <w:t>кафедры</w:t>
            </w:r>
          </w:p>
        </w:tc>
        <w:tc>
          <w:tcPr>
            <w:tcW w:w="2381" w:type="dxa"/>
          </w:tcPr>
          <w:p w:rsidR="00D66B6B" w:rsidRDefault="00D66B6B" w:rsidP="00D1420B">
            <w:pPr>
              <w:pStyle w:val="14"/>
            </w:pPr>
            <w:r>
              <w:t xml:space="preserve">Предложения </w:t>
            </w:r>
            <w:r w:rsidRPr="002C7665">
              <w:t>об</w:t>
            </w:r>
          </w:p>
          <w:p w:rsidR="00D66B6B" w:rsidRDefault="00D66B6B" w:rsidP="00D1420B">
            <w:pPr>
              <w:pStyle w:val="14"/>
            </w:pPr>
            <w:r w:rsidRPr="002C7665">
              <w:t xml:space="preserve">изменениях в </w:t>
            </w:r>
          </w:p>
          <w:p w:rsidR="00D66B6B" w:rsidRDefault="00D66B6B" w:rsidP="00D1420B">
            <w:pPr>
              <w:pStyle w:val="14"/>
            </w:pPr>
            <w:r w:rsidRPr="002C7665">
              <w:t xml:space="preserve">содержании </w:t>
            </w:r>
          </w:p>
          <w:p w:rsidR="00D66B6B" w:rsidRDefault="00D66B6B" w:rsidP="00D1420B">
            <w:pPr>
              <w:pStyle w:val="14"/>
            </w:pPr>
            <w:r w:rsidRPr="002C7665">
              <w:t xml:space="preserve">учебной </w:t>
            </w:r>
          </w:p>
          <w:p w:rsidR="00D66B6B" w:rsidRDefault="00D66B6B" w:rsidP="00D1420B">
            <w:pPr>
              <w:pStyle w:val="14"/>
            </w:pPr>
            <w:r w:rsidRPr="002C7665">
              <w:t>программы</w:t>
            </w:r>
            <w:r>
              <w:t xml:space="preserve"> УВО</w:t>
            </w:r>
            <w:r w:rsidRPr="002C7665">
              <w:t xml:space="preserve"> </w:t>
            </w:r>
            <w:r>
              <w:t>по</w:t>
            </w:r>
          </w:p>
          <w:p w:rsidR="00D66B6B" w:rsidRDefault="00D66B6B" w:rsidP="00D1420B">
            <w:pPr>
              <w:pStyle w:val="14"/>
            </w:pPr>
            <w:r w:rsidRPr="002C7665">
              <w:t xml:space="preserve">изучаемой </w:t>
            </w:r>
          </w:p>
          <w:p w:rsidR="00D66B6B" w:rsidRPr="002C7665" w:rsidRDefault="00D66B6B" w:rsidP="00D1420B">
            <w:pPr>
              <w:pStyle w:val="14"/>
            </w:pPr>
            <w:r w:rsidRPr="002C7665">
              <w:t xml:space="preserve">учебной </w:t>
            </w:r>
          </w:p>
          <w:p w:rsidR="00D66B6B" w:rsidRPr="002C7665" w:rsidRDefault="00D66B6B" w:rsidP="00D1420B">
            <w:pPr>
              <w:pStyle w:val="14"/>
            </w:pPr>
            <w:r w:rsidRPr="002C7665">
              <w:t>дисциплине</w:t>
            </w:r>
          </w:p>
        </w:tc>
        <w:tc>
          <w:tcPr>
            <w:tcW w:w="2381" w:type="dxa"/>
          </w:tcPr>
          <w:p w:rsidR="00D66B6B" w:rsidRDefault="00D66B6B" w:rsidP="00D1420B">
            <w:pPr>
              <w:pStyle w:val="14"/>
            </w:pPr>
            <w:r w:rsidRPr="002C7665">
              <w:t xml:space="preserve">Решение, </w:t>
            </w:r>
          </w:p>
          <w:p w:rsidR="00D66B6B" w:rsidRDefault="00D66B6B" w:rsidP="00D1420B">
            <w:pPr>
              <w:pStyle w:val="14"/>
            </w:pPr>
            <w:r w:rsidRPr="002C7665">
              <w:t>приня</w:t>
            </w:r>
            <w:r>
              <w:t>тое</w:t>
            </w:r>
          </w:p>
          <w:p w:rsidR="00D66B6B" w:rsidRDefault="00D66B6B" w:rsidP="00D1420B">
            <w:pPr>
              <w:pStyle w:val="14"/>
            </w:pPr>
            <w:r w:rsidRPr="002C7665">
              <w:t>кафедрой,</w:t>
            </w:r>
          </w:p>
          <w:p w:rsidR="00D66B6B" w:rsidRDefault="00D66B6B" w:rsidP="00D1420B">
            <w:pPr>
              <w:pStyle w:val="14"/>
            </w:pPr>
            <w:r w:rsidRPr="002C7665">
              <w:t xml:space="preserve">разработавшей учебную </w:t>
            </w:r>
          </w:p>
          <w:p w:rsidR="00D66B6B" w:rsidRDefault="00D66B6B" w:rsidP="00D1420B">
            <w:pPr>
              <w:pStyle w:val="14"/>
            </w:pPr>
            <w:r w:rsidRPr="002C7665">
              <w:t>программу (с</w:t>
            </w:r>
          </w:p>
          <w:p w:rsidR="00D66B6B" w:rsidRDefault="00D66B6B" w:rsidP="00D1420B">
            <w:pPr>
              <w:pStyle w:val="14"/>
            </w:pPr>
            <w:r w:rsidRPr="002C7665">
              <w:t>указанием даты и но</w:t>
            </w:r>
            <w:r>
              <w:t>мера</w:t>
            </w:r>
          </w:p>
          <w:p w:rsidR="00D66B6B" w:rsidRDefault="00D66B6B" w:rsidP="00D1420B">
            <w:pPr>
              <w:pStyle w:val="14"/>
            </w:pPr>
            <w:r w:rsidRPr="002C7665">
              <w:t>протокола)</w:t>
            </w:r>
          </w:p>
        </w:tc>
      </w:tr>
      <w:tr w:rsidR="00D66B6B" w:rsidRPr="00DC0904">
        <w:tc>
          <w:tcPr>
            <w:tcW w:w="2381" w:type="dxa"/>
          </w:tcPr>
          <w:p w:rsidR="00D66B6B" w:rsidRPr="00DC0904" w:rsidRDefault="00DC0904" w:rsidP="00D1420B">
            <w:pPr>
              <w:pStyle w:val="14"/>
            </w:pPr>
            <w:r>
              <w:t xml:space="preserve">Языки описания </w:t>
            </w:r>
            <w:r w:rsidR="00E308F6">
              <w:rPr>
                <w:szCs w:val="28"/>
              </w:rPr>
              <w:t>аппаратно-программных систем</w:t>
            </w:r>
          </w:p>
        </w:tc>
        <w:tc>
          <w:tcPr>
            <w:tcW w:w="2381" w:type="dxa"/>
          </w:tcPr>
          <w:p w:rsidR="00D66B6B" w:rsidRDefault="00DC0904" w:rsidP="00D1420B">
            <w:pPr>
              <w:pStyle w:val="14"/>
            </w:pPr>
            <w:r>
              <w:t xml:space="preserve">Математическая кибернетика </w:t>
            </w:r>
          </w:p>
        </w:tc>
        <w:tc>
          <w:tcPr>
            <w:tcW w:w="2381" w:type="dxa"/>
          </w:tcPr>
          <w:p w:rsidR="00D66B6B" w:rsidRDefault="00DC0904" w:rsidP="00D1420B">
            <w:pPr>
              <w:pStyle w:val="14"/>
            </w:pPr>
            <w:r>
              <w:t>нет</w:t>
            </w:r>
          </w:p>
        </w:tc>
        <w:tc>
          <w:tcPr>
            <w:tcW w:w="2381" w:type="dxa"/>
          </w:tcPr>
          <w:p w:rsidR="00D66B6B" w:rsidRDefault="00DC0904" w:rsidP="00D1420B">
            <w:pPr>
              <w:pStyle w:val="14"/>
            </w:pPr>
            <w:r w:rsidRPr="00C14850">
              <w:rPr>
                <w:szCs w:val="24"/>
              </w:rPr>
              <w:t>протокол №  9   от  25.05.2015</w:t>
            </w:r>
          </w:p>
        </w:tc>
      </w:tr>
      <w:tr w:rsidR="00E308F6" w:rsidRPr="00DC0904">
        <w:tc>
          <w:tcPr>
            <w:tcW w:w="2381" w:type="dxa"/>
          </w:tcPr>
          <w:p w:rsidR="00E308F6" w:rsidRDefault="00E308F6" w:rsidP="00D1420B">
            <w:pPr>
              <w:pStyle w:val="14"/>
            </w:pPr>
            <w:r w:rsidRPr="005E3B57">
              <w:rPr>
                <w:szCs w:val="28"/>
              </w:rPr>
              <w:t>Введение в специальность</w:t>
            </w:r>
          </w:p>
        </w:tc>
        <w:tc>
          <w:tcPr>
            <w:tcW w:w="2381" w:type="dxa"/>
          </w:tcPr>
          <w:p w:rsidR="00E308F6" w:rsidRDefault="00E308F6" w:rsidP="00AB7A9A">
            <w:pPr>
              <w:pStyle w:val="14"/>
            </w:pPr>
            <w:r>
              <w:t xml:space="preserve">Математическая кибернетика </w:t>
            </w:r>
          </w:p>
        </w:tc>
        <w:tc>
          <w:tcPr>
            <w:tcW w:w="2381" w:type="dxa"/>
          </w:tcPr>
          <w:p w:rsidR="00E308F6" w:rsidRDefault="00E308F6" w:rsidP="00AB7A9A">
            <w:pPr>
              <w:pStyle w:val="14"/>
            </w:pPr>
            <w:r>
              <w:t>нет</w:t>
            </w:r>
          </w:p>
        </w:tc>
        <w:tc>
          <w:tcPr>
            <w:tcW w:w="2381" w:type="dxa"/>
          </w:tcPr>
          <w:p w:rsidR="00E308F6" w:rsidRDefault="00E308F6" w:rsidP="00AB7A9A">
            <w:pPr>
              <w:pStyle w:val="14"/>
            </w:pPr>
            <w:r w:rsidRPr="00C14850">
              <w:rPr>
                <w:szCs w:val="24"/>
              </w:rPr>
              <w:t>протокол №  9   от  25.05.2015</w:t>
            </w:r>
          </w:p>
        </w:tc>
      </w:tr>
      <w:tr w:rsidR="00E308F6" w:rsidRPr="00DC0904">
        <w:tc>
          <w:tcPr>
            <w:tcW w:w="2381" w:type="dxa"/>
          </w:tcPr>
          <w:p w:rsidR="00E308F6" w:rsidRDefault="00E308F6" w:rsidP="00D1420B">
            <w:pPr>
              <w:pStyle w:val="14"/>
            </w:pPr>
            <w:r w:rsidRPr="005E3B57">
              <w:rPr>
                <w:szCs w:val="28"/>
              </w:rPr>
              <w:t>Методы программирования и информатика</w:t>
            </w:r>
          </w:p>
        </w:tc>
        <w:tc>
          <w:tcPr>
            <w:tcW w:w="2381" w:type="dxa"/>
          </w:tcPr>
          <w:p w:rsidR="00E308F6" w:rsidRDefault="00E308F6" w:rsidP="00AB7A9A">
            <w:pPr>
              <w:pStyle w:val="14"/>
            </w:pPr>
            <w:r>
              <w:t xml:space="preserve">Математическая кибернетика </w:t>
            </w:r>
          </w:p>
        </w:tc>
        <w:tc>
          <w:tcPr>
            <w:tcW w:w="2381" w:type="dxa"/>
          </w:tcPr>
          <w:p w:rsidR="00E308F6" w:rsidRDefault="00E308F6" w:rsidP="00AB7A9A">
            <w:pPr>
              <w:pStyle w:val="14"/>
            </w:pPr>
            <w:r>
              <w:t>нет</w:t>
            </w:r>
          </w:p>
        </w:tc>
        <w:tc>
          <w:tcPr>
            <w:tcW w:w="2381" w:type="dxa"/>
          </w:tcPr>
          <w:p w:rsidR="00E308F6" w:rsidRDefault="00E308F6" w:rsidP="00AB7A9A">
            <w:pPr>
              <w:pStyle w:val="14"/>
            </w:pPr>
            <w:r w:rsidRPr="00C14850">
              <w:rPr>
                <w:szCs w:val="24"/>
              </w:rPr>
              <w:t>протокол №  9   от  25.05.2015</w:t>
            </w:r>
          </w:p>
        </w:tc>
      </w:tr>
      <w:tr w:rsidR="00E308F6" w:rsidRPr="00DC0904">
        <w:tc>
          <w:tcPr>
            <w:tcW w:w="2381" w:type="dxa"/>
          </w:tcPr>
          <w:p w:rsidR="00E308F6" w:rsidRDefault="00E308F6" w:rsidP="00D1420B">
            <w:pPr>
              <w:pStyle w:val="14"/>
            </w:pPr>
            <w:r w:rsidRPr="005E3B57">
              <w:rPr>
                <w:szCs w:val="28"/>
              </w:rPr>
              <w:t>Дискретная математика</w:t>
            </w:r>
          </w:p>
        </w:tc>
        <w:tc>
          <w:tcPr>
            <w:tcW w:w="2381" w:type="dxa"/>
          </w:tcPr>
          <w:p w:rsidR="00E308F6" w:rsidRDefault="00E308F6" w:rsidP="00AB7A9A">
            <w:pPr>
              <w:pStyle w:val="14"/>
            </w:pPr>
            <w:r>
              <w:t xml:space="preserve">Математическая кибернетика </w:t>
            </w:r>
          </w:p>
        </w:tc>
        <w:tc>
          <w:tcPr>
            <w:tcW w:w="2381" w:type="dxa"/>
          </w:tcPr>
          <w:p w:rsidR="00E308F6" w:rsidRDefault="00E308F6" w:rsidP="00AB7A9A">
            <w:pPr>
              <w:pStyle w:val="14"/>
            </w:pPr>
            <w:r>
              <w:t>нет</w:t>
            </w:r>
          </w:p>
        </w:tc>
        <w:tc>
          <w:tcPr>
            <w:tcW w:w="2381" w:type="dxa"/>
          </w:tcPr>
          <w:p w:rsidR="00E308F6" w:rsidRDefault="00E308F6" w:rsidP="00AB7A9A">
            <w:pPr>
              <w:pStyle w:val="14"/>
            </w:pPr>
            <w:r w:rsidRPr="00C14850">
              <w:rPr>
                <w:szCs w:val="24"/>
              </w:rPr>
              <w:t>протокол №  9   от  25.05.2015</w:t>
            </w:r>
          </w:p>
        </w:tc>
      </w:tr>
      <w:tr w:rsidR="00E308F6" w:rsidRPr="00DC0904">
        <w:tc>
          <w:tcPr>
            <w:tcW w:w="2381" w:type="dxa"/>
          </w:tcPr>
          <w:p w:rsidR="00E308F6" w:rsidRDefault="00E308F6" w:rsidP="00D1420B">
            <w:pPr>
              <w:pStyle w:val="14"/>
            </w:pPr>
            <w:r w:rsidRPr="005E3B57">
              <w:rPr>
                <w:szCs w:val="28"/>
              </w:rPr>
              <w:t>Теория булевых функций</w:t>
            </w:r>
          </w:p>
        </w:tc>
        <w:tc>
          <w:tcPr>
            <w:tcW w:w="2381" w:type="dxa"/>
          </w:tcPr>
          <w:p w:rsidR="00E308F6" w:rsidRDefault="00E308F6" w:rsidP="00AB7A9A">
            <w:pPr>
              <w:pStyle w:val="14"/>
            </w:pPr>
            <w:r>
              <w:t xml:space="preserve">Математическая кибернетика </w:t>
            </w:r>
          </w:p>
        </w:tc>
        <w:tc>
          <w:tcPr>
            <w:tcW w:w="2381" w:type="dxa"/>
          </w:tcPr>
          <w:p w:rsidR="00E308F6" w:rsidRDefault="00E308F6" w:rsidP="00AB7A9A">
            <w:pPr>
              <w:pStyle w:val="14"/>
            </w:pPr>
            <w:r>
              <w:t>нет</w:t>
            </w:r>
          </w:p>
        </w:tc>
        <w:tc>
          <w:tcPr>
            <w:tcW w:w="2381" w:type="dxa"/>
          </w:tcPr>
          <w:p w:rsidR="00E308F6" w:rsidRDefault="00E308F6" w:rsidP="00AB7A9A">
            <w:pPr>
              <w:pStyle w:val="14"/>
            </w:pPr>
            <w:r w:rsidRPr="00C14850">
              <w:rPr>
                <w:szCs w:val="24"/>
              </w:rPr>
              <w:t>протокол №  9   от  25.05.2015</w:t>
            </w:r>
          </w:p>
        </w:tc>
      </w:tr>
      <w:tr w:rsidR="00E308F6" w:rsidRPr="00DC0904">
        <w:tc>
          <w:tcPr>
            <w:tcW w:w="2381" w:type="dxa"/>
          </w:tcPr>
          <w:p w:rsidR="00E308F6" w:rsidRDefault="00E308F6" w:rsidP="00D1420B">
            <w:pPr>
              <w:pStyle w:val="14"/>
            </w:pPr>
            <w:r w:rsidRPr="00FF6C3A">
              <w:rPr>
                <w:rFonts w:hint="cs"/>
                <w:szCs w:val="28"/>
              </w:rPr>
              <w:t>Теория</w:t>
            </w:r>
            <w:r w:rsidRPr="00FF6C3A">
              <w:rPr>
                <w:szCs w:val="28"/>
              </w:rPr>
              <w:t xml:space="preserve"> </w:t>
            </w:r>
            <w:r w:rsidRPr="00FF6C3A">
              <w:rPr>
                <w:rFonts w:hint="cs"/>
                <w:szCs w:val="28"/>
              </w:rPr>
              <w:t>цепей</w:t>
            </w:r>
            <w:r>
              <w:rPr>
                <w:szCs w:val="28"/>
              </w:rPr>
              <w:t>, сигналов и схемотехника</w:t>
            </w:r>
          </w:p>
        </w:tc>
        <w:tc>
          <w:tcPr>
            <w:tcW w:w="2381" w:type="dxa"/>
          </w:tcPr>
          <w:p w:rsidR="00E308F6" w:rsidRDefault="00E308F6" w:rsidP="00AB7A9A">
            <w:pPr>
              <w:pStyle w:val="14"/>
            </w:pPr>
            <w:r>
              <w:t xml:space="preserve">Математическая кибернетика </w:t>
            </w:r>
          </w:p>
        </w:tc>
        <w:tc>
          <w:tcPr>
            <w:tcW w:w="2381" w:type="dxa"/>
          </w:tcPr>
          <w:p w:rsidR="00E308F6" w:rsidRDefault="00E308F6" w:rsidP="00AB7A9A">
            <w:pPr>
              <w:pStyle w:val="14"/>
            </w:pPr>
            <w:r>
              <w:t>нет</w:t>
            </w:r>
          </w:p>
        </w:tc>
        <w:tc>
          <w:tcPr>
            <w:tcW w:w="2381" w:type="dxa"/>
          </w:tcPr>
          <w:p w:rsidR="00E308F6" w:rsidRDefault="00E308F6" w:rsidP="00AB7A9A">
            <w:pPr>
              <w:pStyle w:val="14"/>
            </w:pPr>
            <w:r w:rsidRPr="00C14850">
              <w:rPr>
                <w:szCs w:val="24"/>
              </w:rPr>
              <w:t>протокол №  9   от  25.05.2015</w:t>
            </w:r>
          </w:p>
        </w:tc>
      </w:tr>
      <w:tr w:rsidR="00E308F6" w:rsidRPr="00DC0904">
        <w:tc>
          <w:tcPr>
            <w:tcW w:w="2381" w:type="dxa"/>
          </w:tcPr>
          <w:p w:rsidR="00E308F6" w:rsidRDefault="00E308F6" w:rsidP="00D1420B">
            <w:pPr>
              <w:pStyle w:val="14"/>
            </w:pPr>
            <w:r w:rsidRPr="005E3B57">
              <w:t>Системотехника аппаратно-программных систем</w:t>
            </w:r>
          </w:p>
        </w:tc>
        <w:tc>
          <w:tcPr>
            <w:tcW w:w="2381" w:type="dxa"/>
          </w:tcPr>
          <w:p w:rsidR="00E308F6" w:rsidRDefault="00E308F6" w:rsidP="00AB7A9A">
            <w:pPr>
              <w:pStyle w:val="14"/>
            </w:pPr>
            <w:r>
              <w:t xml:space="preserve">Математическая кибернетика </w:t>
            </w:r>
          </w:p>
        </w:tc>
        <w:tc>
          <w:tcPr>
            <w:tcW w:w="2381" w:type="dxa"/>
          </w:tcPr>
          <w:p w:rsidR="00E308F6" w:rsidRDefault="00E308F6" w:rsidP="00AB7A9A">
            <w:pPr>
              <w:pStyle w:val="14"/>
            </w:pPr>
            <w:r>
              <w:t>нет</w:t>
            </w:r>
          </w:p>
        </w:tc>
        <w:tc>
          <w:tcPr>
            <w:tcW w:w="2381" w:type="dxa"/>
          </w:tcPr>
          <w:p w:rsidR="00E308F6" w:rsidRDefault="00E308F6" w:rsidP="00AB7A9A">
            <w:pPr>
              <w:pStyle w:val="14"/>
            </w:pPr>
            <w:r w:rsidRPr="00C14850">
              <w:rPr>
                <w:szCs w:val="24"/>
              </w:rPr>
              <w:t>протокол №  9   от  25.05.2015</w:t>
            </w:r>
          </w:p>
        </w:tc>
      </w:tr>
      <w:tr w:rsidR="00E308F6" w:rsidRPr="00DC0904">
        <w:tc>
          <w:tcPr>
            <w:tcW w:w="2381" w:type="dxa"/>
          </w:tcPr>
          <w:p w:rsidR="00E308F6" w:rsidRDefault="00E308F6" w:rsidP="00D1420B">
            <w:pPr>
              <w:pStyle w:val="14"/>
            </w:pPr>
            <w:r w:rsidRPr="005E3B57">
              <w:rPr>
                <w:szCs w:val="28"/>
              </w:rPr>
              <w:t>Основы математической электроники</w:t>
            </w:r>
          </w:p>
        </w:tc>
        <w:tc>
          <w:tcPr>
            <w:tcW w:w="2381" w:type="dxa"/>
          </w:tcPr>
          <w:p w:rsidR="00E308F6" w:rsidRDefault="00E308F6" w:rsidP="00AB7A9A">
            <w:pPr>
              <w:pStyle w:val="14"/>
            </w:pPr>
            <w:r>
              <w:t xml:space="preserve">Математическая кибернетика </w:t>
            </w:r>
          </w:p>
        </w:tc>
        <w:tc>
          <w:tcPr>
            <w:tcW w:w="2381" w:type="dxa"/>
          </w:tcPr>
          <w:p w:rsidR="00E308F6" w:rsidRDefault="00E308F6" w:rsidP="00AB7A9A">
            <w:pPr>
              <w:pStyle w:val="14"/>
            </w:pPr>
            <w:r>
              <w:t>нет</w:t>
            </w:r>
          </w:p>
        </w:tc>
        <w:tc>
          <w:tcPr>
            <w:tcW w:w="2381" w:type="dxa"/>
          </w:tcPr>
          <w:p w:rsidR="00E308F6" w:rsidRDefault="00E308F6" w:rsidP="00AB7A9A">
            <w:pPr>
              <w:pStyle w:val="14"/>
            </w:pPr>
            <w:r w:rsidRPr="00C14850">
              <w:rPr>
                <w:szCs w:val="24"/>
              </w:rPr>
              <w:t>протокол №  9   от  25.05.2015</w:t>
            </w:r>
          </w:p>
        </w:tc>
      </w:tr>
      <w:tr w:rsidR="00E308F6" w:rsidRPr="00DC0904">
        <w:tc>
          <w:tcPr>
            <w:tcW w:w="2381" w:type="dxa"/>
          </w:tcPr>
          <w:p w:rsidR="00E308F6" w:rsidRDefault="00E308F6" w:rsidP="00D1420B">
            <w:pPr>
              <w:pStyle w:val="14"/>
            </w:pPr>
            <w:r w:rsidRPr="005E3B57">
              <w:rPr>
                <w:szCs w:val="28"/>
              </w:rPr>
              <w:t>Системотехника</w:t>
            </w:r>
          </w:p>
        </w:tc>
        <w:tc>
          <w:tcPr>
            <w:tcW w:w="2381" w:type="dxa"/>
          </w:tcPr>
          <w:p w:rsidR="00E308F6" w:rsidRDefault="00E308F6" w:rsidP="00AB7A9A">
            <w:pPr>
              <w:pStyle w:val="14"/>
            </w:pPr>
            <w:r>
              <w:t xml:space="preserve">Математическая кибернетика </w:t>
            </w:r>
          </w:p>
        </w:tc>
        <w:tc>
          <w:tcPr>
            <w:tcW w:w="2381" w:type="dxa"/>
          </w:tcPr>
          <w:p w:rsidR="00E308F6" w:rsidRDefault="00E308F6" w:rsidP="00AB7A9A">
            <w:pPr>
              <w:pStyle w:val="14"/>
            </w:pPr>
            <w:r>
              <w:t>нет</w:t>
            </w:r>
          </w:p>
        </w:tc>
        <w:tc>
          <w:tcPr>
            <w:tcW w:w="2381" w:type="dxa"/>
          </w:tcPr>
          <w:p w:rsidR="00E308F6" w:rsidRDefault="00E308F6" w:rsidP="00AB7A9A">
            <w:pPr>
              <w:pStyle w:val="14"/>
            </w:pPr>
            <w:r w:rsidRPr="00C14850">
              <w:rPr>
                <w:szCs w:val="24"/>
              </w:rPr>
              <w:t>протокол №  9   от  25.05.2015</w:t>
            </w:r>
          </w:p>
        </w:tc>
      </w:tr>
      <w:tr w:rsidR="00E308F6" w:rsidRPr="00DC0904">
        <w:tc>
          <w:tcPr>
            <w:tcW w:w="2381" w:type="dxa"/>
          </w:tcPr>
          <w:p w:rsidR="00E308F6" w:rsidRDefault="00E308F6" w:rsidP="00D1420B">
            <w:pPr>
              <w:pStyle w:val="14"/>
            </w:pPr>
            <w:r w:rsidRPr="005E3B57">
              <w:rPr>
                <w:szCs w:val="28"/>
              </w:rPr>
              <w:t>САПР</w:t>
            </w:r>
          </w:p>
        </w:tc>
        <w:tc>
          <w:tcPr>
            <w:tcW w:w="2381" w:type="dxa"/>
          </w:tcPr>
          <w:p w:rsidR="00E308F6" w:rsidRDefault="00E308F6" w:rsidP="00AB7A9A">
            <w:pPr>
              <w:pStyle w:val="14"/>
            </w:pPr>
            <w:r>
              <w:t xml:space="preserve">Математическая кибернетика </w:t>
            </w:r>
          </w:p>
        </w:tc>
        <w:tc>
          <w:tcPr>
            <w:tcW w:w="2381" w:type="dxa"/>
          </w:tcPr>
          <w:p w:rsidR="00E308F6" w:rsidRDefault="00E308F6" w:rsidP="00AB7A9A">
            <w:pPr>
              <w:pStyle w:val="14"/>
            </w:pPr>
            <w:r>
              <w:t>нет</w:t>
            </w:r>
          </w:p>
        </w:tc>
        <w:tc>
          <w:tcPr>
            <w:tcW w:w="2381" w:type="dxa"/>
          </w:tcPr>
          <w:p w:rsidR="00E308F6" w:rsidRDefault="00E308F6" w:rsidP="00AB7A9A">
            <w:pPr>
              <w:pStyle w:val="14"/>
            </w:pPr>
            <w:r w:rsidRPr="00C14850">
              <w:rPr>
                <w:szCs w:val="24"/>
              </w:rPr>
              <w:t>протокол №  9   от  25.05.2015</w:t>
            </w:r>
          </w:p>
        </w:tc>
      </w:tr>
      <w:tr w:rsidR="00E308F6" w:rsidRPr="00DC0904">
        <w:tc>
          <w:tcPr>
            <w:tcW w:w="2381" w:type="dxa"/>
          </w:tcPr>
          <w:p w:rsidR="00E308F6" w:rsidRDefault="00E308F6" w:rsidP="00D1420B">
            <w:pPr>
              <w:pStyle w:val="14"/>
            </w:pPr>
          </w:p>
        </w:tc>
        <w:tc>
          <w:tcPr>
            <w:tcW w:w="2381" w:type="dxa"/>
          </w:tcPr>
          <w:p w:rsidR="00E308F6" w:rsidRDefault="00E308F6" w:rsidP="00D1420B">
            <w:pPr>
              <w:pStyle w:val="14"/>
            </w:pPr>
          </w:p>
        </w:tc>
        <w:tc>
          <w:tcPr>
            <w:tcW w:w="2381" w:type="dxa"/>
          </w:tcPr>
          <w:p w:rsidR="00E308F6" w:rsidRDefault="00E308F6" w:rsidP="00D1420B">
            <w:pPr>
              <w:pStyle w:val="14"/>
            </w:pPr>
          </w:p>
        </w:tc>
        <w:tc>
          <w:tcPr>
            <w:tcW w:w="2381" w:type="dxa"/>
          </w:tcPr>
          <w:p w:rsidR="00E308F6" w:rsidRDefault="00E308F6" w:rsidP="00D1420B">
            <w:pPr>
              <w:pStyle w:val="14"/>
            </w:pPr>
          </w:p>
        </w:tc>
      </w:tr>
      <w:tr w:rsidR="00E308F6" w:rsidRPr="00DC0904">
        <w:tc>
          <w:tcPr>
            <w:tcW w:w="2381" w:type="dxa"/>
          </w:tcPr>
          <w:p w:rsidR="00E308F6" w:rsidRDefault="00E308F6" w:rsidP="00D1420B">
            <w:pPr>
              <w:pStyle w:val="14"/>
            </w:pPr>
          </w:p>
        </w:tc>
        <w:tc>
          <w:tcPr>
            <w:tcW w:w="2381" w:type="dxa"/>
          </w:tcPr>
          <w:p w:rsidR="00E308F6" w:rsidRDefault="00E308F6" w:rsidP="00D1420B">
            <w:pPr>
              <w:pStyle w:val="14"/>
            </w:pPr>
          </w:p>
        </w:tc>
        <w:tc>
          <w:tcPr>
            <w:tcW w:w="2381" w:type="dxa"/>
          </w:tcPr>
          <w:p w:rsidR="00E308F6" w:rsidRDefault="00E308F6" w:rsidP="00D1420B">
            <w:pPr>
              <w:pStyle w:val="14"/>
            </w:pPr>
          </w:p>
        </w:tc>
        <w:tc>
          <w:tcPr>
            <w:tcW w:w="2381" w:type="dxa"/>
          </w:tcPr>
          <w:p w:rsidR="00E308F6" w:rsidRDefault="00E308F6" w:rsidP="00D1420B">
            <w:pPr>
              <w:pStyle w:val="14"/>
            </w:pPr>
          </w:p>
        </w:tc>
      </w:tr>
      <w:tr w:rsidR="00E308F6" w:rsidRPr="00DC0904">
        <w:tc>
          <w:tcPr>
            <w:tcW w:w="2381" w:type="dxa"/>
          </w:tcPr>
          <w:p w:rsidR="00E308F6" w:rsidRDefault="00E308F6" w:rsidP="00D1420B">
            <w:pPr>
              <w:pStyle w:val="14"/>
            </w:pPr>
          </w:p>
        </w:tc>
        <w:tc>
          <w:tcPr>
            <w:tcW w:w="2381" w:type="dxa"/>
          </w:tcPr>
          <w:p w:rsidR="00E308F6" w:rsidRDefault="00E308F6" w:rsidP="00D1420B">
            <w:pPr>
              <w:pStyle w:val="14"/>
            </w:pPr>
          </w:p>
        </w:tc>
        <w:tc>
          <w:tcPr>
            <w:tcW w:w="2381" w:type="dxa"/>
          </w:tcPr>
          <w:p w:rsidR="00E308F6" w:rsidRDefault="00E308F6" w:rsidP="00D1420B">
            <w:pPr>
              <w:pStyle w:val="14"/>
            </w:pPr>
          </w:p>
        </w:tc>
        <w:tc>
          <w:tcPr>
            <w:tcW w:w="2381" w:type="dxa"/>
          </w:tcPr>
          <w:p w:rsidR="00E308F6" w:rsidRDefault="00E308F6" w:rsidP="00D1420B">
            <w:pPr>
              <w:pStyle w:val="14"/>
            </w:pPr>
          </w:p>
        </w:tc>
      </w:tr>
      <w:tr w:rsidR="00E308F6" w:rsidRPr="00DC0904">
        <w:tc>
          <w:tcPr>
            <w:tcW w:w="2381" w:type="dxa"/>
          </w:tcPr>
          <w:p w:rsidR="00E308F6" w:rsidRDefault="00E308F6" w:rsidP="00D1420B">
            <w:pPr>
              <w:pStyle w:val="14"/>
            </w:pPr>
          </w:p>
        </w:tc>
        <w:tc>
          <w:tcPr>
            <w:tcW w:w="2381" w:type="dxa"/>
          </w:tcPr>
          <w:p w:rsidR="00E308F6" w:rsidRDefault="00E308F6" w:rsidP="00D1420B">
            <w:pPr>
              <w:pStyle w:val="14"/>
            </w:pPr>
          </w:p>
        </w:tc>
        <w:tc>
          <w:tcPr>
            <w:tcW w:w="2381" w:type="dxa"/>
          </w:tcPr>
          <w:p w:rsidR="00E308F6" w:rsidRDefault="00E308F6" w:rsidP="00D1420B">
            <w:pPr>
              <w:pStyle w:val="14"/>
            </w:pPr>
          </w:p>
        </w:tc>
        <w:tc>
          <w:tcPr>
            <w:tcW w:w="2381" w:type="dxa"/>
          </w:tcPr>
          <w:p w:rsidR="00E308F6" w:rsidRDefault="00E308F6" w:rsidP="00D1420B">
            <w:pPr>
              <w:pStyle w:val="14"/>
            </w:pPr>
          </w:p>
        </w:tc>
      </w:tr>
      <w:tr w:rsidR="00E308F6" w:rsidRPr="00DC0904">
        <w:tc>
          <w:tcPr>
            <w:tcW w:w="2381" w:type="dxa"/>
          </w:tcPr>
          <w:p w:rsidR="00E308F6" w:rsidRDefault="00E308F6" w:rsidP="00D1420B">
            <w:pPr>
              <w:pStyle w:val="14"/>
            </w:pPr>
          </w:p>
        </w:tc>
        <w:tc>
          <w:tcPr>
            <w:tcW w:w="2381" w:type="dxa"/>
          </w:tcPr>
          <w:p w:rsidR="00E308F6" w:rsidRDefault="00E308F6" w:rsidP="00D1420B">
            <w:pPr>
              <w:pStyle w:val="14"/>
            </w:pPr>
          </w:p>
        </w:tc>
        <w:tc>
          <w:tcPr>
            <w:tcW w:w="2381" w:type="dxa"/>
          </w:tcPr>
          <w:p w:rsidR="00E308F6" w:rsidRDefault="00E308F6" w:rsidP="00D1420B">
            <w:pPr>
              <w:pStyle w:val="14"/>
            </w:pPr>
          </w:p>
        </w:tc>
        <w:tc>
          <w:tcPr>
            <w:tcW w:w="2381" w:type="dxa"/>
          </w:tcPr>
          <w:p w:rsidR="00E308F6" w:rsidRDefault="00E308F6" w:rsidP="00D1420B">
            <w:pPr>
              <w:pStyle w:val="14"/>
            </w:pPr>
          </w:p>
        </w:tc>
      </w:tr>
    </w:tbl>
    <w:p w:rsidR="00D66B6B" w:rsidRPr="00092946" w:rsidRDefault="00D66B6B" w:rsidP="00D66B6B">
      <w:pPr>
        <w:pStyle w:val="141"/>
      </w:pPr>
    </w:p>
    <w:p w:rsidR="00D66B6B" w:rsidRDefault="00D66B6B" w:rsidP="00D66B6B">
      <w:pPr>
        <w:pStyle w:val="1"/>
      </w:pPr>
      <w:r>
        <w:br w:type="page"/>
      </w:r>
      <w:r>
        <w:lastRenderedPageBreak/>
        <w:t>ДОПОЛНЕНИЯ И ИЗМЕНЕНИЯ</w:t>
      </w:r>
      <w:r>
        <w:br/>
        <w:t>К УЧЕБНОЙ ПРОГРАММЕ УВО ПО ИЗУЧАЕМОЙ УЧЕБНОЙ ДИСЦИПЛИНЕ на _____/_____ учебный год</w:t>
      </w: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71"/>
        <w:gridCol w:w="4167"/>
      </w:tblGrid>
      <w:tr w:rsidR="00D66B6B">
        <w:tc>
          <w:tcPr>
            <w:tcW w:w="817" w:type="dxa"/>
          </w:tcPr>
          <w:p w:rsidR="00D66B6B" w:rsidRDefault="00D66B6B" w:rsidP="00D1420B">
            <w:pPr>
              <w:pStyle w:val="af"/>
            </w:pPr>
            <w:r>
              <w:t>№</w:t>
            </w:r>
          </w:p>
          <w:p w:rsidR="00D66B6B" w:rsidRDefault="00D66B6B" w:rsidP="00D1420B">
            <w:pPr>
              <w:pStyle w:val="af"/>
            </w:pPr>
            <w:r>
              <w:t>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4871" w:type="dxa"/>
          </w:tcPr>
          <w:p w:rsidR="00D66B6B" w:rsidRDefault="00D66B6B" w:rsidP="00D1420B">
            <w:pPr>
              <w:pStyle w:val="af"/>
            </w:pPr>
            <w:r>
              <w:t>Дополнения и изменения</w:t>
            </w:r>
          </w:p>
        </w:tc>
        <w:tc>
          <w:tcPr>
            <w:tcW w:w="4167" w:type="dxa"/>
          </w:tcPr>
          <w:p w:rsidR="00D66B6B" w:rsidRDefault="00D66B6B" w:rsidP="00D1420B">
            <w:pPr>
              <w:pStyle w:val="af"/>
            </w:pPr>
            <w:r>
              <w:t>Основание</w:t>
            </w:r>
          </w:p>
        </w:tc>
      </w:tr>
      <w:tr w:rsidR="00D66B6B">
        <w:tc>
          <w:tcPr>
            <w:tcW w:w="817" w:type="dxa"/>
          </w:tcPr>
          <w:p w:rsidR="00D66B6B" w:rsidRDefault="00D66B6B" w:rsidP="00D1420B">
            <w:pPr>
              <w:pStyle w:val="14"/>
            </w:pPr>
          </w:p>
          <w:p w:rsidR="00D66B6B" w:rsidRDefault="00D66B6B" w:rsidP="00D1420B">
            <w:pPr>
              <w:pStyle w:val="14"/>
            </w:pPr>
          </w:p>
          <w:p w:rsidR="00D66B6B" w:rsidRDefault="00D66B6B" w:rsidP="00D1420B">
            <w:pPr>
              <w:pStyle w:val="14"/>
              <w:rPr>
                <w:lang w:val="en-US"/>
              </w:rPr>
            </w:pPr>
          </w:p>
          <w:p w:rsidR="00D66B6B" w:rsidRDefault="00D66B6B" w:rsidP="00D1420B">
            <w:pPr>
              <w:pStyle w:val="14"/>
              <w:rPr>
                <w:lang w:val="en-US"/>
              </w:rPr>
            </w:pPr>
          </w:p>
          <w:p w:rsidR="00D66B6B" w:rsidRDefault="00D66B6B" w:rsidP="00D1420B">
            <w:pPr>
              <w:pStyle w:val="14"/>
              <w:rPr>
                <w:lang w:val="en-US"/>
              </w:rPr>
            </w:pPr>
          </w:p>
          <w:p w:rsidR="00D66B6B" w:rsidRDefault="00D66B6B" w:rsidP="00D1420B">
            <w:pPr>
              <w:pStyle w:val="14"/>
              <w:rPr>
                <w:lang w:val="en-US"/>
              </w:rPr>
            </w:pPr>
          </w:p>
          <w:p w:rsidR="00D66B6B" w:rsidRDefault="00D66B6B" w:rsidP="00D1420B">
            <w:pPr>
              <w:pStyle w:val="14"/>
              <w:rPr>
                <w:lang w:val="en-US"/>
              </w:rPr>
            </w:pPr>
          </w:p>
          <w:p w:rsidR="00D66B6B" w:rsidRDefault="00D66B6B" w:rsidP="00D1420B">
            <w:pPr>
              <w:pStyle w:val="14"/>
              <w:rPr>
                <w:lang w:val="en-US"/>
              </w:rPr>
            </w:pPr>
          </w:p>
          <w:p w:rsidR="00D66B6B" w:rsidRDefault="00D66B6B" w:rsidP="00D1420B">
            <w:pPr>
              <w:pStyle w:val="14"/>
              <w:rPr>
                <w:lang w:val="en-US"/>
              </w:rPr>
            </w:pPr>
          </w:p>
          <w:p w:rsidR="00D66B6B" w:rsidRDefault="00D66B6B" w:rsidP="00D1420B">
            <w:pPr>
              <w:pStyle w:val="14"/>
              <w:rPr>
                <w:lang w:val="en-US"/>
              </w:rPr>
            </w:pPr>
          </w:p>
          <w:p w:rsidR="00D66B6B" w:rsidRDefault="00D66B6B" w:rsidP="00D1420B">
            <w:pPr>
              <w:pStyle w:val="14"/>
              <w:rPr>
                <w:lang w:val="en-US"/>
              </w:rPr>
            </w:pPr>
          </w:p>
          <w:p w:rsidR="00D66B6B" w:rsidRDefault="00D66B6B" w:rsidP="00D1420B">
            <w:pPr>
              <w:pStyle w:val="14"/>
              <w:rPr>
                <w:lang w:val="en-US"/>
              </w:rPr>
            </w:pPr>
          </w:p>
          <w:p w:rsidR="00D66B6B" w:rsidRDefault="00D66B6B" w:rsidP="00D1420B">
            <w:pPr>
              <w:pStyle w:val="14"/>
              <w:rPr>
                <w:lang w:val="en-US"/>
              </w:rPr>
            </w:pPr>
          </w:p>
          <w:p w:rsidR="00D66B6B" w:rsidRDefault="00D66B6B" w:rsidP="00D1420B">
            <w:pPr>
              <w:pStyle w:val="14"/>
              <w:rPr>
                <w:lang w:val="en-US"/>
              </w:rPr>
            </w:pPr>
          </w:p>
          <w:p w:rsidR="00D66B6B" w:rsidRDefault="00D66B6B" w:rsidP="00D1420B">
            <w:pPr>
              <w:pStyle w:val="14"/>
              <w:rPr>
                <w:lang w:val="en-US"/>
              </w:rPr>
            </w:pPr>
          </w:p>
          <w:p w:rsidR="00D66B6B" w:rsidRDefault="00D66B6B" w:rsidP="00D1420B">
            <w:pPr>
              <w:pStyle w:val="14"/>
              <w:rPr>
                <w:lang w:val="en-US"/>
              </w:rPr>
            </w:pPr>
          </w:p>
          <w:p w:rsidR="00D66B6B" w:rsidRDefault="00D66B6B" w:rsidP="00D1420B">
            <w:pPr>
              <w:pStyle w:val="14"/>
              <w:rPr>
                <w:lang w:val="en-US"/>
              </w:rPr>
            </w:pPr>
          </w:p>
          <w:p w:rsidR="00D66B6B" w:rsidRPr="00EE6E5D" w:rsidRDefault="00D66B6B" w:rsidP="00D1420B">
            <w:pPr>
              <w:pStyle w:val="14"/>
              <w:rPr>
                <w:lang w:val="en-US"/>
              </w:rPr>
            </w:pPr>
          </w:p>
          <w:p w:rsidR="00D66B6B" w:rsidRDefault="00D66B6B" w:rsidP="00D1420B">
            <w:pPr>
              <w:pStyle w:val="14"/>
            </w:pPr>
          </w:p>
        </w:tc>
        <w:tc>
          <w:tcPr>
            <w:tcW w:w="4871" w:type="dxa"/>
          </w:tcPr>
          <w:p w:rsidR="00D66B6B" w:rsidRDefault="00D66B6B" w:rsidP="00D1420B">
            <w:pPr>
              <w:pStyle w:val="14"/>
            </w:pPr>
          </w:p>
        </w:tc>
        <w:tc>
          <w:tcPr>
            <w:tcW w:w="4167" w:type="dxa"/>
          </w:tcPr>
          <w:p w:rsidR="00D66B6B" w:rsidRDefault="00D66B6B" w:rsidP="00D1420B">
            <w:pPr>
              <w:pStyle w:val="14"/>
            </w:pPr>
          </w:p>
        </w:tc>
      </w:tr>
    </w:tbl>
    <w:p w:rsidR="00D66B6B" w:rsidRDefault="00D66B6B" w:rsidP="00D66B6B">
      <w:pPr>
        <w:pStyle w:val="14"/>
      </w:pPr>
    </w:p>
    <w:p w:rsidR="00D66B6B" w:rsidRPr="00092946" w:rsidRDefault="00D66B6B" w:rsidP="00D66B6B">
      <w:pPr>
        <w:pStyle w:val="14"/>
      </w:pPr>
      <w:r>
        <w:t xml:space="preserve">Учебная программа пересмотрена и одобрена на заседании кафедры </w:t>
      </w:r>
      <w:r>
        <w:rPr>
          <w:szCs w:val="28"/>
        </w:rPr>
        <w:t>«Математической кибернетики»</w:t>
      </w:r>
      <w:r w:rsidRPr="00092946">
        <w:rPr>
          <w:szCs w:val="28"/>
        </w:rPr>
        <w:t xml:space="preserve"> </w:t>
      </w:r>
      <w:r>
        <w:t>(протокол №     от           201   г.)</w:t>
      </w:r>
    </w:p>
    <w:p w:rsidR="00D66B6B" w:rsidRDefault="00D66B6B" w:rsidP="00D66B6B">
      <w:pPr>
        <w:pStyle w:val="14"/>
      </w:pPr>
    </w:p>
    <w:p w:rsidR="00D66B6B" w:rsidRPr="001067AF" w:rsidRDefault="00D66B6B" w:rsidP="00D66B6B">
      <w:pPr>
        <w:pStyle w:val="14"/>
      </w:pPr>
    </w:p>
    <w:p w:rsidR="00D66B6B" w:rsidRDefault="00D66B6B" w:rsidP="00D66B6B">
      <w:pPr>
        <w:pStyle w:val="14"/>
      </w:pPr>
      <w:r>
        <w:t>Заведующий кафедро</w:t>
      </w:r>
      <w:r w:rsidRPr="005B6DDD">
        <w:t>й</w:t>
      </w:r>
    </w:p>
    <w:p w:rsidR="00D66B6B" w:rsidRDefault="00D66B6B" w:rsidP="00D66B6B">
      <w:pPr>
        <w:pStyle w:val="14"/>
      </w:pPr>
      <w:r>
        <w:t>д-р ф.-м. н., профессор ___</w:t>
      </w:r>
      <w:r w:rsidRPr="00092946">
        <w:t>_____</w:t>
      </w:r>
      <w:r>
        <w:t>____________      А.Л. Гладков</w:t>
      </w:r>
    </w:p>
    <w:p w:rsidR="00D66B6B" w:rsidRDefault="00D66B6B" w:rsidP="00D66B6B">
      <w:pPr>
        <w:pStyle w:val="91"/>
      </w:pPr>
      <w:r w:rsidRPr="00092946">
        <w:tab/>
      </w:r>
      <w:r>
        <w:t>(степень, звание)</w:t>
      </w:r>
      <w:r>
        <w:tab/>
      </w:r>
      <w:r>
        <w:tab/>
      </w:r>
      <w:r>
        <w:tab/>
        <w:t>(подпись)</w:t>
      </w:r>
      <w:r>
        <w:tab/>
      </w:r>
      <w:r>
        <w:tab/>
        <w:t xml:space="preserve">     (И.О.Фамилия)</w:t>
      </w:r>
    </w:p>
    <w:p w:rsidR="00D66B6B" w:rsidRDefault="00D66B6B" w:rsidP="00D66B6B">
      <w:pPr>
        <w:pStyle w:val="14"/>
      </w:pPr>
    </w:p>
    <w:p w:rsidR="00D66B6B" w:rsidRDefault="00D66B6B" w:rsidP="00D66B6B">
      <w:pPr>
        <w:pStyle w:val="14"/>
      </w:pPr>
    </w:p>
    <w:p w:rsidR="00D66B6B" w:rsidRDefault="00D66B6B" w:rsidP="00D66B6B">
      <w:pPr>
        <w:pStyle w:val="14"/>
      </w:pPr>
      <w:r>
        <w:t>УТВЕРЖДАЮ</w:t>
      </w:r>
    </w:p>
    <w:p w:rsidR="00D66B6B" w:rsidRDefault="00D66B6B" w:rsidP="00D66B6B">
      <w:pPr>
        <w:pStyle w:val="14"/>
      </w:pPr>
      <w:r>
        <w:t>Декан факультета</w:t>
      </w:r>
    </w:p>
    <w:p w:rsidR="00D66B6B" w:rsidRDefault="00D66B6B" w:rsidP="00D66B6B">
      <w:pPr>
        <w:pStyle w:val="14"/>
      </w:pPr>
      <w:r>
        <w:t>к. ф.-м. н., доцент ___</w:t>
      </w:r>
      <w:r w:rsidRPr="00092946">
        <w:t>_____</w:t>
      </w:r>
      <w:r>
        <w:t>____________               Д.Г. Медведев</w:t>
      </w:r>
    </w:p>
    <w:p w:rsidR="00D66B6B" w:rsidRPr="001067AF" w:rsidRDefault="00D66B6B" w:rsidP="00D66B6B">
      <w:pPr>
        <w:pStyle w:val="91"/>
      </w:pPr>
      <w:r w:rsidRPr="00092946">
        <w:tab/>
      </w:r>
      <w:r>
        <w:t>(степень, звание)</w:t>
      </w:r>
      <w:r>
        <w:tab/>
      </w:r>
      <w:r>
        <w:tab/>
      </w:r>
      <w:r>
        <w:tab/>
        <w:t>(подпись)</w:t>
      </w:r>
      <w:r>
        <w:tab/>
      </w:r>
      <w:r>
        <w:tab/>
        <w:t>(И.О.Фамилия)</w:t>
      </w:r>
    </w:p>
    <w:p w:rsidR="00D66B6B" w:rsidRPr="00D66B6B" w:rsidRDefault="00D66B6B" w:rsidP="00D66B6B">
      <w:pPr>
        <w:jc w:val="both"/>
        <w:rPr>
          <w:sz w:val="20"/>
          <w:lang w:val="ru-RU"/>
        </w:rPr>
      </w:pPr>
    </w:p>
    <w:p w:rsidR="00087D83" w:rsidRPr="009F0FB9" w:rsidRDefault="00087D83" w:rsidP="00D66B6B">
      <w:pPr>
        <w:ind w:firstLine="720"/>
        <w:jc w:val="center"/>
        <w:rPr>
          <w:sz w:val="20"/>
          <w:lang w:val="ru-RU"/>
        </w:rPr>
      </w:pPr>
    </w:p>
    <w:p w:rsidR="003252F9" w:rsidRPr="0033033A" w:rsidRDefault="003252F9">
      <w:pPr>
        <w:rPr>
          <w:rFonts w:ascii="Times New Roman" w:hAnsi="Times New Roman"/>
          <w:sz w:val="28"/>
          <w:szCs w:val="28"/>
          <w:lang w:val="ru-RU"/>
        </w:rPr>
      </w:pPr>
    </w:p>
    <w:sectPr w:rsidR="003252F9" w:rsidRPr="0033033A" w:rsidSect="007A10E5">
      <w:footnotePr>
        <w:pos w:val="beneathText"/>
      </w:footnotePr>
      <w:pgSz w:w="11905" w:h="16837"/>
      <w:pgMar w:top="862" w:right="862" w:bottom="1480" w:left="1440" w:header="720" w:footer="8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403" w:rsidRDefault="00D15403">
      <w:r>
        <w:separator/>
      </w:r>
    </w:p>
  </w:endnote>
  <w:endnote w:type="continuationSeparator" w:id="0">
    <w:p w:rsidR="00D15403" w:rsidRDefault="00D1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(WT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A6B" w:rsidRDefault="00635434" w:rsidP="003252F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12A6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2A6B" w:rsidRDefault="00D12A6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A6B" w:rsidRDefault="00635434" w:rsidP="003252F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12A6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73103">
      <w:rPr>
        <w:rStyle w:val="a7"/>
        <w:noProof/>
      </w:rPr>
      <w:t>6</w:t>
    </w:r>
    <w:r>
      <w:rPr>
        <w:rStyle w:val="a7"/>
      </w:rPr>
      <w:fldChar w:fldCharType="end"/>
    </w:r>
  </w:p>
  <w:p w:rsidR="00D12A6B" w:rsidRDefault="00D12A6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403" w:rsidRDefault="00D15403">
      <w:r>
        <w:separator/>
      </w:r>
    </w:p>
  </w:footnote>
  <w:footnote w:type="continuationSeparator" w:id="0">
    <w:p w:rsidR="00D15403" w:rsidRDefault="00D15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B101646"/>
    <w:multiLevelType w:val="hybridMultilevel"/>
    <w:tmpl w:val="6BB0B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321A63"/>
    <w:multiLevelType w:val="hybridMultilevel"/>
    <w:tmpl w:val="F9827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6F2090"/>
    <w:multiLevelType w:val="hybridMultilevel"/>
    <w:tmpl w:val="DB38B4BE"/>
    <w:lvl w:ilvl="0" w:tplc="B18016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0E124F"/>
    <w:multiLevelType w:val="hybridMultilevel"/>
    <w:tmpl w:val="0F628406"/>
    <w:lvl w:ilvl="0" w:tplc="B18016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A81526"/>
    <w:multiLevelType w:val="hybridMultilevel"/>
    <w:tmpl w:val="114CEEC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39746048"/>
    <w:multiLevelType w:val="hybridMultilevel"/>
    <w:tmpl w:val="D330917C"/>
    <w:lvl w:ilvl="0" w:tplc="B52CCC4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9E54F45"/>
    <w:multiLevelType w:val="hybridMultilevel"/>
    <w:tmpl w:val="C5B667E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4AD92B12"/>
    <w:multiLevelType w:val="hybridMultilevel"/>
    <w:tmpl w:val="47501BB2"/>
    <w:lvl w:ilvl="0" w:tplc="6F6844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4C53FC"/>
    <w:multiLevelType w:val="hybridMultilevel"/>
    <w:tmpl w:val="84A64F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4CED531B"/>
    <w:multiLevelType w:val="hybridMultilevel"/>
    <w:tmpl w:val="FC6C70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3A693C"/>
    <w:multiLevelType w:val="hybridMultilevel"/>
    <w:tmpl w:val="E77E4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432CB1"/>
    <w:multiLevelType w:val="hybridMultilevel"/>
    <w:tmpl w:val="7BC6E300"/>
    <w:lvl w:ilvl="0" w:tplc="543265BA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2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4"/>
  </w:num>
  <w:num w:numId="7">
    <w:abstractNumId w:val="13"/>
  </w:num>
  <w:num w:numId="8">
    <w:abstractNumId w:val="15"/>
  </w:num>
  <w:num w:numId="9">
    <w:abstractNumId w:val="9"/>
  </w:num>
  <w:num w:numId="10">
    <w:abstractNumId w:val="10"/>
  </w:num>
  <w:num w:numId="11">
    <w:abstractNumId w:val="12"/>
  </w:num>
  <w:num w:numId="12">
    <w:abstractNumId w:val="8"/>
  </w:num>
  <w:num w:numId="13">
    <w:abstractNumId w:val="5"/>
  </w:num>
  <w:num w:numId="14">
    <w:abstractNumId w:val="11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A10E5"/>
    <w:rsid w:val="000172CE"/>
    <w:rsid w:val="0003491E"/>
    <w:rsid w:val="000669DE"/>
    <w:rsid w:val="0007689E"/>
    <w:rsid w:val="0008398D"/>
    <w:rsid w:val="00087D83"/>
    <w:rsid w:val="000928DC"/>
    <w:rsid w:val="000B2E91"/>
    <w:rsid w:val="000D16AE"/>
    <w:rsid w:val="00101CC4"/>
    <w:rsid w:val="0012560A"/>
    <w:rsid w:val="001325A8"/>
    <w:rsid w:val="00133588"/>
    <w:rsid w:val="00143F52"/>
    <w:rsid w:val="0014531A"/>
    <w:rsid w:val="00147EA7"/>
    <w:rsid w:val="00150547"/>
    <w:rsid w:val="001643BD"/>
    <w:rsid w:val="00170116"/>
    <w:rsid w:val="001714E5"/>
    <w:rsid w:val="001B63DB"/>
    <w:rsid w:val="002015BA"/>
    <w:rsid w:val="00273AA0"/>
    <w:rsid w:val="002C79E0"/>
    <w:rsid w:val="00300CF4"/>
    <w:rsid w:val="003252F9"/>
    <w:rsid w:val="0033033A"/>
    <w:rsid w:val="00366A14"/>
    <w:rsid w:val="00384C71"/>
    <w:rsid w:val="003C78E7"/>
    <w:rsid w:val="003D693A"/>
    <w:rsid w:val="003E58BC"/>
    <w:rsid w:val="003F442C"/>
    <w:rsid w:val="004000FD"/>
    <w:rsid w:val="00414446"/>
    <w:rsid w:val="0043788D"/>
    <w:rsid w:val="00455F3B"/>
    <w:rsid w:val="00467D20"/>
    <w:rsid w:val="00477649"/>
    <w:rsid w:val="004B7631"/>
    <w:rsid w:val="004E1FF2"/>
    <w:rsid w:val="00505C8D"/>
    <w:rsid w:val="00543D5D"/>
    <w:rsid w:val="0058018A"/>
    <w:rsid w:val="005C4B45"/>
    <w:rsid w:val="005C67B5"/>
    <w:rsid w:val="005E3B57"/>
    <w:rsid w:val="006337F9"/>
    <w:rsid w:val="00635434"/>
    <w:rsid w:val="00641F05"/>
    <w:rsid w:val="00645CB4"/>
    <w:rsid w:val="00647077"/>
    <w:rsid w:val="006477E2"/>
    <w:rsid w:val="00687A6E"/>
    <w:rsid w:val="006B15EF"/>
    <w:rsid w:val="0071211B"/>
    <w:rsid w:val="0074014B"/>
    <w:rsid w:val="00751C75"/>
    <w:rsid w:val="00763C4D"/>
    <w:rsid w:val="00773103"/>
    <w:rsid w:val="007A10E5"/>
    <w:rsid w:val="007B4151"/>
    <w:rsid w:val="007B6099"/>
    <w:rsid w:val="007D4368"/>
    <w:rsid w:val="007E2CBE"/>
    <w:rsid w:val="007E3591"/>
    <w:rsid w:val="00836617"/>
    <w:rsid w:val="00843E09"/>
    <w:rsid w:val="0085044C"/>
    <w:rsid w:val="008617E1"/>
    <w:rsid w:val="008622F5"/>
    <w:rsid w:val="008653C8"/>
    <w:rsid w:val="00887E4B"/>
    <w:rsid w:val="00893072"/>
    <w:rsid w:val="00893EF3"/>
    <w:rsid w:val="00894F1E"/>
    <w:rsid w:val="008C4ED9"/>
    <w:rsid w:val="008C62BF"/>
    <w:rsid w:val="008D0CF8"/>
    <w:rsid w:val="008F3989"/>
    <w:rsid w:val="0090787C"/>
    <w:rsid w:val="009354A7"/>
    <w:rsid w:val="00971888"/>
    <w:rsid w:val="009976DC"/>
    <w:rsid w:val="009B5A15"/>
    <w:rsid w:val="009B5B63"/>
    <w:rsid w:val="009B620D"/>
    <w:rsid w:val="009B7824"/>
    <w:rsid w:val="009E1793"/>
    <w:rsid w:val="009F0FB9"/>
    <w:rsid w:val="00A501C2"/>
    <w:rsid w:val="00A80DE2"/>
    <w:rsid w:val="00A824EC"/>
    <w:rsid w:val="00A9282A"/>
    <w:rsid w:val="00AB54D9"/>
    <w:rsid w:val="00AC792F"/>
    <w:rsid w:val="00AD2684"/>
    <w:rsid w:val="00AF7C50"/>
    <w:rsid w:val="00B02E24"/>
    <w:rsid w:val="00B1392A"/>
    <w:rsid w:val="00B15210"/>
    <w:rsid w:val="00B35289"/>
    <w:rsid w:val="00B7782C"/>
    <w:rsid w:val="00BE4CA5"/>
    <w:rsid w:val="00BF6B92"/>
    <w:rsid w:val="00C14850"/>
    <w:rsid w:val="00C524FB"/>
    <w:rsid w:val="00C52966"/>
    <w:rsid w:val="00C552C7"/>
    <w:rsid w:val="00C951D7"/>
    <w:rsid w:val="00D06F4B"/>
    <w:rsid w:val="00D12A6B"/>
    <w:rsid w:val="00D1420B"/>
    <w:rsid w:val="00D15403"/>
    <w:rsid w:val="00D24717"/>
    <w:rsid w:val="00D41D35"/>
    <w:rsid w:val="00D44B3C"/>
    <w:rsid w:val="00D66B6B"/>
    <w:rsid w:val="00D8055C"/>
    <w:rsid w:val="00D91B25"/>
    <w:rsid w:val="00D96F7B"/>
    <w:rsid w:val="00DB10F3"/>
    <w:rsid w:val="00DC0904"/>
    <w:rsid w:val="00DF459F"/>
    <w:rsid w:val="00DF6DD1"/>
    <w:rsid w:val="00E308F6"/>
    <w:rsid w:val="00E745BE"/>
    <w:rsid w:val="00E90970"/>
    <w:rsid w:val="00EF1FF2"/>
    <w:rsid w:val="00EF656C"/>
    <w:rsid w:val="00F561CD"/>
    <w:rsid w:val="00FD542A"/>
    <w:rsid w:val="00FD5DEC"/>
    <w:rsid w:val="00FE3AB1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1CC4"/>
    <w:pPr>
      <w:widowControl w:val="0"/>
      <w:suppressAutoHyphens/>
    </w:pPr>
    <w:rPr>
      <w:rFonts w:ascii="Nimbus Roman No9 L" w:eastAsia="Nimbus Sans L" w:hAnsi="Nimbus Roman No9 L"/>
      <w:sz w:val="24"/>
      <w:lang w:val="en-US"/>
    </w:rPr>
  </w:style>
  <w:style w:type="paragraph" w:styleId="1">
    <w:name w:val="heading 1"/>
    <w:basedOn w:val="a"/>
    <w:next w:val="a"/>
    <w:link w:val="10"/>
    <w:qFormat/>
    <w:rsid w:val="00D66B6B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qFormat/>
    <w:rsid w:val="00101CC4"/>
    <w:pPr>
      <w:keepNext/>
      <w:numPr>
        <w:ilvl w:val="1"/>
        <w:numId w:val="4"/>
      </w:numPr>
      <w:spacing w:line="288" w:lineRule="auto"/>
      <w:jc w:val="center"/>
      <w:outlineLvl w:val="1"/>
    </w:pPr>
    <w:rPr>
      <w:b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71211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01CC4"/>
    <w:rPr>
      <w:rFonts w:ascii="StarSymbol" w:hAnsi="StarSymbol" w:cs="StarSymbol"/>
      <w:sz w:val="18"/>
      <w:szCs w:val="18"/>
    </w:rPr>
  </w:style>
  <w:style w:type="paragraph" w:styleId="a3">
    <w:name w:val="Body Text"/>
    <w:basedOn w:val="a"/>
    <w:rsid w:val="00101CC4"/>
    <w:pPr>
      <w:spacing w:after="120"/>
    </w:pPr>
  </w:style>
  <w:style w:type="paragraph" w:styleId="a4">
    <w:name w:val="List"/>
    <w:basedOn w:val="a3"/>
    <w:rsid w:val="00101CC4"/>
    <w:rPr>
      <w:rFonts w:cs="Tahoma"/>
    </w:rPr>
  </w:style>
  <w:style w:type="paragraph" w:customStyle="1" w:styleId="11">
    <w:name w:val="Название объекта1"/>
    <w:basedOn w:val="a"/>
    <w:rsid w:val="00101CC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a"/>
    <w:rsid w:val="00101CC4"/>
    <w:pPr>
      <w:suppressLineNumbers/>
    </w:pPr>
    <w:rPr>
      <w:rFonts w:cs="Tahoma"/>
    </w:rPr>
  </w:style>
  <w:style w:type="paragraph" w:customStyle="1" w:styleId="WW-BodyTextIndent2">
    <w:name w:val="WW-Body Text Indent 2"/>
    <w:basedOn w:val="a"/>
    <w:rsid w:val="00101CC4"/>
    <w:pPr>
      <w:spacing w:line="288" w:lineRule="auto"/>
      <w:ind w:left="4111"/>
    </w:pPr>
    <w:rPr>
      <w:rFonts w:ascii="Arial" w:hAnsi="Arial"/>
      <w:sz w:val="28"/>
    </w:rPr>
  </w:style>
  <w:style w:type="paragraph" w:customStyle="1" w:styleId="TableContents">
    <w:name w:val="Table Contents"/>
    <w:basedOn w:val="a3"/>
    <w:rsid w:val="00101CC4"/>
    <w:pPr>
      <w:suppressLineNumbers/>
    </w:pPr>
  </w:style>
  <w:style w:type="paragraph" w:customStyle="1" w:styleId="TableHeading">
    <w:name w:val="Table Heading"/>
    <w:basedOn w:val="TableContents"/>
    <w:rsid w:val="00101CC4"/>
    <w:pPr>
      <w:jc w:val="center"/>
    </w:pPr>
    <w:rPr>
      <w:b/>
      <w:bCs/>
      <w:i/>
      <w:iCs/>
    </w:rPr>
  </w:style>
  <w:style w:type="paragraph" w:styleId="a5">
    <w:name w:val="footer"/>
    <w:basedOn w:val="a"/>
    <w:rsid w:val="00101CC4"/>
    <w:pPr>
      <w:suppressLineNumbers/>
      <w:tabs>
        <w:tab w:val="center" w:pos="4800"/>
        <w:tab w:val="right" w:pos="9601"/>
      </w:tabs>
    </w:pPr>
  </w:style>
  <w:style w:type="paragraph" w:styleId="a6">
    <w:name w:val="Document Map"/>
    <w:basedOn w:val="a"/>
    <w:semiHidden/>
    <w:rsid w:val="007A10E5"/>
    <w:pPr>
      <w:shd w:val="clear" w:color="auto" w:fill="000080"/>
    </w:pPr>
    <w:rPr>
      <w:rFonts w:ascii="Tahoma" w:hAnsi="Tahoma" w:cs="Tahoma"/>
      <w:sz w:val="20"/>
    </w:rPr>
  </w:style>
  <w:style w:type="character" w:styleId="a7">
    <w:name w:val="page number"/>
    <w:basedOn w:val="a0"/>
    <w:rsid w:val="00D96F7B"/>
  </w:style>
  <w:style w:type="paragraph" w:styleId="a8">
    <w:name w:val="footnote text"/>
    <w:basedOn w:val="a"/>
    <w:semiHidden/>
    <w:rsid w:val="00087D83"/>
    <w:pPr>
      <w:widowControl/>
      <w:suppressAutoHyphens w:val="0"/>
    </w:pPr>
    <w:rPr>
      <w:rFonts w:ascii="Times New Roman" w:eastAsia="Times New Roman" w:hAnsi="Times New Roman"/>
      <w:sz w:val="20"/>
      <w:lang w:val="ru-RU"/>
    </w:rPr>
  </w:style>
  <w:style w:type="character" w:styleId="a9">
    <w:name w:val="footnote reference"/>
    <w:semiHidden/>
    <w:rsid w:val="00087D83"/>
    <w:rPr>
      <w:vertAlign w:val="superscript"/>
    </w:rPr>
  </w:style>
  <w:style w:type="paragraph" w:customStyle="1" w:styleId="WW-">
    <w:name w:val="WW-Текст"/>
    <w:basedOn w:val="a"/>
    <w:rsid w:val="00893072"/>
    <w:rPr>
      <w:rFonts w:ascii="Courier New" w:hAnsi="Courier New" w:cs="Courier New"/>
      <w:sz w:val="20"/>
    </w:rPr>
  </w:style>
  <w:style w:type="paragraph" w:customStyle="1" w:styleId="14">
    <w:name w:val="Основной 14 без отступа"/>
    <w:basedOn w:val="a"/>
    <w:link w:val="140"/>
    <w:rsid w:val="00EF656C"/>
    <w:pPr>
      <w:widowControl/>
      <w:suppressAutoHyphens w:val="0"/>
      <w:jc w:val="both"/>
    </w:pPr>
    <w:rPr>
      <w:rFonts w:ascii="Times New Roman" w:eastAsia="Times New Roman" w:hAnsi="Times New Roman"/>
      <w:sz w:val="28"/>
      <w:szCs w:val="32"/>
      <w:lang w:val="ru-RU"/>
    </w:rPr>
  </w:style>
  <w:style w:type="character" w:customStyle="1" w:styleId="140">
    <w:name w:val="Основной 14 без отступа Знак"/>
    <w:link w:val="14"/>
    <w:rsid w:val="00EF656C"/>
    <w:rPr>
      <w:sz w:val="28"/>
      <w:szCs w:val="32"/>
      <w:lang w:val="ru-RU" w:eastAsia="ru-RU" w:bidi="ar-SA"/>
    </w:rPr>
  </w:style>
  <w:style w:type="character" w:customStyle="1" w:styleId="aa">
    <w:name w:val="Подчеркивание"/>
    <w:rsid w:val="00EF656C"/>
    <w:rPr>
      <w:sz w:val="28"/>
      <w:szCs w:val="28"/>
      <w:u w:val="single"/>
    </w:rPr>
  </w:style>
  <w:style w:type="paragraph" w:customStyle="1" w:styleId="91">
    <w:name w:val="Мелкий 9"/>
    <w:basedOn w:val="a"/>
    <w:rsid w:val="00EF656C"/>
    <w:pPr>
      <w:suppressAutoHyphens w:val="0"/>
      <w:spacing w:after="120"/>
    </w:pPr>
    <w:rPr>
      <w:rFonts w:ascii="Times New Roman" w:eastAsia="Times New Roman" w:hAnsi="Times New Roman"/>
      <w:sz w:val="18"/>
      <w:szCs w:val="18"/>
      <w:lang w:val="ru-RU"/>
    </w:rPr>
  </w:style>
  <w:style w:type="paragraph" w:customStyle="1" w:styleId="ab">
    <w:name w:val="Утверждаю (нежирный)"/>
    <w:rsid w:val="00C951D7"/>
    <w:pPr>
      <w:spacing w:line="288" w:lineRule="auto"/>
      <w:ind w:left="3742"/>
    </w:pPr>
    <w:rPr>
      <w:sz w:val="28"/>
      <w:szCs w:val="28"/>
    </w:rPr>
  </w:style>
  <w:style w:type="paragraph" w:customStyle="1" w:styleId="12">
    <w:name w:val="Основной 12 без отступа"/>
    <w:basedOn w:val="a"/>
    <w:rsid w:val="00FE3AB1"/>
    <w:pPr>
      <w:widowControl/>
      <w:suppressAutoHyphens w:val="0"/>
    </w:pPr>
    <w:rPr>
      <w:rFonts w:ascii="Times New Roman" w:eastAsia="Times New Roman" w:hAnsi="Times New Roman"/>
      <w:szCs w:val="24"/>
      <w:lang w:val="ru-RU"/>
    </w:rPr>
  </w:style>
  <w:style w:type="paragraph" w:customStyle="1" w:styleId="120">
    <w:name w:val="Основной центральный 12"/>
    <w:basedOn w:val="12"/>
    <w:rsid w:val="00FE3AB1"/>
    <w:pPr>
      <w:jc w:val="center"/>
    </w:pPr>
  </w:style>
  <w:style w:type="character" w:customStyle="1" w:styleId="ac">
    <w:name w:val="Полужирненький"/>
    <w:rsid w:val="00FE3AB1"/>
    <w:rPr>
      <w:b/>
    </w:rPr>
  </w:style>
  <w:style w:type="paragraph" w:customStyle="1" w:styleId="21">
    <w:name w:val="Основной текст с отступом 21"/>
    <w:basedOn w:val="a"/>
    <w:rsid w:val="00414446"/>
    <w:pPr>
      <w:widowControl/>
      <w:suppressAutoHyphens w:val="0"/>
      <w:ind w:firstLine="720"/>
    </w:pPr>
    <w:rPr>
      <w:rFonts w:ascii="Arial" w:eastAsia="Times New Roman" w:hAnsi="Arial"/>
      <w:sz w:val="26"/>
      <w:lang w:val="ru-RU"/>
    </w:rPr>
  </w:style>
  <w:style w:type="table" w:styleId="ad">
    <w:name w:val="Table Grid"/>
    <w:basedOn w:val="a1"/>
    <w:rsid w:val="00D06F4B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Курсивчик"/>
    <w:rsid w:val="00DF6DD1"/>
    <w:rPr>
      <w:i/>
    </w:rPr>
  </w:style>
  <w:style w:type="paragraph" w:customStyle="1" w:styleId="141">
    <w:name w:val="Основной 14"/>
    <w:basedOn w:val="a"/>
    <w:link w:val="142"/>
    <w:rsid w:val="00D66B6B"/>
    <w:pPr>
      <w:widowControl/>
      <w:suppressAutoHyphens w:val="0"/>
      <w:ind w:firstLine="567"/>
      <w:jc w:val="both"/>
    </w:pPr>
    <w:rPr>
      <w:rFonts w:ascii="Times New Roman" w:eastAsia="Times New Roman" w:hAnsi="Times New Roman"/>
      <w:sz w:val="28"/>
      <w:szCs w:val="32"/>
      <w:lang w:val="ru-RU"/>
    </w:rPr>
  </w:style>
  <w:style w:type="character" w:customStyle="1" w:styleId="142">
    <w:name w:val="Основной 14 Знак"/>
    <w:link w:val="141"/>
    <w:rsid w:val="00D66B6B"/>
    <w:rPr>
      <w:sz w:val="28"/>
      <w:szCs w:val="32"/>
      <w:lang w:val="ru-RU" w:eastAsia="ru-RU" w:bidi="ar-SA"/>
    </w:rPr>
  </w:style>
  <w:style w:type="paragraph" w:customStyle="1" w:styleId="af">
    <w:name w:val="Основной центральный"/>
    <w:basedOn w:val="a"/>
    <w:rsid w:val="00D66B6B"/>
    <w:pPr>
      <w:suppressAutoHyphens w:val="0"/>
      <w:jc w:val="center"/>
    </w:pPr>
    <w:rPr>
      <w:rFonts w:ascii="Times New Roman" w:eastAsia="Times New Roman" w:hAnsi="Times New Roman"/>
      <w:sz w:val="28"/>
      <w:szCs w:val="28"/>
      <w:lang w:val="ru-RU"/>
    </w:rPr>
  </w:style>
  <w:style w:type="paragraph" w:customStyle="1" w:styleId="af0">
    <w:name w:val="Стиль"/>
    <w:rsid w:val="005E3B57"/>
    <w:pPr>
      <w:widowControl w:val="0"/>
    </w:pPr>
    <w:rPr>
      <w:rFonts w:ascii="Times New Roman (WT)" w:eastAsia="Times New Roman (WT)" w:hAnsi="Times New Roman (WT)"/>
      <w:snapToGrid w:val="0"/>
      <w:spacing w:val="-1"/>
      <w:w w:val="65535"/>
      <w:kern w:val="65535"/>
      <w:position w:val="-1"/>
      <w:sz w:val="65535"/>
      <w:bdr w:val="nil"/>
    </w:rPr>
  </w:style>
  <w:style w:type="character" w:customStyle="1" w:styleId="90">
    <w:name w:val="Заголовок 9 Знак"/>
    <w:basedOn w:val="a0"/>
    <w:link w:val="9"/>
    <w:semiHidden/>
    <w:rsid w:val="0071211B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customStyle="1" w:styleId="af1">
    <w:name w:val="Òåêñò"/>
    <w:basedOn w:val="a"/>
    <w:rsid w:val="0071211B"/>
    <w:pPr>
      <w:suppressAutoHyphens w:val="0"/>
    </w:pPr>
    <w:rPr>
      <w:rFonts w:ascii="Courier New" w:eastAsia="Times New Roman" w:hAnsi="Courier New"/>
      <w:sz w:val="20"/>
      <w:lang w:val="ru-RU"/>
    </w:rPr>
  </w:style>
  <w:style w:type="paragraph" w:styleId="3">
    <w:name w:val="Body Text 3"/>
    <w:basedOn w:val="a"/>
    <w:link w:val="30"/>
    <w:rsid w:val="007121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1211B"/>
    <w:rPr>
      <w:rFonts w:ascii="Nimbus Roman No9 L" w:eastAsia="Nimbus Sans L" w:hAnsi="Nimbus Roman No9 L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71211B"/>
    <w:rPr>
      <w:rFonts w:ascii="Arial" w:hAnsi="Arial" w:cs="Arial"/>
      <w:b/>
      <w:bCs/>
      <w:kern w:val="32"/>
      <w:sz w:val="32"/>
      <w:szCs w:val="32"/>
    </w:rPr>
  </w:style>
  <w:style w:type="paragraph" w:styleId="af2">
    <w:name w:val="List Paragraph"/>
    <w:basedOn w:val="a"/>
    <w:uiPriority w:val="34"/>
    <w:qFormat/>
    <w:rsid w:val="00D12A6B"/>
    <w:pPr>
      <w:ind w:left="720"/>
      <w:contextualSpacing/>
    </w:pPr>
  </w:style>
  <w:style w:type="paragraph" w:styleId="af3">
    <w:name w:val="Balloon Text"/>
    <w:basedOn w:val="a"/>
    <w:link w:val="af4"/>
    <w:rsid w:val="0077310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773103"/>
    <w:rPr>
      <w:rFonts w:ascii="Tahoma" w:eastAsia="Nimbus Sans L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17</Pages>
  <Words>3599</Words>
  <Characters>20518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</vt:lpstr>
    </vt:vector>
  </TitlesOfParts>
  <Company>NT-LAB</Company>
  <LinksUpToDate>false</LinksUpToDate>
  <CharactersWithSpaces>24069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</dc:title>
  <dc:creator>buser</dc:creator>
  <cp:lastModifiedBy>Bukhtoyarov Sergey E.</cp:lastModifiedBy>
  <cp:revision>4</cp:revision>
  <cp:lastPrinted>2015-11-30T09:54:00Z</cp:lastPrinted>
  <dcterms:created xsi:type="dcterms:W3CDTF">2015-11-30T09:57:00Z</dcterms:created>
  <dcterms:modified xsi:type="dcterms:W3CDTF">2018-09-15T09:54:00Z</dcterms:modified>
</cp:coreProperties>
</file>