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46A" w:rsidRPr="00514934" w:rsidRDefault="00D3546A" w:rsidP="00514934">
      <w:pPr>
        <w:tabs>
          <w:tab w:val="left" w:pos="5103"/>
        </w:tabs>
        <w:spacing w:after="0" w:line="276" w:lineRule="auto"/>
        <w:jc w:val="center"/>
        <w:rPr>
          <w:rFonts w:ascii="Times New Roman" w:hAnsi="Times New Roman" w:cs="Times New Roman"/>
          <w:b/>
          <w:bCs/>
          <w:sz w:val="32"/>
          <w:szCs w:val="32"/>
        </w:rPr>
      </w:pPr>
      <w:r w:rsidRPr="00C049DB">
        <w:rPr>
          <w:rFonts w:ascii="Times New Roman" w:hAnsi="Times New Roman" w:cs="Times New Roman"/>
          <w:b/>
          <w:bCs/>
          <w:sz w:val="32"/>
          <w:szCs w:val="32"/>
        </w:rPr>
        <w:t>Реферат</w:t>
      </w:r>
    </w:p>
    <w:p w:rsidR="00D3546A" w:rsidRPr="00514934" w:rsidRDefault="00D3546A" w:rsidP="00514934">
      <w:pPr>
        <w:spacing w:after="0" w:line="276" w:lineRule="auto"/>
        <w:jc w:val="center"/>
        <w:rPr>
          <w:rFonts w:ascii="Times New Roman" w:hAnsi="Times New Roman" w:cs="Times New Roman"/>
          <w:sz w:val="28"/>
          <w:szCs w:val="28"/>
        </w:rPr>
      </w:pPr>
      <w:r w:rsidRPr="00C049DB">
        <w:rPr>
          <w:rFonts w:ascii="Times New Roman" w:hAnsi="Times New Roman" w:cs="Times New Roman"/>
          <w:sz w:val="28"/>
          <w:szCs w:val="28"/>
        </w:rPr>
        <w:t>Баранчик Екатерина Владимировна</w:t>
      </w:r>
    </w:p>
    <w:p w:rsidR="00E50B6B" w:rsidRDefault="00D3546A" w:rsidP="00FA707C">
      <w:pPr>
        <w:spacing w:after="0" w:line="276" w:lineRule="auto"/>
        <w:jc w:val="center"/>
        <w:rPr>
          <w:rFonts w:ascii="Times New Roman" w:hAnsi="Times New Roman" w:cs="Times New Roman"/>
          <w:b/>
          <w:bCs/>
          <w:sz w:val="32"/>
          <w:szCs w:val="32"/>
        </w:rPr>
      </w:pPr>
      <w:bookmarkStart w:id="0" w:name="_GoBack"/>
      <w:r w:rsidRPr="00D3546A">
        <w:rPr>
          <w:rFonts w:ascii="Times New Roman" w:hAnsi="Times New Roman" w:cs="Times New Roman"/>
          <w:b/>
          <w:bCs/>
          <w:sz w:val="32"/>
          <w:szCs w:val="32"/>
        </w:rPr>
        <w:t xml:space="preserve">«Развитие женского костюма социальной элиты белорусских земель </w:t>
      </w:r>
      <w:r w:rsidRPr="00D3546A">
        <w:rPr>
          <w:rFonts w:ascii="Times New Roman" w:hAnsi="Times New Roman" w:cs="Times New Roman"/>
          <w:b/>
          <w:bCs/>
          <w:sz w:val="32"/>
          <w:szCs w:val="32"/>
          <w:lang w:val="en-US"/>
        </w:rPr>
        <w:t>XVI</w:t>
      </w:r>
      <w:r w:rsidRPr="00D3546A">
        <w:rPr>
          <w:rFonts w:ascii="Times New Roman" w:hAnsi="Times New Roman" w:cs="Times New Roman"/>
          <w:b/>
          <w:bCs/>
          <w:sz w:val="32"/>
          <w:szCs w:val="32"/>
        </w:rPr>
        <w:t>-</w:t>
      </w:r>
      <w:r w:rsidRPr="00D3546A">
        <w:rPr>
          <w:rFonts w:ascii="Times New Roman" w:hAnsi="Times New Roman" w:cs="Times New Roman"/>
          <w:b/>
          <w:bCs/>
          <w:sz w:val="32"/>
          <w:szCs w:val="32"/>
          <w:lang w:val="en-US"/>
        </w:rPr>
        <w:t>XVIII</w:t>
      </w:r>
      <w:r w:rsidRPr="00D3546A">
        <w:rPr>
          <w:rFonts w:ascii="Times New Roman" w:hAnsi="Times New Roman" w:cs="Times New Roman"/>
          <w:b/>
          <w:bCs/>
          <w:sz w:val="32"/>
          <w:szCs w:val="32"/>
        </w:rPr>
        <w:t xml:space="preserve"> вв. в контексте европейской моды</w:t>
      </w:r>
      <w:bookmarkEnd w:id="0"/>
      <w:r w:rsidRPr="00D3546A">
        <w:rPr>
          <w:rFonts w:ascii="Times New Roman" w:hAnsi="Times New Roman" w:cs="Times New Roman"/>
          <w:b/>
          <w:bCs/>
          <w:sz w:val="32"/>
          <w:szCs w:val="32"/>
        </w:rPr>
        <w:t>»</w:t>
      </w:r>
    </w:p>
    <w:p w:rsidR="00FA707C" w:rsidRPr="00FA707C" w:rsidRDefault="00FA707C" w:rsidP="00FA707C">
      <w:pPr>
        <w:spacing w:after="0" w:line="360" w:lineRule="exact"/>
        <w:ind w:firstLine="709"/>
        <w:jc w:val="both"/>
        <w:rPr>
          <w:rFonts w:ascii="Times New Roman" w:hAnsi="Times New Roman" w:cs="Times New Roman"/>
          <w:sz w:val="28"/>
          <w:szCs w:val="28"/>
        </w:rPr>
      </w:pPr>
      <w:r w:rsidRPr="00A753F8">
        <w:rPr>
          <w:rFonts w:ascii="Times New Roman" w:hAnsi="Times New Roman" w:cs="Times New Roman"/>
          <w:sz w:val="28"/>
          <w:szCs w:val="28"/>
        </w:rPr>
        <w:t xml:space="preserve">Объем дипломной работы составляет 87 страниц, </w:t>
      </w:r>
      <w:r>
        <w:rPr>
          <w:rFonts w:ascii="Times New Roman" w:hAnsi="Times New Roman" w:cs="Times New Roman"/>
          <w:sz w:val="28"/>
          <w:szCs w:val="28"/>
        </w:rPr>
        <w:t xml:space="preserve">включает </w:t>
      </w:r>
      <w:r w:rsidRPr="00A753F8">
        <w:rPr>
          <w:rFonts w:ascii="Times New Roman" w:hAnsi="Times New Roman" w:cs="Times New Roman"/>
          <w:sz w:val="28"/>
          <w:szCs w:val="28"/>
        </w:rPr>
        <w:t>22 приложения, 80 использованных источников.</w:t>
      </w:r>
    </w:p>
    <w:p w:rsidR="00D3546A" w:rsidRDefault="00D3546A" w:rsidP="00D3546A">
      <w:pPr>
        <w:spacing w:after="0" w:line="360" w:lineRule="exact"/>
        <w:ind w:firstLine="709"/>
        <w:jc w:val="both"/>
        <w:rPr>
          <w:rFonts w:ascii="Times New Roman" w:hAnsi="Times New Roman" w:cs="Times New Roman"/>
          <w:sz w:val="28"/>
          <w:szCs w:val="28"/>
        </w:rPr>
      </w:pPr>
      <w:r w:rsidRPr="00D3546A">
        <w:rPr>
          <w:rFonts w:ascii="Times New Roman" w:hAnsi="Times New Roman" w:cs="Times New Roman"/>
          <w:i/>
          <w:iCs/>
          <w:sz w:val="28"/>
          <w:szCs w:val="28"/>
        </w:rPr>
        <w:t>Ключевые слова:</w:t>
      </w:r>
      <w:r w:rsidRPr="00D3546A">
        <w:rPr>
          <w:rFonts w:ascii="Times New Roman" w:hAnsi="Times New Roman" w:cs="Times New Roman"/>
          <w:sz w:val="28"/>
          <w:szCs w:val="28"/>
        </w:rPr>
        <w:t xml:space="preserve"> костюм, одежда, мода, история костюма, женский костюм, костюм социальной элиты, западноевропейский женский костюм.</w:t>
      </w:r>
    </w:p>
    <w:p w:rsidR="00C4072D" w:rsidRDefault="00D3546A" w:rsidP="00C4072D">
      <w:pPr>
        <w:spacing w:after="0" w:line="360" w:lineRule="exact"/>
        <w:ind w:firstLine="709"/>
        <w:jc w:val="both"/>
        <w:rPr>
          <w:rFonts w:asciiTheme="majorBidi" w:hAnsiTheme="majorBidi" w:cstheme="majorBidi"/>
          <w:sz w:val="28"/>
          <w:szCs w:val="28"/>
        </w:rPr>
      </w:pPr>
      <w:r w:rsidRPr="005719B4">
        <w:rPr>
          <w:rFonts w:ascii="Times New Roman" w:hAnsi="Times New Roman" w:cs="Times New Roman"/>
          <w:i/>
          <w:iCs/>
          <w:sz w:val="28"/>
          <w:szCs w:val="28"/>
        </w:rPr>
        <w:t>Актуальность:</w:t>
      </w:r>
      <w:r w:rsidR="00C4072D">
        <w:rPr>
          <w:rFonts w:ascii="Times New Roman" w:hAnsi="Times New Roman" w:cs="Times New Roman"/>
          <w:i/>
          <w:iCs/>
          <w:sz w:val="28"/>
          <w:szCs w:val="28"/>
        </w:rPr>
        <w:t xml:space="preserve"> </w:t>
      </w:r>
      <w:r w:rsidR="00C4072D">
        <w:rPr>
          <w:rFonts w:asciiTheme="majorBidi" w:hAnsiTheme="majorBidi" w:cstheme="majorBidi"/>
          <w:sz w:val="28"/>
          <w:szCs w:val="28"/>
        </w:rPr>
        <w:t>Являясь важной частью материальной культуры, женский костюм социальной элиты</w:t>
      </w:r>
      <w:r w:rsidR="00C4072D" w:rsidRPr="00FD2FA0">
        <w:rPr>
          <w:rFonts w:asciiTheme="majorBidi" w:hAnsiTheme="majorBidi" w:cstheme="majorBidi"/>
          <w:sz w:val="28"/>
          <w:szCs w:val="28"/>
        </w:rPr>
        <w:t xml:space="preserve"> </w:t>
      </w:r>
      <w:r w:rsidR="00C4072D">
        <w:rPr>
          <w:rFonts w:asciiTheme="majorBidi" w:hAnsiTheme="majorBidi" w:cstheme="majorBidi"/>
          <w:sz w:val="28"/>
          <w:szCs w:val="28"/>
          <w:lang w:val="en-US"/>
        </w:rPr>
        <w:t>XVI</w:t>
      </w:r>
      <w:r w:rsidR="00C4072D" w:rsidRPr="00FD2FA0">
        <w:rPr>
          <w:rFonts w:asciiTheme="majorBidi" w:hAnsiTheme="majorBidi" w:cstheme="majorBidi"/>
          <w:sz w:val="28"/>
          <w:szCs w:val="28"/>
        </w:rPr>
        <w:t>-</w:t>
      </w:r>
      <w:r w:rsidR="00C4072D">
        <w:rPr>
          <w:rFonts w:asciiTheme="majorBidi" w:hAnsiTheme="majorBidi" w:cstheme="majorBidi"/>
          <w:sz w:val="28"/>
          <w:szCs w:val="28"/>
          <w:lang w:val="en-US"/>
        </w:rPr>
        <w:t>XVIII</w:t>
      </w:r>
      <w:r w:rsidR="00C4072D">
        <w:rPr>
          <w:rFonts w:asciiTheme="majorBidi" w:hAnsiTheme="majorBidi" w:cstheme="majorBidi"/>
          <w:sz w:val="28"/>
          <w:szCs w:val="28"/>
        </w:rPr>
        <w:t xml:space="preserve"> вв., дает нам возможность более глубоко понять быт, нравы и эстетические вкусы того времени. А также </w:t>
      </w:r>
      <w:proofErr w:type="spellStart"/>
      <w:r w:rsidR="00C4072D">
        <w:rPr>
          <w:rFonts w:asciiTheme="majorBidi" w:hAnsiTheme="majorBidi" w:cstheme="majorBidi"/>
          <w:sz w:val="28"/>
          <w:szCs w:val="28"/>
        </w:rPr>
        <w:t>малоизученность</w:t>
      </w:r>
      <w:proofErr w:type="spellEnd"/>
      <w:r w:rsidR="00C4072D">
        <w:rPr>
          <w:rFonts w:asciiTheme="majorBidi" w:hAnsiTheme="majorBidi" w:cstheme="majorBidi"/>
          <w:sz w:val="28"/>
          <w:szCs w:val="28"/>
        </w:rPr>
        <w:t xml:space="preserve"> данного вопроса в белорусской науке делает эту тему актуальной на сегодняшний день. </w:t>
      </w:r>
    </w:p>
    <w:p w:rsidR="00C4072D" w:rsidRDefault="00C4072D" w:rsidP="00C4072D">
      <w:pPr>
        <w:spacing w:after="0" w:line="360" w:lineRule="exact"/>
        <w:ind w:firstLine="709"/>
        <w:jc w:val="both"/>
        <w:rPr>
          <w:rFonts w:asciiTheme="majorBidi" w:hAnsiTheme="majorBidi" w:cstheme="majorBidi"/>
          <w:sz w:val="28"/>
          <w:szCs w:val="28"/>
        </w:rPr>
      </w:pPr>
      <w:r w:rsidRPr="005719B4">
        <w:rPr>
          <w:rFonts w:ascii="Times New Roman" w:hAnsi="Times New Roman" w:cs="Times New Roman"/>
          <w:i/>
          <w:iCs/>
          <w:sz w:val="28"/>
          <w:szCs w:val="28"/>
        </w:rPr>
        <w:t>Цель исследования:</w:t>
      </w:r>
      <w:r>
        <w:rPr>
          <w:rFonts w:ascii="Times New Roman" w:hAnsi="Times New Roman" w:cs="Times New Roman"/>
          <w:sz w:val="28"/>
          <w:szCs w:val="28"/>
        </w:rPr>
        <w:t xml:space="preserve"> </w:t>
      </w:r>
      <w:r>
        <w:rPr>
          <w:rFonts w:asciiTheme="majorBidi" w:hAnsiTheme="majorBidi" w:cstheme="majorBidi"/>
          <w:sz w:val="28"/>
          <w:szCs w:val="28"/>
        </w:rPr>
        <w:t>И</w:t>
      </w:r>
      <w:r w:rsidRPr="00611C22">
        <w:rPr>
          <w:rFonts w:asciiTheme="majorBidi" w:hAnsiTheme="majorBidi" w:cstheme="majorBidi"/>
          <w:sz w:val="28"/>
          <w:szCs w:val="28"/>
        </w:rPr>
        <w:t>зучить женский костюм привилегированных сословий белорусских земель XVI- XVIII вв. и определить степень влияние западноевропейских мод на его формирование.</w:t>
      </w:r>
    </w:p>
    <w:p w:rsidR="00177D26" w:rsidRPr="00177D26" w:rsidRDefault="00177D26" w:rsidP="00177D26">
      <w:pPr>
        <w:spacing w:after="0" w:line="360" w:lineRule="exact"/>
        <w:ind w:firstLine="709"/>
        <w:rPr>
          <w:rFonts w:asciiTheme="majorBidi" w:hAnsiTheme="majorBidi" w:cstheme="majorBidi"/>
          <w:sz w:val="28"/>
          <w:szCs w:val="28"/>
        </w:rPr>
      </w:pPr>
      <w:r w:rsidRPr="00177D26">
        <w:rPr>
          <w:rFonts w:asciiTheme="majorBidi" w:hAnsiTheme="majorBidi" w:cstheme="majorBidi"/>
          <w:i/>
          <w:iCs/>
          <w:sz w:val="28"/>
          <w:szCs w:val="28"/>
        </w:rPr>
        <w:t>Объектом исследования</w:t>
      </w:r>
      <w:r w:rsidRPr="00177D26">
        <w:rPr>
          <w:rFonts w:asciiTheme="majorBidi" w:hAnsiTheme="majorBidi" w:cstheme="majorBidi"/>
          <w:sz w:val="28"/>
          <w:szCs w:val="28"/>
        </w:rPr>
        <w:t xml:space="preserve"> является женский костюм.</w:t>
      </w:r>
    </w:p>
    <w:p w:rsidR="00177D26" w:rsidRDefault="00177D26" w:rsidP="00177D26">
      <w:pPr>
        <w:spacing w:after="0" w:line="360" w:lineRule="exact"/>
        <w:ind w:firstLine="709"/>
        <w:jc w:val="both"/>
        <w:rPr>
          <w:rFonts w:asciiTheme="majorBidi" w:hAnsiTheme="majorBidi" w:cstheme="majorBidi"/>
          <w:sz w:val="28"/>
          <w:szCs w:val="28"/>
        </w:rPr>
      </w:pPr>
      <w:r w:rsidRPr="00177D26">
        <w:rPr>
          <w:rFonts w:asciiTheme="majorBidi" w:hAnsiTheme="majorBidi" w:cstheme="majorBidi"/>
          <w:i/>
          <w:iCs/>
          <w:sz w:val="28"/>
          <w:szCs w:val="28"/>
        </w:rPr>
        <w:t>Методы исследования:</w:t>
      </w:r>
      <w:r w:rsidRPr="00177D26">
        <w:rPr>
          <w:rFonts w:asciiTheme="majorBidi" w:hAnsiTheme="majorBidi" w:cstheme="majorBidi"/>
          <w:sz w:val="28"/>
          <w:szCs w:val="28"/>
        </w:rPr>
        <w:t xml:space="preserve"> Изучение литературы и источников по данной теме, описание, анализ, сравнение.</w:t>
      </w:r>
    </w:p>
    <w:p w:rsidR="00177D26" w:rsidRDefault="00177D26" w:rsidP="00177D26">
      <w:pPr>
        <w:spacing w:after="0" w:line="360" w:lineRule="exact"/>
        <w:ind w:firstLine="709"/>
        <w:jc w:val="both"/>
        <w:rPr>
          <w:rFonts w:ascii="Times New Roman" w:hAnsi="Times New Roman" w:cs="Times New Roman"/>
          <w:iCs/>
          <w:sz w:val="28"/>
          <w:szCs w:val="36"/>
        </w:rPr>
      </w:pPr>
      <w:r>
        <w:rPr>
          <w:rFonts w:ascii="Times New Roman" w:hAnsi="Times New Roman" w:cs="Times New Roman"/>
          <w:i/>
          <w:sz w:val="28"/>
          <w:szCs w:val="36"/>
        </w:rPr>
        <w:t>Выводы:</w:t>
      </w:r>
      <w:r w:rsidRPr="00177D26">
        <w:t xml:space="preserve"> </w:t>
      </w:r>
      <w:r w:rsidRPr="00177D26">
        <w:rPr>
          <w:rFonts w:ascii="Times New Roman" w:hAnsi="Times New Roman" w:cs="Times New Roman"/>
          <w:iCs/>
          <w:sz w:val="28"/>
          <w:szCs w:val="36"/>
        </w:rPr>
        <w:t>Широкое влияние западноевропейского женского придворного костюма на костюм представительниц социальной элиты белорусских земель приходится на начало XVI вв. На протяжении XVI-XVII вв. женский костюм социальной элиты белорусских земель оставался под влиянием испанской моды. Но уже в 30-40-ые гг. абсолютной законодательницей мод становится Франция. Влияние западноевропейской моды на белорусский шляхетский костюм в большей степени осуществлялось через немецкую интерпретацию французского гардероба. Женская часть привилегированного сословия осторожно перенимала модные тенденция, следуя им в зависимости от существовавших принципов, законов и условий.</w:t>
      </w:r>
    </w:p>
    <w:p w:rsidR="00E50B6B" w:rsidRDefault="00177D26" w:rsidP="00E50B6B">
      <w:pPr>
        <w:spacing w:after="0" w:line="360" w:lineRule="exact"/>
        <w:ind w:firstLine="709"/>
        <w:jc w:val="both"/>
        <w:rPr>
          <w:rFonts w:asciiTheme="majorBidi" w:hAnsiTheme="majorBidi" w:cstheme="majorBidi"/>
          <w:sz w:val="28"/>
          <w:szCs w:val="28"/>
        </w:rPr>
      </w:pPr>
      <w:r w:rsidRPr="00177D26">
        <w:rPr>
          <w:rFonts w:asciiTheme="majorBidi" w:hAnsiTheme="majorBidi" w:cstheme="majorBidi"/>
          <w:i/>
          <w:iCs/>
          <w:sz w:val="28"/>
          <w:szCs w:val="28"/>
        </w:rPr>
        <w:t xml:space="preserve">Структура работы: </w:t>
      </w:r>
      <w:r w:rsidRPr="00177D26">
        <w:rPr>
          <w:rFonts w:asciiTheme="majorBidi" w:hAnsiTheme="majorBidi" w:cstheme="majorBidi"/>
          <w:sz w:val="28"/>
          <w:szCs w:val="28"/>
        </w:rPr>
        <w:t>Работа имеет традиционную структуру и включает в себя введение, основную часть, состоящую из 3-х глав, заключение, библиографический список и приложение. Во введении обоснована актуальность выбора темы, поставлены цель и задачи исследования.</w:t>
      </w:r>
    </w:p>
    <w:p w:rsidR="00794FED" w:rsidRDefault="00E50B6B" w:rsidP="00E50B6B">
      <w:pPr>
        <w:spacing w:after="0" w:line="360" w:lineRule="exact"/>
        <w:ind w:firstLine="709"/>
        <w:jc w:val="both"/>
        <w:rPr>
          <w:rFonts w:asciiTheme="majorBidi" w:hAnsiTheme="majorBidi" w:cstheme="majorBidi"/>
          <w:sz w:val="28"/>
          <w:szCs w:val="28"/>
        </w:rPr>
      </w:pPr>
      <w:r w:rsidRPr="00E50B6B">
        <w:rPr>
          <w:rFonts w:asciiTheme="majorBidi" w:hAnsiTheme="majorBidi" w:cstheme="majorBidi"/>
          <w:sz w:val="28"/>
          <w:szCs w:val="28"/>
        </w:rPr>
        <w:t>Объем работы составляет</w:t>
      </w:r>
    </w:p>
    <w:p w:rsidR="00794FED" w:rsidRDefault="00794FED" w:rsidP="00177D26">
      <w:pPr>
        <w:spacing w:after="0" w:line="360" w:lineRule="exact"/>
        <w:ind w:firstLine="709"/>
        <w:jc w:val="both"/>
        <w:rPr>
          <w:rFonts w:asciiTheme="majorBidi" w:hAnsiTheme="majorBidi" w:cstheme="majorBidi"/>
          <w:sz w:val="28"/>
          <w:szCs w:val="28"/>
        </w:rPr>
      </w:pPr>
    </w:p>
    <w:p w:rsidR="00794FED" w:rsidRDefault="00794FED" w:rsidP="00177D26">
      <w:pPr>
        <w:spacing w:after="0" w:line="360" w:lineRule="exact"/>
        <w:ind w:firstLine="709"/>
        <w:jc w:val="both"/>
        <w:rPr>
          <w:rFonts w:asciiTheme="majorBidi" w:hAnsiTheme="majorBidi" w:cstheme="majorBidi"/>
          <w:sz w:val="28"/>
          <w:szCs w:val="28"/>
        </w:rPr>
      </w:pPr>
    </w:p>
    <w:p w:rsidR="00794FED" w:rsidRDefault="00794FED" w:rsidP="00177D26">
      <w:pPr>
        <w:spacing w:after="0" w:line="360" w:lineRule="exact"/>
        <w:ind w:firstLine="709"/>
        <w:jc w:val="both"/>
        <w:rPr>
          <w:rFonts w:asciiTheme="majorBidi" w:hAnsiTheme="majorBidi" w:cstheme="majorBidi"/>
          <w:sz w:val="28"/>
          <w:szCs w:val="28"/>
        </w:rPr>
      </w:pPr>
    </w:p>
    <w:p w:rsidR="00794FED" w:rsidRDefault="00794FED" w:rsidP="00177D26">
      <w:pPr>
        <w:spacing w:after="0" w:line="360" w:lineRule="exact"/>
        <w:ind w:firstLine="709"/>
        <w:jc w:val="both"/>
        <w:rPr>
          <w:rFonts w:asciiTheme="majorBidi" w:hAnsiTheme="majorBidi" w:cstheme="majorBidi"/>
          <w:sz w:val="28"/>
          <w:szCs w:val="28"/>
        </w:rPr>
      </w:pPr>
    </w:p>
    <w:p w:rsidR="00794FED" w:rsidRDefault="00794FED" w:rsidP="00177D26">
      <w:pPr>
        <w:spacing w:after="0" w:line="360" w:lineRule="exact"/>
        <w:ind w:firstLine="709"/>
        <w:jc w:val="both"/>
        <w:rPr>
          <w:rFonts w:asciiTheme="majorBidi" w:hAnsiTheme="majorBidi" w:cstheme="majorBidi"/>
          <w:sz w:val="28"/>
          <w:szCs w:val="28"/>
        </w:rPr>
      </w:pPr>
    </w:p>
    <w:p w:rsidR="00514934" w:rsidRDefault="00514934" w:rsidP="00794FED">
      <w:pPr>
        <w:spacing w:after="0" w:line="360" w:lineRule="auto"/>
        <w:ind w:firstLine="709"/>
        <w:jc w:val="center"/>
        <w:rPr>
          <w:rFonts w:ascii="Times New Roman" w:hAnsi="Times New Roman" w:cs="Times New Roman"/>
          <w:b/>
          <w:bCs/>
          <w:sz w:val="32"/>
          <w:szCs w:val="32"/>
        </w:rPr>
      </w:pPr>
    </w:p>
    <w:p w:rsidR="00514934" w:rsidRDefault="00514934" w:rsidP="00794FED">
      <w:pPr>
        <w:spacing w:after="0" w:line="360" w:lineRule="auto"/>
        <w:ind w:firstLine="709"/>
        <w:jc w:val="center"/>
        <w:rPr>
          <w:rFonts w:ascii="Times New Roman" w:hAnsi="Times New Roman" w:cs="Times New Roman"/>
          <w:b/>
          <w:bCs/>
          <w:sz w:val="32"/>
          <w:szCs w:val="32"/>
        </w:rPr>
      </w:pPr>
    </w:p>
    <w:p w:rsidR="00794FED" w:rsidRPr="00C049DB" w:rsidRDefault="00794FED" w:rsidP="00514934">
      <w:pPr>
        <w:spacing w:after="0" w:line="276" w:lineRule="auto"/>
        <w:ind w:firstLine="709"/>
        <w:jc w:val="center"/>
        <w:rPr>
          <w:rFonts w:ascii="Times New Roman" w:hAnsi="Times New Roman" w:cs="Times New Roman"/>
          <w:b/>
          <w:bCs/>
          <w:sz w:val="32"/>
          <w:szCs w:val="32"/>
        </w:rPr>
      </w:pPr>
      <w:proofErr w:type="spellStart"/>
      <w:r w:rsidRPr="00C049DB">
        <w:rPr>
          <w:rFonts w:ascii="Times New Roman" w:hAnsi="Times New Roman" w:cs="Times New Roman"/>
          <w:b/>
          <w:bCs/>
          <w:sz w:val="32"/>
          <w:szCs w:val="32"/>
        </w:rPr>
        <w:t>Рэферат</w:t>
      </w:r>
      <w:proofErr w:type="spellEnd"/>
    </w:p>
    <w:p w:rsidR="00794FED" w:rsidRDefault="00794FED" w:rsidP="00514934">
      <w:pPr>
        <w:spacing w:after="0" w:line="276" w:lineRule="auto"/>
        <w:ind w:firstLine="709"/>
        <w:jc w:val="center"/>
        <w:rPr>
          <w:rFonts w:ascii="Times New Roman" w:hAnsi="Times New Roman" w:cs="Times New Roman"/>
          <w:sz w:val="28"/>
          <w:szCs w:val="28"/>
          <w:lang w:val="be-BY"/>
        </w:rPr>
      </w:pPr>
      <w:proofErr w:type="spellStart"/>
      <w:r w:rsidRPr="00C049DB">
        <w:rPr>
          <w:rFonts w:ascii="Times New Roman" w:hAnsi="Times New Roman" w:cs="Times New Roman"/>
          <w:sz w:val="28"/>
          <w:szCs w:val="28"/>
        </w:rPr>
        <w:t>Баранчык</w:t>
      </w:r>
      <w:proofErr w:type="spellEnd"/>
      <w:r w:rsidRPr="00C049DB">
        <w:rPr>
          <w:rFonts w:ascii="Times New Roman" w:hAnsi="Times New Roman" w:cs="Times New Roman"/>
          <w:sz w:val="28"/>
          <w:szCs w:val="28"/>
        </w:rPr>
        <w:t xml:space="preserve"> </w:t>
      </w:r>
      <w:proofErr w:type="spellStart"/>
      <w:r w:rsidRPr="00C049DB">
        <w:rPr>
          <w:rFonts w:ascii="Times New Roman" w:hAnsi="Times New Roman" w:cs="Times New Roman"/>
          <w:sz w:val="28"/>
          <w:szCs w:val="28"/>
        </w:rPr>
        <w:t>Кацярын</w:t>
      </w:r>
      <w:proofErr w:type="spellEnd"/>
      <w:r w:rsidRPr="00C049DB">
        <w:rPr>
          <w:rFonts w:ascii="Times New Roman" w:hAnsi="Times New Roman" w:cs="Times New Roman"/>
          <w:sz w:val="28"/>
          <w:szCs w:val="28"/>
          <w:lang w:val="be-BY"/>
        </w:rPr>
        <w:t>а</w:t>
      </w:r>
      <w:r w:rsidRPr="00C049DB">
        <w:rPr>
          <w:rFonts w:ascii="Times New Roman" w:hAnsi="Times New Roman" w:cs="Times New Roman"/>
          <w:sz w:val="28"/>
          <w:szCs w:val="28"/>
        </w:rPr>
        <w:t xml:space="preserve"> </w:t>
      </w:r>
      <w:proofErr w:type="spellStart"/>
      <w:r w:rsidRPr="00C049DB">
        <w:rPr>
          <w:rFonts w:ascii="Times New Roman" w:hAnsi="Times New Roman" w:cs="Times New Roman"/>
          <w:sz w:val="28"/>
          <w:szCs w:val="28"/>
        </w:rPr>
        <w:t>Уладз</w:t>
      </w:r>
      <w:proofErr w:type="spellEnd"/>
      <w:r w:rsidRPr="00C049DB">
        <w:rPr>
          <w:rFonts w:ascii="Times New Roman" w:hAnsi="Times New Roman" w:cs="Times New Roman"/>
          <w:sz w:val="28"/>
          <w:szCs w:val="28"/>
          <w:lang w:val="be-BY"/>
        </w:rPr>
        <w:t>іміраўна</w:t>
      </w:r>
    </w:p>
    <w:p w:rsidR="00794FED" w:rsidRDefault="00794FED" w:rsidP="00514934">
      <w:pPr>
        <w:spacing w:after="0" w:line="276" w:lineRule="auto"/>
        <w:ind w:firstLine="709"/>
        <w:jc w:val="center"/>
        <w:rPr>
          <w:rFonts w:ascii="Times New Roman" w:hAnsi="Times New Roman" w:cs="Times New Roman"/>
          <w:b/>
          <w:bCs/>
          <w:sz w:val="32"/>
          <w:szCs w:val="32"/>
          <w:lang w:val="be-BY"/>
        </w:rPr>
      </w:pPr>
      <w:r w:rsidRPr="00794FED">
        <w:rPr>
          <w:rFonts w:ascii="Times New Roman" w:hAnsi="Times New Roman" w:cs="Times New Roman"/>
          <w:b/>
          <w:bCs/>
          <w:sz w:val="32"/>
          <w:szCs w:val="32"/>
          <w:lang w:val="be-BY"/>
        </w:rPr>
        <w:t>«Развіццё жаночага касцюма сацыяльнай эліты беларускіх зямель XVI-XVIII стст. у кантэксце еўрапейскай моды»</w:t>
      </w:r>
    </w:p>
    <w:p w:rsidR="00FA707C" w:rsidRPr="00FA707C" w:rsidRDefault="00FA707C" w:rsidP="00FA707C">
      <w:pPr>
        <w:spacing w:after="0" w:line="360" w:lineRule="exact"/>
        <w:ind w:firstLine="709"/>
        <w:jc w:val="both"/>
        <w:rPr>
          <w:rFonts w:ascii="Times New Roman" w:hAnsi="Times New Roman" w:cs="Times New Roman"/>
          <w:sz w:val="28"/>
          <w:szCs w:val="28"/>
          <w:lang w:val="be-BY"/>
        </w:rPr>
      </w:pPr>
      <w:r w:rsidRPr="007F54AA">
        <w:rPr>
          <w:rFonts w:ascii="Times New Roman" w:hAnsi="Times New Roman" w:cs="Times New Roman"/>
          <w:sz w:val="28"/>
          <w:szCs w:val="28"/>
          <w:lang w:val="be-BY"/>
        </w:rPr>
        <w:t>Аб'ём дыпломнай працы складае 87 старонак, уключае 22 прыкладання, 80 выкарыстаных крыніц.</w:t>
      </w:r>
    </w:p>
    <w:p w:rsidR="00794FED" w:rsidRDefault="00794FED" w:rsidP="00794FED">
      <w:pPr>
        <w:spacing w:after="0" w:line="360" w:lineRule="exact"/>
        <w:ind w:firstLine="709"/>
        <w:jc w:val="both"/>
        <w:rPr>
          <w:rFonts w:ascii="Times New Roman" w:hAnsi="Times New Roman" w:cs="Times New Roman"/>
          <w:sz w:val="28"/>
          <w:szCs w:val="28"/>
          <w:lang w:val="be-BY"/>
        </w:rPr>
      </w:pPr>
      <w:r w:rsidRPr="007E2ADD">
        <w:rPr>
          <w:rFonts w:ascii="Times New Roman" w:hAnsi="Times New Roman" w:cs="Times New Roman"/>
          <w:i/>
          <w:iCs/>
          <w:sz w:val="28"/>
          <w:szCs w:val="28"/>
          <w:lang w:val="be-BY"/>
        </w:rPr>
        <w:t>Ключавыя словы:</w:t>
      </w:r>
      <w:r w:rsidRPr="0031348E">
        <w:rPr>
          <w:rFonts w:ascii="Times New Roman" w:hAnsi="Times New Roman" w:cs="Times New Roman"/>
          <w:sz w:val="28"/>
          <w:szCs w:val="28"/>
          <w:lang w:val="be-BY"/>
        </w:rPr>
        <w:t xml:space="preserve"> касцюм, адзенне, мода, гісторыя касцюма, жаночы касцюм, касцюм сацыяльнай эліты, заходнееўрапейскі жаночы касцюм.</w:t>
      </w:r>
    </w:p>
    <w:p w:rsidR="00794FED" w:rsidRDefault="00794FED" w:rsidP="00514934">
      <w:pPr>
        <w:spacing w:after="0" w:line="360" w:lineRule="exact"/>
        <w:ind w:firstLine="709"/>
        <w:jc w:val="both"/>
        <w:rPr>
          <w:rFonts w:ascii="Times New Roman" w:hAnsi="Times New Roman" w:cs="Times New Roman"/>
          <w:sz w:val="28"/>
          <w:szCs w:val="28"/>
          <w:lang w:val="be-BY"/>
        </w:rPr>
      </w:pPr>
      <w:r w:rsidRPr="00794FED">
        <w:rPr>
          <w:rFonts w:ascii="Times New Roman" w:hAnsi="Times New Roman" w:cs="Times New Roman"/>
          <w:i/>
          <w:iCs/>
          <w:sz w:val="28"/>
          <w:szCs w:val="28"/>
          <w:lang w:val="be-BY"/>
        </w:rPr>
        <w:t>Актуальнасць:</w:t>
      </w:r>
      <w:r w:rsidRPr="00794FED">
        <w:rPr>
          <w:lang w:val="be-BY"/>
        </w:rPr>
        <w:t xml:space="preserve"> </w:t>
      </w:r>
      <w:r w:rsidRPr="00514934">
        <w:rPr>
          <w:rFonts w:ascii="Times New Roman" w:hAnsi="Times New Roman" w:cs="Times New Roman"/>
          <w:sz w:val="28"/>
          <w:szCs w:val="28"/>
          <w:lang w:val="be-BY"/>
        </w:rPr>
        <w:t xml:space="preserve">З'яўляючыся важнай часткай матэрыяльнай культуры, жаночы касцюм сацыяльнай эліты </w:t>
      </w:r>
      <w:r w:rsidRPr="00514934">
        <w:rPr>
          <w:rFonts w:ascii="Times New Roman" w:hAnsi="Times New Roman" w:cs="Times New Roman"/>
          <w:sz w:val="28"/>
          <w:szCs w:val="28"/>
        </w:rPr>
        <w:t>XVI</w:t>
      </w:r>
      <w:r w:rsidRPr="00514934">
        <w:rPr>
          <w:rFonts w:ascii="Times New Roman" w:hAnsi="Times New Roman" w:cs="Times New Roman"/>
          <w:sz w:val="28"/>
          <w:szCs w:val="28"/>
          <w:lang w:val="be-BY"/>
        </w:rPr>
        <w:t>-</w:t>
      </w:r>
      <w:r w:rsidRPr="00514934">
        <w:rPr>
          <w:rFonts w:ascii="Times New Roman" w:hAnsi="Times New Roman" w:cs="Times New Roman"/>
          <w:sz w:val="28"/>
          <w:szCs w:val="28"/>
        </w:rPr>
        <w:t>XVIII</w:t>
      </w:r>
      <w:r w:rsidR="00514934" w:rsidRPr="00514934">
        <w:rPr>
          <w:rFonts w:ascii="Times New Roman" w:hAnsi="Times New Roman" w:cs="Times New Roman"/>
          <w:sz w:val="28"/>
          <w:szCs w:val="28"/>
          <w:lang w:val="be-BY"/>
        </w:rPr>
        <w:t xml:space="preserve"> стст., д</w:t>
      </w:r>
      <w:r w:rsidRPr="00514934">
        <w:rPr>
          <w:rFonts w:ascii="Times New Roman" w:hAnsi="Times New Roman" w:cs="Times New Roman"/>
          <w:sz w:val="28"/>
          <w:szCs w:val="28"/>
          <w:lang w:val="be-BY"/>
        </w:rPr>
        <w:t>ае нам магчымасць больш глыбока зразумець побыт, норавы і эстэтычныя густы таго часу. А таксама малавывучан</w:t>
      </w:r>
      <w:r w:rsidR="00514934" w:rsidRPr="00514934">
        <w:rPr>
          <w:rFonts w:ascii="Times New Roman" w:hAnsi="Times New Roman" w:cs="Times New Roman"/>
          <w:sz w:val="28"/>
          <w:szCs w:val="28"/>
          <w:lang w:val="be-BY"/>
        </w:rPr>
        <w:t>асць</w:t>
      </w:r>
      <w:r w:rsidRPr="00514934">
        <w:rPr>
          <w:rFonts w:ascii="Times New Roman" w:hAnsi="Times New Roman" w:cs="Times New Roman"/>
          <w:sz w:val="28"/>
          <w:szCs w:val="28"/>
          <w:lang w:val="be-BY"/>
        </w:rPr>
        <w:t xml:space="preserve"> дадзенага пытання ў беларускай навуцы робіць гэтую тэму актуальнай на сённяшні дзень.</w:t>
      </w:r>
    </w:p>
    <w:p w:rsidR="00514934" w:rsidRDefault="00514934" w:rsidP="00514934">
      <w:pPr>
        <w:spacing w:after="0" w:line="360" w:lineRule="exact"/>
        <w:ind w:firstLine="709"/>
        <w:jc w:val="both"/>
        <w:rPr>
          <w:rFonts w:ascii="Times New Roman" w:hAnsi="Times New Roman" w:cs="Times New Roman"/>
          <w:sz w:val="28"/>
          <w:szCs w:val="28"/>
          <w:lang w:val="be-BY"/>
        </w:rPr>
      </w:pPr>
      <w:r w:rsidRPr="007E2ADD">
        <w:rPr>
          <w:rFonts w:ascii="Times New Roman" w:hAnsi="Times New Roman" w:cs="Times New Roman"/>
          <w:i/>
          <w:iCs/>
          <w:sz w:val="28"/>
          <w:szCs w:val="28"/>
          <w:lang w:val="be-BY"/>
        </w:rPr>
        <w:t>Мэта даследавання:</w:t>
      </w:r>
      <w:r w:rsidRPr="000B0C6B">
        <w:rPr>
          <w:rFonts w:ascii="Times New Roman" w:hAnsi="Times New Roman" w:cs="Times New Roman"/>
          <w:sz w:val="28"/>
          <w:szCs w:val="28"/>
          <w:lang w:val="be-BY"/>
        </w:rPr>
        <w:t xml:space="preserve"> </w:t>
      </w:r>
      <w:r>
        <w:rPr>
          <w:rFonts w:ascii="Times New Roman" w:hAnsi="Times New Roman" w:cs="Times New Roman"/>
          <w:sz w:val="28"/>
          <w:szCs w:val="28"/>
          <w:lang w:val="be-BY"/>
        </w:rPr>
        <w:t>Даследаваць</w:t>
      </w:r>
      <w:r w:rsidRPr="000B0C6B">
        <w:rPr>
          <w:rFonts w:ascii="Times New Roman" w:hAnsi="Times New Roman" w:cs="Times New Roman"/>
          <w:sz w:val="28"/>
          <w:szCs w:val="28"/>
          <w:lang w:val="be-BY"/>
        </w:rPr>
        <w:t xml:space="preserve"> жаночы касцюм прывілеяваных саслоўяў беларускіх зямель XVI- XVIII стст. і вызначыць ступень ўплыў заходнееўрапейскіх мод на яго фарміраванне.</w:t>
      </w:r>
    </w:p>
    <w:p w:rsidR="00514934" w:rsidRPr="00B96571" w:rsidRDefault="00514934" w:rsidP="00514934">
      <w:pPr>
        <w:spacing w:after="0" w:line="360" w:lineRule="exact"/>
        <w:ind w:firstLine="709"/>
        <w:jc w:val="both"/>
        <w:rPr>
          <w:rFonts w:ascii="Times New Roman" w:hAnsi="Times New Roman" w:cs="Times New Roman"/>
          <w:sz w:val="28"/>
          <w:szCs w:val="28"/>
          <w:lang w:val="be-BY"/>
        </w:rPr>
      </w:pPr>
      <w:r w:rsidRPr="00C049DB">
        <w:rPr>
          <w:rFonts w:ascii="Times New Roman" w:hAnsi="Times New Roman" w:cs="Times New Roman"/>
          <w:i/>
          <w:iCs/>
          <w:sz w:val="28"/>
          <w:szCs w:val="28"/>
          <w:lang w:val="be-BY"/>
        </w:rPr>
        <w:t>Аб'ектам даследавання</w:t>
      </w:r>
      <w:r w:rsidRPr="00B96571">
        <w:rPr>
          <w:rFonts w:ascii="Times New Roman" w:hAnsi="Times New Roman" w:cs="Times New Roman"/>
          <w:sz w:val="28"/>
          <w:szCs w:val="28"/>
          <w:lang w:val="be-BY"/>
        </w:rPr>
        <w:t xml:space="preserve"> з'яўляецца жаночы касцюм.</w:t>
      </w:r>
    </w:p>
    <w:p w:rsidR="00514934" w:rsidRDefault="00514934" w:rsidP="00514934">
      <w:pPr>
        <w:spacing w:after="0" w:line="360" w:lineRule="exact"/>
        <w:ind w:firstLine="709"/>
        <w:jc w:val="both"/>
        <w:rPr>
          <w:rFonts w:ascii="Times New Roman" w:hAnsi="Times New Roman" w:cs="Times New Roman"/>
          <w:sz w:val="28"/>
          <w:szCs w:val="28"/>
          <w:lang w:val="be-BY"/>
        </w:rPr>
      </w:pPr>
      <w:r w:rsidRPr="007E2ADD">
        <w:rPr>
          <w:rFonts w:ascii="Times New Roman" w:hAnsi="Times New Roman" w:cs="Times New Roman"/>
          <w:i/>
          <w:iCs/>
          <w:sz w:val="28"/>
          <w:szCs w:val="28"/>
          <w:lang w:val="be-BY"/>
        </w:rPr>
        <w:t>Метады даследавання:</w:t>
      </w:r>
      <w:r w:rsidRPr="00B96571">
        <w:rPr>
          <w:rFonts w:ascii="Times New Roman" w:hAnsi="Times New Roman" w:cs="Times New Roman"/>
          <w:sz w:val="28"/>
          <w:szCs w:val="28"/>
          <w:lang w:val="be-BY"/>
        </w:rPr>
        <w:t xml:space="preserve"> Даследаванне літаратуры і крыніц па дадзенай тэме, апісанне, аналіз, параўнанне.</w:t>
      </w:r>
    </w:p>
    <w:p w:rsidR="00514934" w:rsidRPr="00B96571" w:rsidRDefault="00514934" w:rsidP="00514934">
      <w:pPr>
        <w:spacing w:after="0" w:line="360" w:lineRule="exact"/>
        <w:ind w:firstLine="709"/>
        <w:jc w:val="both"/>
        <w:rPr>
          <w:rFonts w:ascii="Times New Roman" w:hAnsi="Times New Roman" w:cs="Times New Roman"/>
          <w:sz w:val="28"/>
          <w:szCs w:val="28"/>
          <w:lang w:val="be-BY"/>
        </w:rPr>
      </w:pPr>
      <w:r w:rsidRPr="007E2ADD">
        <w:rPr>
          <w:rFonts w:ascii="Times New Roman" w:hAnsi="Times New Roman" w:cs="Times New Roman"/>
          <w:i/>
          <w:iCs/>
          <w:sz w:val="28"/>
          <w:szCs w:val="28"/>
          <w:lang w:val="be-BY"/>
        </w:rPr>
        <w:t xml:space="preserve">Высновы: </w:t>
      </w:r>
      <w:r>
        <w:rPr>
          <w:rFonts w:ascii="Times New Roman" w:hAnsi="Times New Roman" w:cs="Times New Roman"/>
          <w:sz w:val="28"/>
          <w:szCs w:val="28"/>
          <w:lang w:val="be-BY"/>
        </w:rPr>
        <w:t>Шырокі</w:t>
      </w:r>
      <w:r w:rsidRPr="00B96571">
        <w:rPr>
          <w:rFonts w:ascii="Times New Roman" w:hAnsi="Times New Roman" w:cs="Times New Roman"/>
          <w:sz w:val="28"/>
          <w:szCs w:val="28"/>
          <w:lang w:val="be-BY"/>
        </w:rPr>
        <w:t xml:space="preserve"> ўплыў заходнееўр</w:t>
      </w:r>
      <w:r>
        <w:rPr>
          <w:rFonts w:ascii="Times New Roman" w:hAnsi="Times New Roman" w:cs="Times New Roman"/>
          <w:sz w:val="28"/>
          <w:szCs w:val="28"/>
          <w:lang w:val="be-BY"/>
        </w:rPr>
        <w:t>апейскага жаночага прыдворнага касцюма</w:t>
      </w:r>
      <w:r w:rsidRPr="00B96571">
        <w:rPr>
          <w:rFonts w:ascii="Times New Roman" w:hAnsi="Times New Roman" w:cs="Times New Roman"/>
          <w:sz w:val="28"/>
          <w:szCs w:val="28"/>
          <w:lang w:val="be-BY"/>
        </w:rPr>
        <w:t xml:space="preserve"> на касцюм прадстаўніц сацыяльнай эліты беларускіх з</w:t>
      </w:r>
      <w:r>
        <w:rPr>
          <w:rFonts w:ascii="Times New Roman" w:hAnsi="Times New Roman" w:cs="Times New Roman"/>
          <w:sz w:val="28"/>
          <w:szCs w:val="28"/>
          <w:lang w:val="be-BY"/>
        </w:rPr>
        <w:t xml:space="preserve">ямель прыпадае на пачатак XVI </w:t>
      </w:r>
      <w:r w:rsidRPr="00B96571">
        <w:rPr>
          <w:rFonts w:ascii="Times New Roman" w:hAnsi="Times New Roman" w:cs="Times New Roman"/>
          <w:sz w:val="28"/>
          <w:szCs w:val="28"/>
          <w:lang w:val="be-BY"/>
        </w:rPr>
        <w:t>ст. На працягу XVI-XVII стст. жаночы касцюм сацыяльнай эліты беларускіх зямель заставаўся пад уплывам іспанскай моды. Але ўжо ў 30-40-ыя гг. абсалютнай заканадаўцай мод становіцца Францыя. Ўплыў заходнееўрапейскай моды на беларускі шляхецкі касцюм у большай ступені ажыццяўлялася праз нямецкую інтэрпрэтацыю французскага гардэроба. Жаночая частка прывілеяванага саслоўя асця</w:t>
      </w:r>
      <w:r>
        <w:rPr>
          <w:rFonts w:ascii="Times New Roman" w:hAnsi="Times New Roman" w:cs="Times New Roman"/>
          <w:sz w:val="28"/>
          <w:szCs w:val="28"/>
          <w:lang w:val="be-BY"/>
        </w:rPr>
        <w:t>рожна пераймала модныя тэндэнцыі</w:t>
      </w:r>
      <w:r w:rsidRPr="00B96571">
        <w:rPr>
          <w:rFonts w:ascii="Times New Roman" w:hAnsi="Times New Roman" w:cs="Times New Roman"/>
          <w:sz w:val="28"/>
          <w:szCs w:val="28"/>
          <w:lang w:val="be-BY"/>
        </w:rPr>
        <w:t>,</w:t>
      </w:r>
      <w:r>
        <w:rPr>
          <w:rFonts w:ascii="Times New Roman" w:hAnsi="Times New Roman" w:cs="Times New Roman"/>
          <w:sz w:val="28"/>
          <w:szCs w:val="28"/>
          <w:lang w:val="be-BY"/>
        </w:rPr>
        <w:t xml:space="preserve"> прытрымліваючыся іх у залежнасці ад існуючых</w:t>
      </w:r>
      <w:r w:rsidRPr="00B96571">
        <w:rPr>
          <w:rFonts w:ascii="Times New Roman" w:hAnsi="Times New Roman" w:cs="Times New Roman"/>
          <w:sz w:val="28"/>
          <w:szCs w:val="28"/>
          <w:lang w:val="be-BY"/>
        </w:rPr>
        <w:t xml:space="preserve"> прынцыпаў, законаў і ўмоў.</w:t>
      </w:r>
    </w:p>
    <w:p w:rsidR="00514934" w:rsidRDefault="00514934" w:rsidP="00514934">
      <w:pPr>
        <w:spacing w:after="0" w:line="360" w:lineRule="exact"/>
        <w:ind w:firstLine="709"/>
        <w:jc w:val="both"/>
        <w:rPr>
          <w:rFonts w:ascii="Times New Roman" w:hAnsi="Times New Roman" w:cs="Times New Roman"/>
          <w:sz w:val="28"/>
          <w:szCs w:val="28"/>
          <w:lang w:val="be-BY"/>
        </w:rPr>
      </w:pPr>
      <w:r w:rsidRPr="00C049DB">
        <w:rPr>
          <w:rFonts w:ascii="Times New Roman" w:hAnsi="Times New Roman" w:cs="Times New Roman"/>
          <w:i/>
          <w:iCs/>
          <w:sz w:val="28"/>
          <w:szCs w:val="28"/>
          <w:lang w:val="be-BY"/>
        </w:rPr>
        <w:t>Структура працы:</w:t>
      </w:r>
      <w:r w:rsidRPr="00B96571">
        <w:rPr>
          <w:rFonts w:ascii="Times New Roman" w:hAnsi="Times New Roman" w:cs="Times New Roman"/>
          <w:sz w:val="28"/>
          <w:szCs w:val="28"/>
          <w:lang w:val="be-BY"/>
        </w:rPr>
        <w:t xml:space="preserve"> Праца мае традыцыйную стру</w:t>
      </w:r>
      <w:r>
        <w:rPr>
          <w:rFonts w:ascii="Times New Roman" w:hAnsi="Times New Roman" w:cs="Times New Roman"/>
          <w:sz w:val="28"/>
          <w:szCs w:val="28"/>
          <w:lang w:val="be-BY"/>
        </w:rPr>
        <w:t>ктуру і ўключае ў сябе ўводзіны</w:t>
      </w:r>
      <w:r w:rsidRPr="00B96571">
        <w:rPr>
          <w:rFonts w:ascii="Times New Roman" w:hAnsi="Times New Roman" w:cs="Times New Roman"/>
          <w:sz w:val="28"/>
          <w:szCs w:val="28"/>
          <w:lang w:val="be-BY"/>
        </w:rPr>
        <w:t xml:space="preserve">, асноўную частку, якая складаецца з 3-х </w:t>
      </w:r>
      <w:r>
        <w:rPr>
          <w:rFonts w:ascii="Times New Roman" w:hAnsi="Times New Roman" w:cs="Times New Roman"/>
          <w:sz w:val="28"/>
          <w:szCs w:val="28"/>
          <w:lang w:val="be-BY"/>
        </w:rPr>
        <w:t>частак, заключэнне, бібліяграфічны</w:t>
      </w:r>
      <w:r w:rsidRPr="00B96571">
        <w:rPr>
          <w:rFonts w:ascii="Times New Roman" w:hAnsi="Times New Roman" w:cs="Times New Roman"/>
          <w:sz w:val="28"/>
          <w:szCs w:val="28"/>
          <w:lang w:val="be-BY"/>
        </w:rPr>
        <w:t xml:space="preserve"> спіс і дадатак. Ва </w:t>
      </w:r>
      <w:r>
        <w:rPr>
          <w:rFonts w:ascii="Times New Roman" w:hAnsi="Times New Roman" w:cs="Times New Roman"/>
          <w:sz w:val="28"/>
          <w:szCs w:val="28"/>
          <w:lang w:val="be-BY"/>
        </w:rPr>
        <w:t xml:space="preserve">ўводзінах </w:t>
      </w:r>
      <w:r w:rsidRPr="00B96571">
        <w:rPr>
          <w:rFonts w:ascii="Times New Roman" w:hAnsi="Times New Roman" w:cs="Times New Roman"/>
          <w:sz w:val="28"/>
          <w:szCs w:val="28"/>
          <w:lang w:val="be-BY"/>
        </w:rPr>
        <w:t>абгрунтавана актуальнасць выбару тэмы, пастаўленыя мэта і задачы даследавання.</w:t>
      </w:r>
    </w:p>
    <w:p w:rsidR="00514934" w:rsidRPr="00514934" w:rsidRDefault="00514934" w:rsidP="00514934">
      <w:pPr>
        <w:spacing w:after="0" w:line="360" w:lineRule="exact"/>
        <w:ind w:firstLine="709"/>
        <w:jc w:val="both"/>
        <w:rPr>
          <w:rFonts w:ascii="Times New Roman" w:hAnsi="Times New Roman" w:cs="Times New Roman"/>
          <w:i/>
          <w:iCs/>
          <w:sz w:val="28"/>
          <w:szCs w:val="28"/>
          <w:lang w:val="be-BY"/>
        </w:rPr>
      </w:pPr>
    </w:p>
    <w:p w:rsidR="00C4072D" w:rsidRPr="00794FED" w:rsidRDefault="00C4072D" w:rsidP="00FA707C">
      <w:pPr>
        <w:spacing w:after="0" w:line="360" w:lineRule="exact"/>
        <w:jc w:val="both"/>
        <w:rPr>
          <w:rFonts w:asciiTheme="majorBidi" w:hAnsiTheme="majorBidi" w:cstheme="majorBidi"/>
          <w:sz w:val="28"/>
          <w:szCs w:val="28"/>
          <w:lang w:val="be-BY"/>
        </w:rPr>
      </w:pPr>
    </w:p>
    <w:p w:rsidR="00D3546A" w:rsidRPr="00794FED" w:rsidRDefault="00D3546A" w:rsidP="00D3546A">
      <w:pPr>
        <w:spacing w:after="0" w:line="360" w:lineRule="exact"/>
        <w:ind w:firstLine="709"/>
        <w:jc w:val="both"/>
        <w:rPr>
          <w:rFonts w:ascii="Times New Roman" w:hAnsi="Times New Roman" w:cs="Times New Roman"/>
          <w:sz w:val="28"/>
          <w:szCs w:val="28"/>
          <w:lang w:val="be-BY"/>
        </w:rPr>
      </w:pPr>
    </w:p>
    <w:p w:rsidR="00514934" w:rsidRPr="00E50B6B" w:rsidRDefault="00514934" w:rsidP="00514934">
      <w:pPr>
        <w:spacing w:after="0" w:line="276" w:lineRule="auto"/>
        <w:ind w:firstLine="709"/>
        <w:jc w:val="center"/>
        <w:rPr>
          <w:rFonts w:ascii="Times New Roman" w:hAnsi="Times New Roman" w:cs="Times New Roman"/>
          <w:b/>
          <w:bCs/>
          <w:sz w:val="32"/>
          <w:szCs w:val="32"/>
          <w:lang w:val="en-US"/>
        </w:rPr>
      </w:pPr>
      <w:r w:rsidRPr="00C049DB">
        <w:rPr>
          <w:rFonts w:ascii="Times New Roman" w:hAnsi="Times New Roman" w:cs="Times New Roman"/>
          <w:b/>
          <w:bCs/>
          <w:sz w:val="32"/>
          <w:szCs w:val="32"/>
          <w:lang w:val="be-BY"/>
        </w:rPr>
        <w:t>Аbstract</w:t>
      </w:r>
    </w:p>
    <w:p w:rsidR="00514934" w:rsidRDefault="00514934" w:rsidP="00514934">
      <w:pPr>
        <w:spacing w:after="0" w:line="276" w:lineRule="auto"/>
        <w:ind w:firstLine="709"/>
        <w:jc w:val="center"/>
        <w:rPr>
          <w:rFonts w:ascii="Times New Roman" w:hAnsi="Times New Roman" w:cs="Times New Roman"/>
          <w:sz w:val="28"/>
          <w:szCs w:val="28"/>
          <w:lang w:val="be-BY"/>
        </w:rPr>
      </w:pPr>
      <w:r w:rsidRPr="00C049DB">
        <w:rPr>
          <w:rFonts w:ascii="Times New Roman" w:hAnsi="Times New Roman" w:cs="Times New Roman"/>
          <w:sz w:val="28"/>
          <w:szCs w:val="28"/>
          <w:lang w:val="be-BY"/>
        </w:rPr>
        <w:t>Baranchik Ekaterina Vladimirovna</w:t>
      </w:r>
    </w:p>
    <w:p w:rsidR="00514934" w:rsidRDefault="00514934" w:rsidP="00514934">
      <w:pPr>
        <w:spacing w:after="0" w:line="276" w:lineRule="auto"/>
        <w:ind w:firstLine="709"/>
        <w:jc w:val="center"/>
        <w:rPr>
          <w:rFonts w:ascii="Times New Roman" w:hAnsi="Times New Roman" w:cs="Times New Roman"/>
          <w:b/>
          <w:bCs/>
          <w:sz w:val="32"/>
          <w:szCs w:val="32"/>
          <w:lang w:val="be-BY"/>
        </w:rPr>
      </w:pPr>
      <w:r w:rsidRPr="00794FED">
        <w:rPr>
          <w:rFonts w:ascii="Times New Roman" w:hAnsi="Times New Roman" w:cs="Times New Roman"/>
          <w:b/>
          <w:bCs/>
          <w:sz w:val="32"/>
          <w:szCs w:val="32"/>
          <w:lang w:val="be-BY"/>
        </w:rPr>
        <w:t>«</w:t>
      </w:r>
      <w:r w:rsidRPr="00514934">
        <w:rPr>
          <w:rFonts w:ascii="Times New Roman" w:hAnsi="Times New Roman" w:cs="Times New Roman"/>
          <w:b/>
          <w:bCs/>
          <w:sz w:val="32"/>
          <w:szCs w:val="32"/>
          <w:lang w:val="be-BY"/>
        </w:rPr>
        <w:t>Development of the female costume of the social elite of the Belarusian l</w:t>
      </w:r>
      <w:r w:rsidR="008A6768">
        <w:rPr>
          <w:rFonts w:ascii="Times New Roman" w:hAnsi="Times New Roman" w:cs="Times New Roman"/>
          <w:b/>
          <w:bCs/>
          <w:sz w:val="32"/>
          <w:szCs w:val="32"/>
          <w:lang w:val="be-BY"/>
        </w:rPr>
        <w:t>ands of the 16th-18th centuries</w:t>
      </w:r>
      <w:r w:rsidRPr="00514934">
        <w:rPr>
          <w:rFonts w:ascii="Times New Roman" w:hAnsi="Times New Roman" w:cs="Times New Roman"/>
          <w:b/>
          <w:bCs/>
          <w:sz w:val="32"/>
          <w:szCs w:val="32"/>
          <w:lang w:val="be-BY"/>
        </w:rPr>
        <w:t xml:space="preserve"> in the context of European fashion</w:t>
      </w:r>
      <w:r w:rsidRPr="00794FED">
        <w:rPr>
          <w:rFonts w:ascii="Times New Roman" w:hAnsi="Times New Roman" w:cs="Times New Roman"/>
          <w:b/>
          <w:bCs/>
          <w:sz w:val="32"/>
          <w:szCs w:val="32"/>
          <w:lang w:val="be-BY"/>
        </w:rPr>
        <w:t>»</w:t>
      </w:r>
    </w:p>
    <w:p w:rsidR="00FA707C" w:rsidRPr="00FA707C" w:rsidRDefault="00FA707C" w:rsidP="00FA707C">
      <w:pPr>
        <w:spacing w:after="0" w:line="360" w:lineRule="exact"/>
        <w:ind w:firstLine="709"/>
        <w:jc w:val="both"/>
        <w:rPr>
          <w:rFonts w:ascii="Times New Roman" w:hAnsi="Times New Roman" w:cs="Times New Roman"/>
          <w:sz w:val="28"/>
          <w:szCs w:val="28"/>
          <w:lang w:val="be-BY"/>
        </w:rPr>
      </w:pPr>
      <w:r w:rsidRPr="008E4324">
        <w:rPr>
          <w:rFonts w:ascii="Times New Roman" w:hAnsi="Times New Roman" w:cs="Times New Roman"/>
          <w:sz w:val="28"/>
          <w:szCs w:val="28"/>
          <w:lang w:val="be-BY"/>
        </w:rPr>
        <w:t>The volume of the thesis is 87 pages, includes 2</w:t>
      </w:r>
      <w:r>
        <w:rPr>
          <w:rFonts w:ascii="Times New Roman" w:hAnsi="Times New Roman" w:cs="Times New Roman"/>
          <w:sz w:val="28"/>
          <w:szCs w:val="28"/>
          <w:lang w:val="be-BY"/>
        </w:rPr>
        <w:t>2 applications, 80 sources used.</w:t>
      </w:r>
    </w:p>
    <w:p w:rsidR="00514934" w:rsidRPr="00C049DB" w:rsidRDefault="00514934" w:rsidP="00514934">
      <w:pPr>
        <w:spacing w:after="0" w:line="360" w:lineRule="exact"/>
        <w:ind w:firstLine="709"/>
        <w:rPr>
          <w:rFonts w:ascii="Times New Roman" w:hAnsi="Times New Roman" w:cs="Times New Roman"/>
          <w:sz w:val="28"/>
          <w:szCs w:val="28"/>
          <w:lang w:val="be-BY"/>
        </w:rPr>
      </w:pPr>
      <w:r w:rsidRPr="00A17615">
        <w:rPr>
          <w:rFonts w:ascii="Times New Roman" w:hAnsi="Times New Roman" w:cs="Times New Roman"/>
          <w:i/>
          <w:iCs/>
          <w:sz w:val="28"/>
          <w:szCs w:val="28"/>
          <w:lang w:val="be-BY"/>
        </w:rPr>
        <w:t>Keywords:</w:t>
      </w:r>
      <w:r w:rsidRPr="00C049DB">
        <w:rPr>
          <w:rFonts w:ascii="Times New Roman" w:hAnsi="Times New Roman" w:cs="Times New Roman"/>
          <w:sz w:val="28"/>
          <w:szCs w:val="28"/>
          <w:lang w:val="be-BY"/>
        </w:rPr>
        <w:t xml:space="preserve"> costume, clothing, fashion, costume history, women's costume, social elite costume, Western European women's costume.</w:t>
      </w:r>
    </w:p>
    <w:p w:rsidR="00D3546A" w:rsidRDefault="008A6768" w:rsidP="00514934">
      <w:pPr>
        <w:spacing w:line="360" w:lineRule="exact"/>
        <w:jc w:val="both"/>
        <w:rPr>
          <w:rFonts w:ascii="Times New Roman" w:hAnsi="Times New Roman" w:cs="Times New Roman"/>
          <w:sz w:val="28"/>
          <w:szCs w:val="28"/>
          <w:lang w:val="be-BY"/>
        </w:rPr>
      </w:pPr>
      <w:r w:rsidRPr="00A17615">
        <w:rPr>
          <w:rFonts w:ascii="Times New Roman" w:hAnsi="Times New Roman" w:cs="Times New Roman"/>
          <w:i/>
          <w:iCs/>
          <w:sz w:val="28"/>
          <w:szCs w:val="28"/>
          <w:lang w:val="be-BY"/>
        </w:rPr>
        <w:t>Relevance:</w:t>
      </w:r>
      <w:r>
        <w:rPr>
          <w:rFonts w:ascii="Times New Roman" w:hAnsi="Times New Roman" w:cs="Times New Roman"/>
          <w:i/>
          <w:iCs/>
          <w:sz w:val="28"/>
          <w:szCs w:val="28"/>
          <w:lang w:val="be-BY"/>
        </w:rPr>
        <w:t xml:space="preserve"> </w:t>
      </w:r>
      <w:r w:rsidRPr="008A6768">
        <w:rPr>
          <w:rFonts w:ascii="Times New Roman" w:hAnsi="Times New Roman" w:cs="Times New Roman"/>
          <w:sz w:val="28"/>
          <w:szCs w:val="28"/>
          <w:lang w:val="be-BY"/>
        </w:rPr>
        <w:t>Being an important part of the material culture, the female costume of the social elite of the 16th-18th centuries gives us an opportunity to understand more deeply the life, customs and aesthetic tastes of that time. And also the lack of knowledge of this issue in the Belarusian science makes this topic relevant for today.</w:t>
      </w:r>
    </w:p>
    <w:p w:rsidR="008A6768" w:rsidRPr="00C049DB" w:rsidRDefault="008A6768" w:rsidP="008A6768">
      <w:pPr>
        <w:spacing w:after="0" w:line="360" w:lineRule="exact"/>
        <w:ind w:firstLine="709"/>
        <w:rPr>
          <w:rFonts w:ascii="Times New Roman" w:hAnsi="Times New Roman" w:cs="Times New Roman"/>
          <w:sz w:val="28"/>
          <w:szCs w:val="28"/>
          <w:lang w:val="be-BY"/>
        </w:rPr>
      </w:pPr>
      <w:r w:rsidRPr="00A17615">
        <w:rPr>
          <w:rFonts w:ascii="Times New Roman" w:hAnsi="Times New Roman" w:cs="Times New Roman"/>
          <w:i/>
          <w:iCs/>
          <w:sz w:val="28"/>
          <w:szCs w:val="28"/>
          <w:lang w:val="be-BY"/>
        </w:rPr>
        <w:t>The purpose of the study:</w:t>
      </w:r>
      <w:r w:rsidRPr="00C049DB">
        <w:rPr>
          <w:rFonts w:ascii="Times New Roman" w:hAnsi="Times New Roman" w:cs="Times New Roman"/>
          <w:sz w:val="28"/>
          <w:szCs w:val="28"/>
          <w:lang w:val="be-BY"/>
        </w:rPr>
        <w:t xml:space="preserve"> To study the female costume of the privileged classes of Belarusian lands of the XVI-XVIII centuries. and determine the degree of influence of Western European modes on its formation.</w:t>
      </w:r>
    </w:p>
    <w:p w:rsidR="008A6768" w:rsidRPr="00C049DB" w:rsidRDefault="008A6768" w:rsidP="008A6768">
      <w:pPr>
        <w:spacing w:after="0" w:line="360" w:lineRule="exact"/>
        <w:ind w:firstLine="709"/>
        <w:rPr>
          <w:rFonts w:ascii="Times New Roman" w:hAnsi="Times New Roman" w:cs="Times New Roman"/>
          <w:sz w:val="28"/>
          <w:szCs w:val="28"/>
          <w:lang w:val="be-BY"/>
        </w:rPr>
      </w:pPr>
      <w:r w:rsidRPr="00A17615">
        <w:rPr>
          <w:rFonts w:ascii="Times New Roman" w:hAnsi="Times New Roman" w:cs="Times New Roman"/>
          <w:i/>
          <w:iCs/>
          <w:sz w:val="28"/>
          <w:szCs w:val="28"/>
          <w:lang w:val="be-BY"/>
        </w:rPr>
        <w:t>The subject of the study</w:t>
      </w:r>
      <w:r w:rsidRPr="00C049DB">
        <w:rPr>
          <w:rFonts w:ascii="Times New Roman" w:hAnsi="Times New Roman" w:cs="Times New Roman"/>
          <w:sz w:val="28"/>
          <w:szCs w:val="28"/>
          <w:lang w:val="be-BY"/>
        </w:rPr>
        <w:t xml:space="preserve"> is a female costume.</w:t>
      </w:r>
    </w:p>
    <w:p w:rsidR="008A6768" w:rsidRPr="00C049DB" w:rsidRDefault="008A6768" w:rsidP="008A6768">
      <w:pPr>
        <w:spacing w:after="0" w:line="360" w:lineRule="exact"/>
        <w:ind w:firstLine="709"/>
        <w:rPr>
          <w:rFonts w:ascii="Times New Roman" w:hAnsi="Times New Roman" w:cs="Times New Roman"/>
          <w:sz w:val="28"/>
          <w:szCs w:val="28"/>
          <w:lang w:val="be-BY"/>
        </w:rPr>
      </w:pPr>
      <w:r w:rsidRPr="00A17615">
        <w:rPr>
          <w:rFonts w:ascii="Times New Roman" w:hAnsi="Times New Roman" w:cs="Times New Roman"/>
          <w:i/>
          <w:iCs/>
          <w:sz w:val="28"/>
          <w:szCs w:val="28"/>
          <w:lang w:val="be-BY"/>
        </w:rPr>
        <w:t>Research methods:</w:t>
      </w:r>
      <w:r w:rsidRPr="00C049DB">
        <w:rPr>
          <w:rFonts w:ascii="Times New Roman" w:hAnsi="Times New Roman" w:cs="Times New Roman"/>
          <w:sz w:val="28"/>
          <w:szCs w:val="28"/>
          <w:lang w:val="be-BY"/>
        </w:rPr>
        <w:t xml:space="preserve"> Study of literature and sources on this topic, description, analysis, comparison.</w:t>
      </w:r>
    </w:p>
    <w:p w:rsidR="008A6768" w:rsidRPr="00C049DB" w:rsidRDefault="008A6768" w:rsidP="008A6768">
      <w:pPr>
        <w:spacing w:after="0" w:line="360" w:lineRule="exact"/>
        <w:ind w:firstLine="709"/>
        <w:rPr>
          <w:rFonts w:ascii="Times New Roman" w:hAnsi="Times New Roman" w:cs="Times New Roman"/>
          <w:sz w:val="28"/>
          <w:szCs w:val="28"/>
          <w:lang w:val="be-BY"/>
        </w:rPr>
      </w:pPr>
      <w:r w:rsidRPr="00A17615">
        <w:rPr>
          <w:rFonts w:ascii="Times New Roman" w:hAnsi="Times New Roman" w:cs="Times New Roman"/>
          <w:i/>
          <w:iCs/>
          <w:sz w:val="28"/>
          <w:szCs w:val="28"/>
          <w:lang w:val="be-BY"/>
        </w:rPr>
        <w:t>Conclusions:</w:t>
      </w:r>
      <w:r w:rsidRPr="00C049DB">
        <w:rPr>
          <w:rFonts w:ascii="Times New Roman" w:hAnsi="Times New Roman" w:cs="Times New Roman"/>
          <w:sz w:val="28"/>
          <w:szCs w:val="28"/>
          <w:lang w:val="be-BY"/>
        </w:rPr>
        <w:t xml:space="preserve"> The wide influence of the West European female court costume on the costume of representatives of the social elite of the Belarusian lands falls on the beginning of the XVI century. During the XVI-XVII centuries. the female costume of the social elite of the Belarusian lands remained influenced by the Spanish fashion. But already in the 30-40's. the absolute lawmaker becomes France. The influence of Western European fashion on the Belarusian gentry costume was largely realized through the German interpretation of the French wardrobe. The female part of the privileged class cautiously adopted the fashion trend, following them depending on the existing principles, laws and conditions.</w:t>
      </w:r>
    </w:p>
    <w:p w:rsidR="008A6768" w:rsidRDefault="008A6768" w:rsidP="008A6768">
      <w:pPr>
        <w:spacing w:after="0" w:line="360" w:lineRule="exact"/>
        <w:ind w:firstLine="709"/>
        <w:jc w:val="both"/>
        <w:rPr>
          <w:rFonts w:ascii="Times New Roman" w:hAnsi="Times New Roman" w:cs="Times New Roman"/>
          <w:sz w:val="28"/>
          <w:szCs w:val="28"/>
          <w:lang w:val="be-BY"/>
        </w:rPr>
      </w:pPr>
      <w:r w:rsidRPr="00A17615">
        <w:rPr>
          <w:rFonts w:ascii="Times New Roman" w:hAnsi="Times New Roman" w:cs="Times New Roman"/>
          <w:i/>
          <w:iCs/>
          <w:sz w:val="28"/>
          <w:szCs w:val="28"/>
          <w:lang w:val="be-BY"/>
        </w:rPr>
        <w:t>Work structure:</w:t>
      </w:r>
      <w:r w:rsidRPr="00C049DB">
        <w:rPr>
          <w:rFonts w:ascii="Times New Roman" w:hAnsi="Times New Roman" w:cs="Times New Roman"/>
          <w:sz w:val="28"/>
          <w:szCs w:val="28"/>
          <w:lang w:val="be-BY"/>
        </w:rPr>
        <w:t xml:space="preserve"> The work has a traditional structure and includes an introduction, the main part consisting of 3 chapters, conclusion, a bibliographic list and an appendix. In the introduction, the relevance of the choice of the topic is substantiated, the goal and tasks of the study are set.</w:t>
      </w:r>
    </w:p>
    <w:p w:rsidR="008A6768" w:rsidRPr="00794FED" w:rsidRDefault="008A6768" w:rsidP="00514934">
      <w:pPr>
        <w:spacing w:line="360" w:lineRule="exact"/>
        <w:jc w:val="both"/>
        <w:rPr>
          <w:rFonts w:ascii="Times New Roman" w:hAnsi="Times New Roman" w:cs="Times New Roman"/>
          <w:sz w:val="28"/>
          <w:szCs w:val="28"/>
          <w:lang w:val="be-BY"/>
        </w:rPr>
      </w:pPr>
    </w:p>
    <w:sectPr w:rsidR="008A6768" w:rsidRPr="00794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6A"/>
    <w:rsid w:val="00177D26"/>
    <w:rsid w:val="00304A48"/>
    <w:rsid w:val="0042593B"/>
    <w:rsid w:val="00514934"/>
    <w:rsid w:val="00794FED"/>
    <w:rsid w:val="008A6768"/>
    <w:rsid w:val="009200F0"/>
    <w:rsid w:val="00C4072D"/>
    <w:rsid w:val="00D3546A"/>
    <w:rsid w:val="00E50B6B"/>
    <w:rsid w:val="00FA707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C9A32-F72C-4183-A153-69512C00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2018-05-29T10:09:00Z</dcterms:created>
  <dcterms:modified xsi:type="dcterms:W3CDTF">2018-05-31T11:49:00Z</dcterms:modified>
</cp:coreProperties>
</file>