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4E" w:rsidRDefault="00EE6B4E" w:rsidP="00EE6B4E">
      <w:pPr>
        <w:ind w:firstLine="170"/>
        <w:jc w:val="center"/>
        <w:rPr>
          <w:b/>
          <w:iCs/>
          <w:sz w:val="30"/>
          <w:szCs w:val="30"/>
        </w:rPr>
      </w:pPr>
      <w:r w:rsidRPr="00367F32">
        <w:rPr>
          <w:b/>
          <w:iCs/>
          <w:sz w:val="30"/>
          <w:szCs w:val="30"/>
        </w:rPr>
        <w:t>ГОСУДАРСТВЕННОЕ УЧРЕЖДЕНИЕ ОБРАЗОВАНИЯ «ИНСТИТУТ БИЗНЕСА БЕЛОРУССК</w:t>
      </w:r>
      <w:r>
        <w:rPr>
          <w:b/>
          <w:iCs/>
          <w:sz w:val="30"/>
          <w:szCs w:val="30"/>
        </w:rPr>
        <w:t>ОГО</w:t>
      </w:r>
    </w:p>
    <w:p w:rsidR="00EE6B4E" w:rsidRPr="00367F32" w:rsidRDefault="00EE6B4E" w:rsidP="00EE6B4E">
      <w:pPr>
        <w:ind w:firstLine="170"/>
        <w:jc w:val="center"/>
        <w:rPr>
          <w:b/>
          <w:iCs/>
          <w:sz w:val="30"/>
          <w:szCs w:val="30"/>
        </w:rPr>
      </w:pPr>
      <w:r w:rsidRPr="00367F32">
        <w:rPr>
          <w:b/>
          <w:iCs/>
          <w:sz w:val="30"/>
          <w:szCs w:val="30"/>
        </w:rPr>
        <w:t xml:space="preserve"> ГОСУДАРСТВЕНН</w:t>
      </w:r>
      <w:r>
        <w:rPr>
          <w:b/>
          <w:iCs/>
          <w:sz w:val="30"/>
          <w:szCs w:val="30"/>
        </w:rPr>
        <w:t>ОГО</w:t>
      </w:r>
      <w:r w:rsidRPr="00367F32">
        <w:rPr>
          <w:b/>
          <w:iCs/>
          <w:sz w:val="30"/>
          <w:szCs w:val="30"/>
        </w:rPr>
        <w:t xml:space="preserve"> УНИВЕРСИТЕТ</w:t>
      </w:r>
      <w:r>
        <w:rPr>
          <w:b/>
          <w:iCs/>
          <w:sz w:val="30"/>
          <w:szCs w:val="30"/>
        </w:rPr>
        <w:t>А</w:t>
      </w:r>
      <w:r w:rsidRPr="00367F32">
        <w:rPr>
          <w:b/>
          <w:iCs/>
          <w:sz w:val="30"/>
          <w:szCs w:val="30"/>
        </w:rPr>
        <w:t>»</w:t>
      </w:r>
    </w:p>
    <w:p w:rsidR="00EE6B4E" w:rsidRDefault="00EE6B4E" w:rsidP="00EE6B4E">
      <w:pPr>
        <w:jc w:val="center"/>
        <w:rPr>
          <w:b/>
          <w:sz w:val="30"/>
          <w:szCs w:val="30"/>
        </w:rPr>
      </w:pPr>
    </w:p>
    <w:p w:rsidR="00EE6B4E" w:rsidRDefault="00EE6B4E" w:rsidP="00EE6B4E">
      <w:pPr>
        <w:jc w:val="center"/>
        <w:rPr>
          <w:b/>
          <w:sz w:val="30"/>
          <w:szCs w:val="30"/>
        </w:rPr>
      </w:pPr>
    </w:p>
    <w:p w:rsidR="00EE6B4E" w:rsidRPr="007D35F8" w:rsidRDefault="00EE6B4E" w:rsidP="00EE6B4E">
      <w:pPr>
        <w:jc w:val="center"/>
        <w:rPr>
          <w:b/>
          <w:sz w:val="30"/>
          <w:szCs w:val="30"/>
        </w:rPr>
      </w:pPr>
    </w:p>
    <w:p w:rsidR="00EE6B4E" w:rsidRDefault="00EE6B4E" w:rsidP="00EE6B4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Факультет бизнеса</w:t>
      </w:r>
    </w:p>
    <w:p w:rsidR="00EE6B4E" w:rsidRPr="007D35F8" w:rsidRDefault="00EE6B4E" w:rsidP="00EE6B4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Кафедра бизнес-администрирования</w:t>
      </w:r>
    </w:p>
    <w:p w:rsidR="00EE6B4E" w:rsidRPr="007D35F8" w:rsidRDefault="00EE6B4E" w:rsidP="00EE6B4E">
      <w:pPr>
        <w:jc w:val="center"/>
        <w:rPr>
          <w:b/>
          <w:sz w:val="30"/>
          <w:szCs w:val="30"/>
        </w:rPr>
      </w:pPr>
    </w:p>
    <w:p w:rsidR="00EE6B4E" w:rsidRDefault="00EE6B4E" w:rsidP="00EE6B4E">
      <w:pPr>
        <w:jc w:val="center"/>
        <w:rPr>
          <w:b/>
          <w:sz w:val="30"/>
          <w:szCs w:val="30"/>
        </w:rPr>
      </w:pPr>
    </w:p>
    <w:p w:rsidR="00EE6B4E" w:rsidRPr="007D35F8" w:rsidRDefault="00EE6B4E" w:rsidP="00EE6B4E">
      <w:pPr>
        <w:jc w:val="center"/>
        <w:rPr>
          <w:b/>
          <w:sz w:val="30"/>
          <w:szCs w:val="30"/>
        </w:rPr>
      </w:pPr>
    </w:p>
    <w:p w:rsidR="00EE6B4E" w:rsidRDefault="00EE6B4E" w:rsidP="00EE6B4E">
      <w:pPr>
        <w:jc w:val="center"/>
        <w:rPr>
          <w:sz w:val="30"/>
          <w:szCs w:val="30"/>
        </w:rPr>
      </w:pPr>
      <w:r w:rsidRPr="00227C2F">
        <w:rPr>
          <w:b/>
          <w:sz w:val="30"/>
          <w:szCs w:val="30"/>
        </w:rPr>
        <w:t>Аннотация к дипломной работе</w:t>
      </w:r>
    </w:p>
    <w:p w:rsidR="00EE6B4E" w:rsidRPr="0015336C" w:rsidRDefault="00EE6B4E" w:rsidP="00EE6B4E">
      <w:pPr>
        <w:jc w:val="center"/>
        <w:rPr>
          <w:b/>
          <w:sz w:val="30"/>
          <w:szCs w:val="30"/>
        </w:rPr>
      </w:pPr>
    </w:p>
    <w:p w:rsidR="00B6725F" w:rsidRPr="00B6725F" w:rsidRDefault="00B6725F" w:rsidP="00B6725F">
      <w:pPr>
        <w:jc w:val="center"/>
        <w:rPr>
          <w:b/>
          <w:sz w:val="28"/>
          <w:szCs w:val="28"/>
        </w:rPr>
      </w:pPr>
      <w:r w:rsidRPr="00B6725F">
        <w:rPr>
          <w:b/>
          <w:sz w:val="28"/>
          <w:szCs w:val="28"/>
        </w:rPr>
        <w:t xml:space="preserve">УПРАВЛЕНИЕ ТРУДОВЫМИ РЕСУРСАМИ ОРГАНИЗАЦИИ И МЕРОПРИЯТИЯ ПО ЕГО СОВЕРШЕНСТВОВАНИЮ </w:t>
      </w:r>
    </w:p>
    <w:p w:rsidR="00EE6B4E" w:rsidRDefault="00B6725F" w:rsidP="00B6725F">
      <w:pPr>
        <w:jc w:val="center"/>
        <w:rPr>
          <w:b/>
          <w:sz w:val="28"/>
          <w:szCs w:val="28"/>
        </w:rPr>
      </w:pPr>
      <w:r w:rsidRPr="00B6725F">
        <w:rPr>
          <w:b/>
          <w:sz w:val="28"/>
          <w:szCs w:val="28"/>
        </w:rPr>
        <w:t>(НА ПРИМЕРЕ ООО «ЕВРОТОРГ»)</w:t>
      </w:r>
    </w:p>
    <w:p w:rsidR="00EE6B4E" w:rsidRPr="005F15B1" w:rsidRDefault="00EE6B4E" w:rsidP="00EE6B4E">
      <w:pPr>
        <w:jc w:val="center"/>
        <w:rPr>
          <w:b/>
          <w:sz w:val="28"/>
          <w:szCs w:val="28"/>
        </w:rPr>
      </w:pPr>
    </w:p>
    <w:p w:rsidR="00EE6B4E" w:rsidRPr="007D35F8" w:rsidRDefault="00B6725F" w:rsidP="00EE6B4E">
      <w:pPr>
        <w:jc w:val="center"/>
        <w:rPr>
          <w:sz w:val="30"/>
          <w:szCs w:val="30"/>
        </w:rPr>
      </w:pPr>
      <w:r w:rsidRPr="00B6725F">
        <w:rPr>
          <w:sz w:val="30"/>
          <w:szCs w:val="30"/>
        </w:rPr>
        <w:t>СЕЛИВОНЧИК Дарья Сергеевна</w:t>
      </w:r>
    </w:p>
    <w:p w:rsidR="00EE6B4E" w:rsidRDefault="00EE6B4E" w:rsidP="00EE6B4E">
      <w:pPr>
        <w:rPr>
          <w:sz w:val="30"/>
          <w:szCs w:val="30"/>
        </w:rPr>
      </w:pPr>
    </w:p>
    <w:p w:rsidR="00EE6B4E" w:rsidRDefault="00EE6B4E" w:rsidP="00EE6B4E">
      <w:pPr>
        <w:jc w:val="center"/>
        <w:rPr>
          <w:sz w:val="30"/>
          <w:szCs w:val="30"/>
        </w:rPr>
      </w:pPr>
      <w:r>
        <w:rPr>
          <w:sz w:val="30"/>
          <w:szCs w:val="30"/>
        </w:rPr>
        <w:t>Руководитель</w:t>
      </w:r>
    </w:p>
    <w:p w:rsidR="00EE6B4E" w:rsidRDefault="00EE6B4E" w:rsidP="00EE6B4E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Деревяго</w:t>
      </w:r>
      <w:proofErr w:type="spellEnd"/>
      <w:r>
        <w:rPr>
          <w:sz w:val="30"/>
          <w:szCs w:val="30"/>
        </w:rPr>
        <w:t xml:space="preserve"> Игорь Петрович,</w:t>
      </w:r>
    </w:p>
    <w:p w:rsidR="00EE6B4E" w:rsidRPr="00EE6B4E" w:rsidRDefault="00EE6B4E" w:rsidP="00EE6B4E">
      <w:pPr>
        <w:jc w:val="center"/>
      </w:pPr>
      <w:r>
        <w:rPr>
          <w:sz w:val="30"/>
          <w:szCs w:val="30"/>
        </w:rPr>
        <w:t>кандидат экономических наук, доцент</w:t>
      </w:r>
    </w:p>
    <w:p w:rsidR="00EE6B4E" w:rsidRDefault="00EE6B4E" w:rsidP="00EE6B4E">
      <w:pPr>
        <w:ind w:left="-284" w:hanging="14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</w:p>
    <w:p w:rsidR="00EE6B4E" w:rsidRDefault="00EE6B4E" w:rsidP="00EE6B4E">
      <w:pPr>
        <w:ind w:left="180" w:hanging="540"/>
        <w:rPr>
          <w:sz w:val="30"/>
          <w:szCs w:val="30"/>
        </w:rPr>
      </w:pPr>
      <w:r w:rsidRPr="007D35F8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                           </w:t>
      </w:r>
      <w:r w:rsidRPr="007D35F8">
        <w:rPr>
          <w:sz w:val="30"/>
          <w:szCs w:val="30"/>
        </w:rPr>
        <w:tab/>
      </w:r>
      <w:r w:rsidRPr="007D35F8">
        <w:rPr>
          <w:sz w:val="30"/>
          <w:szCs w:val="30"/>
        </w:rPr>
        <w:tab/>
      </w:r>
    </w:p>
    <w:p w:rsidR="00EE6B4E" w:rsidRDefault="00EE6B4E" w:rsidP="00EE6B4E">
      <w:pPr>
        <w:ind w:left="180" w:hanging="540"/>
        <w:rPr>
          <w:sz w:val="30"/>
          <w:szCs w:val="30"/>
        </w:rPr>
      </w:pPr>
    </w:p>
    <w:p w:rsidR="00EE6B4E" w:rsidRDefault="00EE6B4E" w:rsidP="00EE6B4E">
      <w:pPr>
        <w:ind w:left="180" w:hanging="540"/>
        <w:rPr>
          <w:sz w:val="30"/>
          <w:szCs w:val="30"/>
        </w:rPr>
      </w:pPr>
    </w:p>
    <w:p w:rsidR="00EE6B4E" w:rsidRPr="007D35F8" w:rsidRDefault="00EE6B4E" w:rsidP="00EE6B4E">
      <w:pPr>
        <w:ind w:left="180" w:hanging="540"/>
        <w:rPr>
          <w:sz w:val="30"/>
          <w:szCs w:val="30"/>
        </w:rPr>
      </w:pPr>
      <w:r w:rsidRPr="007D35F8">
        <w:rPr>
          <w:sz w:val="30"/>
          <w:szCs w:val="30"/>
        </w:rPr>
        <w:tab/>
      </w:r>
      <w:r w:rsidRPr="007D35F8">
        <w:rPr>
          <w:sz w:val="30"/>
          <w:szCs w:val="30"/>
        </w:rPr>
        <w:tab/>
      </w:r>
      <w:r w:rsidRPr="007D35F8">
        <w:rPr>
          <w:sz w:val="30"/>
          <w:szCs w:val="30"/>
        </w:rPr>
        <w:tab/>
      </w:r>
      <w:r w:rsidRPr="007D35F8">
        <w:rPr>
          <w:sz w:val="30"/>
          <w:szCs w:val="30"/>
        </w:rPr>
        <w:tab/>
      </w:r>
    </w:p>
    <w:p w:rsidR="00EE6B4E" w:rsidRDefault="00EE6B4E" w:rsidP="00EE6B4E">
      <w:pPr>
        <w:ind w:left="-360"/>
        <w:rPr>
          <w:sz w:val="30"/>
          <w:szCs w:val="30"/>
        </w:rPr>
      </w:pPr>
    </w:p>
    <w:p w:rsidR="00EE6B4E" w:rsidRDefault="00EE6B4E" w:rsidP="00EE6B4E">
      <w:pPr>
        <w:ind w:left="-360"/>
        <w:rPr>
          <w:sz w:val="30"/>
          <w:szCs w:val="30"/>
        </w:rPr>
      </w:pPr>
    </w:p>
    <w:p w:rsidR="00EE6B4E" w:rsidRDefault="00EE6B4E" w:rsidP="00EE6B4E">
      <w:pPr>
        <w:ind w:left="-360"/>
        <w:rPr>
          <w:sz w:val="30"/>
          <w:szCs w:val="30"/>
        </w:rPr>
      </w:pPr>
    </w:p>
    <w:p w:rsidR="00EE6B4E" w:rsidRDefault="00EE6B4E" w:rsidP="00EE6B4E">
      <w:pPr>
        <w:ind w:left="-360"/>
        <w:rPr>
          <w:sz w:val="30"/>
          <w:szCs w:val="30"/>
        </w:rPr>
      </w:pPr>
    </w:p>
    <w:p w:rsidR="00EE6B4E" w:rsidRDefault="00EE6B4E" w:rsidP="00EE6B4E">
      <w:pPr>
        <w:ind w:left="-360"/>
        <w:rPr>
          <w:sz w:val="30"/>
          <w:szCs w:val="30"/>
        </w:rPr>
      </w:pPr>
    </w:p>
    <w:p w:rsidR="00EE6B4E" w:rsidRDefault="00EE6B4E" w:rsidP="00EE6B4E">
      <w:pPr>
        <w:ind w:left="-360"/>
        <w:rPr>
          <w:sz w:val="30"/>
          <w:szCs w:val="30"/>
        </w:rPr>
      </w:pPr>
    </w:p>
    <w:p w:rsidR="00EE6B4E" w:rsidRDefault="00EE6B4E" w:rsidP="00EE6B4E">
      <w:pPr>
        <w:ind w:left="-360"/>
        <w:rPr>
          <w:sz w:val="30"/>
          <w:szCs w:val="30"/>
        </w:rPr>
      </w:pPr>
    </w:p>
    <w:p w:rsidR="00EE6B4E" w:rsidRDefault="00EE6B4E" w:rsidP="00EE6B4E">
      <w:pPr>
        <w:ind w:left="-360"/>
        <w:rPr>
          <w:sz w:val="30"/>
          <w:szCs w:val="30"/>
        </w:rPr>
      </w:pPr>
    </w:p>
    <w:p w:rsidR="00EE6B4E" w:rsidRDefault="00EE6B4E" w:rsidP="00EE6B4E">
      <w:pPr>
        <w:ind w:left="-360"/>
        <w:rPr>
          <w:sz w:val="30"/>
          <w:szCs w:val="30"/>
        </w:rPr>
      </w:pPr>
    </w:p>
    <w:p w:rsidR="00EE6B4E" w:rsidRDefault="00EE6B4E" w:rsidP="00EE6B4E">
      <w:pPr>
        <w:ind w:left="-360"/>
        <w:rPr>
          <w:sz w:val="30"/>
          <w:szCs w:val="30"/>
        </w:rPr>
      </w:pPr>
    </w:p>
    <w:p w:rsidR="00EE6B4E" w:rsidRDefault="00EE6B4E" w:rsidP="00EE6B4E">
      <w:pPr>
        <w:ind w:left="-360"/>
        <w:rPr>
          <w:sz w:val="30"/>
          <w:szCs w:val="30"/>
        </w:rPr>
      </w:pPr>
    </w:p>
    <w:p w:rsidR="00EE6B4E" w:rsidRDefault="00EE6B4E" w:rsidP="00EE6B4E">
      <w:pPr>
        <w:ind w:left="-360"/>
        <w:rPr>
          <w:sz w:val="30"/>
          <w:szCs w:val="30"/>
        </w:rPr>
      </w:pPr>
    </w:p>
    <w:p w:rsidR="00EE6B4E" w:rsidRPr="007D35F8" w:rsidRDefault="00EE6B4E" w:rsidP="00EE6B4E">
      <w:pPr>
        <w:ind w:left="-360"/>
        <w:rPr>
          <w:sz w:val="30"/>
          <w:szCs w:val="30"/>
        </w:rPr>
      </w:pPr>
    </w:p>
    <w:p w:rsidR="00EE6B4E" w:rsidRPr="005F15B1" w:rsidRDefault="00EE6B4E" w:rsidP="00EE6B4E">
      <w:pPr>
        <w:ind w:left="-360"/>
        <w:jc w:val="center"/>
        <w:rPr>
          <w:sz w:val="30"/>
          <w:szCs w:val="30"/>
        </w:rPr>
      </w:pPr>
      <w:r>
        <w:rPr>
          <w:sz w:val="30"/>
          <w:szCs w:val="30"/>
        </w:rPr>
        <w:t>Минск,</w:t>
      </w:r>
      <w:r w:rsidRPr="007D35F8">
        <w:rPr>
          <w:sz w:val="30"/>
          <w:szCs w:val="30"/>
        </w:rPr>
        <w:t xml:space="preserve"> 2018</w:t>
      </w:r>
    </w:p>
    <w:p w:rsidR="00B6725F" w:rsidRPr="00B6725F" w:rsidRDefault="00EE6B4E" w:rsidP="00B6725F">
      <w:pPr>
        <w:spacing w:line="360" w:lineRule="exact"/>
        <w:ind w:firstLine="709"/>
        <w:contextualSpacing/>
        <w:jc w:val="both"/>
        <w:rPr>
          <w:sz w:val="28"/>
        </w:rPr>
      </w:pPr>
      <w:r w:rsidRPr="004B4C12">
        <w:rPr>
          <w:b/>
        </w:rPr>
        <w:br w:type="page"/>
      </w:r>
      <w:r w:rsidR="00B6725F" w:rsidRPr="00B6725F">
        <w:rPr>
          <w:sz w:val="28"/>
        </w:rPr>
        <w:lastRenderedPageBreak/>
        <w:t>Дипломная работа: 62 с., 7 рис., 21 табл., 27 источника, 6 приложений.</w:t>
      </w:r>
    </w:p>
    <w:p w:rsidR="00B6725F" w:rsidRPr="00B6725F" w:rsidRDefault="00B6725F" w:rsidP="00B6725F">
      <w:pPr>
        <w:spacing w:line="360" w:lineRule="exact"/>
        <w:ind w:firstLine="709"/>
        <w:contextualSpacing/>
        <w:jc w:val="both"/>
        <w:rPr>
          <w:bCs/>
          <w:sz w:val="28"/>
        </w:rPr>
      </w:pPr>
      <w:r w:rsidRPr="00B6725F">
        <w:rPr>
          <w:bCs/>
          <w:sz w:val="28"/>
        </w:rPr>
        <w:t>ТРУДОВЫЕ РЕСУРСЫ, ПЕРСОНАЛ, ЭФФЕКТИВНОСТЬ ТРУДА, ВЫРАБОТКА, ЗАРАБОТНАЯ ПЛАТА.</w:t>
      </w:r>
    </w:p>
    <w:p w:rsidR="00EE6B4E" w:rsidRDefault="00EE6B4E" w:rsidP="00B6725F">
      <w:pPr>
        <w:spacing w:line="360" w:lineRule="exact"/>
        <w:ind w:firstLine="709"/>
        <w:contextualSpacing/>
        <w:jc w:val="both"/>
        <w:rPr>
          <w:sz w:val="28"/>
        </w:rPr>
      </w:pPr>
      <w:r w:rsidRPr="00EE6B4E">
        <w:rPr>
          <w:sz w:val="28"/>
        </w:rPr>
        <w:t>Целью дипломной работы</w:t>
      </w:r>
      <w:r w:rsidRPr="00881CE3">
        <w:rPr>
          <w:sz w:val="28"/>
        </w:rPr>
        <w:t xml:space="preserve"> </w:t>
      </w:r>
      <w:r>
        <w:rPr>
          <w:sz w:val="28"/>
        </w:rPr>
        <w:t>является</w:t>
      </w:r>
      <w:r w:rsidRPr="00881CE3">
        <w:rPr>
          <w:sz w:val="28"/>
        </w:rPr>
        <w:t xml:space="preserve"> </w:t>
      </w:r>
      <w:r w:rsidR="00B6725F" w:rsidRPr="00B6725F">
        <w:rPr>
          <w:sz w:val="28"/>
        </w:rPr>
        <w:t>разработ</w:t>
      </w:r>
      <w:r w:rsidR="00B6725F">
        <w:rPr>
          <w:sz w:val="28"/>
        </w:rPr>
        <w:t>ка</w:t>
      </w:r>
      <w:r w:rsidR="00B6725F" w:rsidRPr="00B6725F">
        <w:rPr>
          <w:sz w:val="28"/>
        </w:rPr>
        <w:t xml:space="preserve"> мероприятия по повышению эффективности использования трудовых ресурсов в ООО «Евроторг</w:t>
      </w:r>
      <w:r w:rsidR="00B6725F">
        <w:rPr>
          <w:sz w:val="28"/>
        </w:rPr>
        <w:t>»</w:t>
      </w:r>
      <w:r w:rsidRPr="00CD43C9">
        <w:rPr>
          <w:sz w:val="28"/>
        </w:rPr>
        <w:t xml:space="preserve">. </w:t>
      </w:r>
    </w:p>
    <w:p w:rsidR="00EE6B4E" w:rsidRDefault="00EE6B4E" w:rsidP="00892117">
      <w:pPr>
        <w:spacing w:line="360" w:lineRule="exact"/>
        <w:ind w:firstLine="709"/>
        <w:contextualSpacing/>
        <w:jc w:val="both"/>
        <w:rPr>
          <w:sz w:val="28"/>
        </w:rPr>
      </w:pPr>
      <w:r w:rsidRPr="00EE6B4E">
        <w:rPr>
          <w:sz w:val="28"/>
        </w:rPr>
        <w:t>В рамках достижения поставленной цели автором были поставлены следующие задачи:</w:t>
      </w:r>
    </w:p>
    <w:p w:rsidR="00892117" w:rsidRPr="00892117" w:rsidRDefault="009A6356" w:rsidP="00892117">
      <w:pPr>
        <w:pStyle w:val="a5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92117" w:rsidRPr="00892117">
        <w:rPr>
          <w:sz w:val="28"/>
          <w:szCs w:val="28"/>
        </w:rPr>
        <w:t>зучить понятие системы управления трудовыми ресурсами и ее основные элементы;</w:t>
      </w:r>
    </w:p>
    <w:p w:rsidR="00892117" w:rsidRPr="00892117" w:rsidRDefault="009A6356" w:rsidP="00892117">
      <w:pPr>
        <w:pStyle w:val="a5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2117" w:rsidRPr="00892117">
        <w:rPr>
          <w:sz w:val="28"/>
          <w:szCs w:val="28"/>
        </w:rPr>
        <w:t>аскрыть основные принципы построения эффективной системы управления трудовыми ресурсами;</w:t>
      </w:r>
    </w:p>
    <w:p w:rsidR="00892117" w:rsidRPr="00892117" w:rsidRDefault="009A6356" w:rsidP="00892117">
      <w:pPr>
        <w:pStyle w:val="a5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2117" w:rsidRPr="00892117">
        <w:rPr>
          <w:sz w:val="28"/>
          <w:szCs w:val="28"/>
        </w:rPr>
        <w:t>ривести классификацию методов управления трудовыми ресурсами;</w:t>
      </w:r>
    </w:p>
    <w:p w:rsidR="00892117" w:rsidRPr="00892117" w:rsidRDefault="009A6356" w:rsidP="00892117">
      <w:pPr>
        <w:pStyle w:val="a5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2117" w:rsidRPr="00892117">
        <w:rPr>
          <w:sz w:val="28"/>
          <w:szCs w:val="28"/>
        </w:rPr>
        <w:t>пределить основные показатели эффективного управления трудовыми ресурсами;</w:t>
      </w:r>
    </w:p>
    <w:p w:rsidR="00892117" w:rsidRPr="00892117" w:rsidRDefault="009A6356" w:rsidP="00892117">
      <w:pPr>
        <w:pStyle w:val="a5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92117" w:rsidRPr="00892117">
        <w:rPr>
          <w:sz w:val="28"/>
          <w:szCs w:val="28"/>
        </w:rPr>
        <w:t>ать организационно-экономическую характеристику исследуемой организации;</w:t>
      </w:r>
    </w:p>
    <w:p w:rsidR="00892117" w:rsidRPr="00892117" w:rsidRDefault="009A6356" w:rsidP="00892117">
      <w:pPr>
        <w:pStyle w:val="a5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2117" w:rsidRPr="00892117">
        <w:rPr>
          <w:sz w:val="28"/>
          <w:szCs w:val="28"/>
        </w:rPr>
        <w:t>ровести общую оценку системы управления трудовыми ресурсами и анализ организационной структуры ее управления;</w:t>
      </w:r>
    </w:p>
    <w:p w:rsidR="00892117" w:rsidRPr="00892117" w:rsidRDefault="009A6356" w:rsidP="00892117">
      <w:pPr>
        <w:pStyle w:val="a5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2117" w:rsidRPr="00892117">
        <w:rPr>
          <w:sz w:val="28"/>
          <w:szCs w:val="28"/>
        </w:rPr>
        <w:t>роанализировать динамику численности трудовых ресурсов организации;</w:t>
      </w:r>
    </w:p>
    <w:p w:rsidR="00892117" w:rsidRPr="00892117" w:rsidRDefault="009A6356" w:rsidP="00892117">
      <w:pPr>
        <w:pStyle w:val="a5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92117" w:rsidRPr="00892117">
        <w:rPr>
          <w:sz w:val="28"/>
          <w:szCs w:val="28"/>
        </w:rPr>
        <w:t>ать оценку обеспеченности и движению трудовых ресурсов;</w:t>
      </w:r>
    </w:p>
    <w:p w:rsidR="00892117" w:rsidRPr="00892117" w:rsidRDefault="009A6356" w:rsidP="00892117">
      <w:pPr>
        <w:pStyle w:val="a5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92117" w:rsidRPr="00892117">
        <w:rPr>
          <w:sz w:val="28"/>
          <w:szCs w:val="28"/>
        </w:rPr>
        <w:t>зучить производительность труда и расходы на персонал;</w:t>
      </w:r>
    </w:p>
    <w:p w:rsidR="00EE6B4E" w:rsidRPr="00892117" w:rsidRDefault="009A6356" w:rsidP="00892117">
      <w:pPr>
        <w:pStyle w:val="a5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2117" w:rsidRPr="00892117">
        <w:rPr>
          <w:sz w:val="28"/>
          <w:szCs w:val="28"/>
        </w:rPr>
        <w:t>азработать рекомендации по повышению эффективности управления трудовыми ресурсами и оценить эффект от их внедрения.</w:t>
      </w:r>
    </w:p>
    <w:p w:rsidR="006929CB" w:rsidRPr="006929CB" w:rsidRDefault="006929CB" w:rsidP="006929CB">
      <w:pPr>
        <w:spacing w:line="360" w:lineRule="exact"/>
        <w:ind w:firstLine="708"/>
        <w:jc w:val="both"/>
        <w:rPr>
          <w:sz w:val="28"/>
        </w:rPr>
      </w:pPr>
      <w:r w:rsidRPr="006929CB">
        <w:rPr>
          <w:sz w:val="28"/>
        </w:rPr>
        <w:t>Объект</w:t>
      </w:r>
      <w:r w:rsidRPr="006929CB">
        <w:rPr>
          <w:b/>
          <w:sz w:val="28"/>
        </w:rPr>
        <w:t xml:space="preserve"> </w:t>
      </w:r>
      <w:r w:rsidRPr="006929CB">
        <w:rPr>
          <w:sz w:val="28"/>
        </w:rPr>
        <w:t xml:space="preserve">исследования: </w:t>
      </w:r>
      <w:r w:rsidR="00B6725F" w:rsidRPr="00B6725F">
        <w:rPr>
          <w:sz w:val="28"/>
        </w:rPr>
        <w:t>торговая организация ООО «Евроторг»</w:t>
      </w:r>
      <w:r w:rsidRPr="006929CB">
        <w:rPr>
          <w:sz w:val="28"/>
        </w:rPr>
        <w:t>.</w:t>
      </w:r>
    </w:p>
    <w:p w:rsidR="006929CB" w:rsidRPr="006929CB" w:rsidRDefault="006929CB" w:rsidP="006929CB">
      <w:pPr>
        <w:spacing w:line="360" w:lineRule="exact"/>
        <w:ind w:firstLine="708"/>
        <w:jc w:val="both"/>
        <w:rPr>
          <w:sz w:val="28"/>
        </w:rPr>
      </w:pPr>
      <w:r w:rsidRPr="006929CB">
        <w:rPr>
          <w:sz w:val="28"/>
        </w:rPr>
        <w:t>Предмет исследования:</w:t>
      </w:r>
      <w:r>
        <w:rPr>
          <w:sz w:val="28"/>
        </w:rPr>
        <w:t xml:space="preserve"> </w:t>
      </w:r>
      <w:r w:rsidR="00B6725F" w:rsidRPr="00B6725F">
        <w:rPr>
          <w:sz w:val="28"/>
        </w:rPr>
        <w:t>управление трудовыми ресурсами в ООО «Евроторг»</w:t>
      </w:r>
      <w:r w:rsidR="00B6725F">
        <w:rPr>
          <w:sz w:val="28"/>
        </w:rPr>
        <w:t>.</w:t>
      </w:r>
    </w:p>
    <w:p w:rsidR="001B3DD2" w:rsidRPr="001B3DD2" w:rsidRDefault="001B3DD2" w:rsidP="001B3DD2">
      <w:pPr>
        <w:spacing w:line="360" w:lineRule="exact"/>
        <w:ind w:firstLine="709"/>
        <w:contextualSpacing/>
        <w:jc w:val="both"/>
        <w:rPr>
          <w:sz w:val="28"/>
        </w:rPr>
      </w:pPr>
      <w:r w:rsidRPr="001B3DD2">
        <w:rPr>
          <w:sz w:val="28"/>
        </w:rPr>
        <w:t xml:space="preserve">Методы исследования: </w:t>
      </w:r>
      <w:r w:rsidR="00B6725F" w:rsidRPr="00B6725F">
        <w:rPr>
          <w:sz w:val="28"/>
        </w:rPr>
        <w:t>сравнительного анализа, группировок, приемы экономико-статистического и экономико-математического анализа, графический</w:t>
      </w:r>
      <w:r w:rsidRPr="001B3DD2">
        <w:rPr>
          <w:sz w:val="28"/>
        </w:rPr>
        <w:t xml:space="preserve">. </w:t>
      </w:r>
    </w:p>
    <w:p w:rsidR="001B3DD2" w:rsidRPr="001B3DD2" w:rsidRDefault="001B3DD2" w:rsidP="001B3DD2">
      <w:pPr>
        <w:spacing w:line="360" w:lineRule="exact"/>
        <w:ind w:firstLine="709"/>
        <w:contextualSpacing/>
        <w:jc w:val="both"/>
        <w:rPr>
          <w:sz w:val="28"/>
        </w:rPr>
      </w:pPr>
      <w:r w:rsidRPr="001B3DD2">
        <w:rPr>
          <w:sz w:val="28"/>
        </w:rPr>
        <w:t xml:space="preserve">Область возможного практического применения: предложенные решения могут быть использованы </w:t>
      </w:r>
      <w:r w:rsidR="00B4697A">
        <w:rPr>
          <w:sz w:val="28"/>
        </w:rPr>
        <w:t xml:space="preserve">на практике </w:t>
      </w:r>
      <w:r w:rsidR="000B5122">
        <w:rPr>
          <w:sz w:val="28"/>
        </w:rPr>
        <w:t>при управлении трудовыми ресурсами в торговых организациях</w:t>
      </w:r>
      <w:r w:rsidRPr="001B3DD2">
        <w:rPr>
          <w:sz w:val="28"/>
        </w:rPr>
        <w:t>.</w:t>
      </w:r>
    </w:p>
    <w:p w:rsidR="001B3DD2" w:rsidRDefault="001B3DD2" w:rsidP="00892117">
      <w:pPr>
        <w:spacing w:line="360" w:lineRule="exact"/>
        <w:ind w:firstLine="709"/>
        <w:contextualSpacing/>
        <w:jc w:val="both"/>
      </w:pPr>
      <w:r w:rsidRPr="001B3DD2">
        <w:rPr>
          <w:sz w:val="28"/>
        </w:rPr>
        <w:t>Автор работы подтверждает, что приведенный в дипломной работе расчетно-аналитический материал правильно и объективно отражает состояние исследуемого процесса, а все заимствованные из литературы и других источников теоретические, методологические и методические положение и концепции сопровождаются ссылками на их авторов.</w:t>
      </w:r>
      <w:r>
        <w:br w:type="page"/>
      </w:r>
    </w:p>
    <w:p w:rsidR="000B5122" w:rsidRPr="000B5122" w:rsidRDefault="000B5122" w:rsidP="000B5122">
      <w:pPr>
        <w:spacing w:line="360" w:lineRule="exact"/>
        <w:ind w:firstLine="709"/>
        <w:contextualSpacing/>
        <w:jc w:val="both"/>
        <w:rPr>
          <w:sz w:val="28"/>
        </w:rPr>
      </w:pPr>
      <w:proofErr w:type="spellStart"/>
      <w:r w:rsidRPr="000B5122">
        <w:rPr>
          <w:sz w:val="28"/>
        </w:rPr>
        <w:lastRenderedPageBreak/>
        <w:t>Дыпломная</w:t>
      </w:r>
      <w:proofErr w:type="spellEnd"/>
      <w:r w:rsidRPr="000B5122">
        <w:rPr>
          <w:sz w:val="28"/>
        </w:rPr>
        <w:t xml:space="preserve"> </w:t>
      </w:r>
      <w:proofErr w:type="spellStart"/>
      <w:r w:rsidRPr="000B5122">
        <w:rPr>
          <w:sz w:val="28"/>
        </w:rPr>
        <w:t>праца</w:t>
      </w:r>
      <w:proofErr w:type="spellEnd"/>
      <w:r w:rsidRPr="000B5122">
        <w:rPr>
          <w:sz w:val="28"/>
        </w:rPr>
        <w:t xml:space="preserve">: 62 с., 7 </w:t>
      </w:r>
      <w:proofErr w:type="gramStart"/>
      <w:r w:rsidRPr="000B5122">
        <w:rPr>
          <w:sz w:val="28"/>
        </w:rPr>
        <w:t>мал.,</w:t>
      </w:r>
      <w:proofErr w:type="gramEnd"/>
      <w:r w:rsidRPr="000B5122">
        <w:rPr>
          <w:sz w:val="28"/>
        </w:rPr>
        <w:t xml:space="preserve"> 21 табл., 27 </w:t>
      </w:r>
      <w:proofErr w:type="spellStart"/>
      <w:r w:rsidRPr="000B5122">
        <w:rPr>
          <w:sz w:val="28"/>
        </w:rPr>
        <w:t>крыніцы</w:t>
      </w:r>
      <w:proofErr w:type="spellEnd"/>
      <w:r w:rsidRPr="000B5122">
        <w:rPr>
          <w:sz w:val="28"/>
        </w:rPr>
        <w:t xml:space="preserve">, 6 </w:t>
      </w:r>
      <w:proofErr w:type="spellStart"/>
      <w:r w:rsidRPr="000B5122">
        <w:rPr>
          <w:sz w:val="28"/>
        </w:rPr>
        <w:t>дадаткаў</w:t>
      </w:r>
      <w:proofErr w:type="spellEnd"/>
      <w:r w:rsidRPr="000B5122">
        <w:rPr>
          <w:sz w:val="28"/>
        </w:rPr>
        <w:t>.</w:t>
      </w:r>
    </w:p>
    <w:p w:rsidR="000B5122" w:rsidRDefault="000B5122" w:rsidP="000B5122">
      <w:pPr>
        <w:spacing w:line="360" w:lineRule="exact"/>
        <w:ind w:firstLine="709"/>
        <w:contextualSpacing/>
        <w:jc w:val="both"/>
        <w:rPr>
          <w:sz w:val="28"/>
        </w:rPr>
      </w:pPr>
      <w:r w:rsidRPr="000B5122">
        <w:rPr>
          <w:sz w:val="28"/>
        </w:rPr>
        <w:t>ПРАЦОЎНЫЯ РЭСУРСЫ, ПЕРСАНАЛ, ЭФЕКТЫЎНАСЦЬ ПРАЦЫ, ВЫПРАЦОЎКА, ЗАРОБАК.</w:t>
      </w:r>
    </w:p>
    <w:p w:rsidR="008F4304" w:rsidRDefault="008F4304" w:rsidP="009A6356">
      <w:pPr>
        <w:spacing w:line="360" w:lineRule="exact"/>
        <w:ind w:firstLine="709"/>
        <w:contextualSpacing/>
        <w:jc w:val="both"/>
        <w:rPr>
          <w:sz w:val="28"/>
        </w:rPr>
      </w:pPr>
      <w:proofErr w:type="spellStart"/>
      <w:r w:rsidRPr="008F4304">
        <w:rPr>
          <w:sz w:val="28"/>
        </w:rPr>
        <w:t>Мэта</w:t>
      </w:r>
      <w:r>
        <w:rPr>
          <w:sz w:val="28"/>
        </w:rPr>
        <w:t>й</w:t>
      </w:r>
      <w:proofErr w:type="spellEnd"/>
      <w:r w:rsidRPr="008F4304">
        <w:rPr>
          <w:sz w:val="28"/>
        </w:rPr>
        <w:t xml:space="preserve"> </w:t>
      </w:r>
      <w:proofErr w:type="spellStart"/>
      <w:r w:rsidRPr="008F4304">
        <w:rPr>
          <w:sz w:val="28"/>
        </w:rPr>
        <w:t>працы</w:t>
      </w:r>
      <w:proofErr w:type="spellEnd"/>
      <w:r w:rsidRPr="008F4304">
        <w:rPr>
          <w:sz w:val="28"/>
        </w:rPr>
        <w:t xml:space="preserve"> </w:t>
      </w:r>
      <w:proofErr w:type="spellStart"/>
      <w:r>
        <w:rPr>
          <w:sz w:val="28"/>
        </w:rPr>
        <w:t>з'яўляецца</w:t>
      </w:r>
      <w:proofErr w:type="spellEnd"/>
      <w:r>
        <w:rPr>
          <w:sz w:val="28"/>
        </w:rPr>
        <w:t xml:space="preserve"> </w:t>
      </w:r>
      <w:proofErr w:type="spellStart"/>
      <w:r w:rsidR="000B5122">
        <w:rPr>
          <w:sz w:val="28"/>
        </w:rPr>
        <w:t>р</w:t>
      </w:r>
      <w:r w:rsidR="000B5122" w:rsidRPr="000B5122">
        <w:rPr>
          <w:sz w:val="28"/>
        </w:rPr>
        <w:t>аспрацава</w:t>
      </w:r>
      <w:r w:rsidR="000B5122">
        <w:rPr>
          <w:sz w:val="28"/>
        </w:rPr>
        <w:t>нне</w:t>
      </w:r>
      <w:proofErr w:type="spellEnd"/>
      <w:r w:rsidR="000B5122">
        <w:rPr>
          <w:sz w:val="28"/>
        </w:rPr>
        <w:t xml:space="preserve"> </w:t>
      </w:r>
      <w:proofErr w:type="spellStart"/>
      <w:r w:rsidR="000B5122">
        <w:rPr>
          <w:sz w:val="28"/>
        </w:rPr>
        <w:t>мерапрыемств</w:t>
      </w:r>
      <w:proofErr w:type="spellEnd"/>
      <w:r w:rsidR="000B5122" w:rsidRPr="000B5122">
        <w:rPr>
          <w:sz w:val="28"/>
        </w:rPr>
        <w:t xml:space="preserve"> па </w:t>
      </w:r>
      <w:proofErr w:type="spellStart"/>
      <w:r w:rsidR="000B5122" w:rsidRPr="000B5122">
        <w:rPr>
          <w:sz w:val="28"/>
        </w:rPr>
        <w:t>павышэнню</w:t>
      </w:r>
      <w:proofErr w:type="spellEnd"/>
      <w:r w:rsidR="000B5122" w:rsidRP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эфектыўнасці</w:t>
      </w:r>
      <w:proofErr w:type="spellEnd"/>
      <w:r w:rsidR="000B5122" w:rsidRP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выкарыстання</w:t>
      </w:r>
      <w:proofErr w:type="spellEnd"/>
      <w:r w:rsidR="000B5122" w:rsidRP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працоўных</w:t>
      </w:r>
      <w:proofErr w:type="spellEnd"/>
      <w:r w:rsidR="000B5122" w:rsidRP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рэсурсаў</w:t>
      </w:r>
      <w:proofErr w:type="spellEnd"/>
      <w:r w:rsidR="000B5122" w:rsidRPr="000B5122">
        <w:rPr>
          <w:sz w:val="28"/>
        </w:rPr>
        <w:t xml:space="preserve"> у ТАА «</w:t>
      </w:r>
      <w:proofErr w:type="spellStart"/>
      <w:r w:rsidR="000B5122" w:rsidRPr="000B5122">
        <w:rPr>
          <w:sz w:val="28"/>
        </w:rPr>
        <w:t>Еўраторг</w:t>
      </w:r>
      <w:proofErr w:type="spellEnd"/>
      <w:r w:rsidR="000B5122" w:rsidRPr="000B5122">
        <w:rPr>
          <w:sz w:val="28"/>
        </w:rPr>
        <w:t>».</w:t>
      </w:r>
    </w:p>
    <w:p w:rsidR="009A6356" w:rsidRDefault="00320172" w:rsidP="009A6356">
      <w:pPr>
        <w:spacing w:line="360" w:lineRule="exact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У рамках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дасягнення</w:t>
      </w:r>
      <w:proofErr w:type="spellEnd"/>
      <w:r w:rsidR="008F4304" w:rsidRPr="008F4304">
        <w:rPr>
          <w:sz w:val="28"/>
        </w:rPr>
        <w:t xml:space="preserve"> </w:t>
      </w:r>
      <w:proofErr w:type="spellStart"/>
      <w:r w:rsidR="008F4304" w:rsidRPr="008F4304">
        <w:rPr>
          <w:sz w:val="28"/>
        </w:rPr>
        <w:t>мэты</w:t>
      </w:r>
      <w:proofErr w:type="spellEnd"/>
      <w:r w:rsidR="008F4304" w:rsidRPr="008F4304">
        <w:rPr>
          <w:sz w:val="28"/>
        </w:rPr>
        <w:t xml:space="preserve"> </w:t>
      </w:r>
      <w:proofErr w:type="spellStart"/>
      <w:r w:rsidR="008F4304" w:rsidRPr="008F4304">
        <w:rPr>
          <w:sz w:val="28"/>
        </w:rPr>
        <w:t>аўтарам</w:t>
      </w:r>
      <w:proofErr w:type="spellEnd"/>
      <w:r w:rsidR="008F4304" w:rsidRPr="008F4304">
        <w:rPr>
          <w:sz w:val="28"/>
        </w:rPr>
        <w:t xml:space="preserve"> </w:t>
      </w:r>
      <w:proofErr w:type="spellStart"/>
      <w:r w:rsidR="008F4304" w:rsidRPr="008F4304">
        <w:rPr>
          <w:sz w:val="28"/>
        </w:rPr>
        <w:t>былі</w:t>
      </w:r>
      <w:proofErr w:type="spellEnd"/>
      <w:r w:rsidR="008F4304" w:rsidRPr="008F4304">
        <w:rPr>
          <w:sz w:val="28"/>
        </w:rPr>
        <w:t xml:space="preserve"> </w:t>
      </w:r>
      <w:proofErr w:type="spellStart"/>
      <w:r w:rsidR="008F4304" w:rsidRPr="008F4304">
        <w:rPr>
          <w:sz w:val="28"/>
        </w:rPr>
        <w:t>пастаўлены</w:t>
      </w:r>
      <w:proofErr w:type="spellEnd"/>
      <w:r w:rsidR="008F4304" w:rsidRPr="008F4304">
        <w:rPr>
          <w:sz w:val="28"/>
        </w:rPr>
        <w:t xml:space="preserve"> </w:t>
      </w:r>
      <w:proofErr w:type="spellStart"/>
      <w:r w:rsidR="008F4304" w:rsidRPr="008F4304">
        <w:rPr>
          <w:sz w:val="28"/>
        </w:rPr>
        <w:t>наступныя</w:t>
      </w:r>
      <w:proofErr w:type="spellEnd"/>
      <w:r w:rsidR="008F4304" w:rsidRPr="008F4304">
        <w:rPr>
          <w:sz w:val="28"/>
        </w:rPr>
        <w:t xml:space="preserve"> </w:t>
      </w:r>
      <w:proofErr w:type="spellStart"/>
      <w:r w:rsidR="008F4304" w:rsidRPr="008F4304">
        <w:rPr>
          <w:sz w:val="28"/>
        </w:rPr>
        <w:t>задачы</w:t>
      </w:r>
      <w:proofErr w:type="spellEnd"/>
      <w:r w:rsidR="008F4304" w:rsidRPr="008F4304">
        <w:rPr>
          <w:sz w:val="28"/>
        </w:rPr>
        <w:t xml:space="preserve">: </w:t>
      </w:r>
    </w:p>
    <w:p w:rsidR="009A6356" w:rsidRPr="009A6356" w:rsidRDefault="009A6356" w:rsidP="009A6356">
      <w:pPr>
        <w:spacing w:line="360" w:lineRule="exact"/>
        <w:ind w:firstLine="709"/>
        <w:contextualSpacing/>
        <w:jc w:val="both"/>
        <w:rPr>
          <w:sz w:val="28"/>
        </w:rPr>
      </w:pPr>
      <w:r w:rsidRPr="009A6356">
        <w:rPr>
          <w:sz w:val="28"/>
        </w:rPr>
        <w:t xml:space="preserve">1. </w:t>
      </w:r>
      <w:proofErr w:type="spellStart"/>
      <w:r w:rsidRPr="009A6356">
        <w:rPr>
          <w:sz w:val="28"/>
        </w:rPr>
        <w:t>Даследаваць</w:t>
      </w:r>
      <w:proofErr w:type="spellEnd"/>
      <w:r>
        <w:rPr>
          <w:sz w:val="28"/>
        </w:rPr>
        <w:t xml:space="preserve"> </w:t>
      </w:r>
      <w:proofErr w:type="spellStart"/>
      <w:r w:rsidRPr="009A6356">
        <w:rPr>
          <w:sz w:val="28"/>
        </w:rPr>
        <w:t>паняцце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сістэмы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кіравання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працоўнымі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рэсурсамі</w:t>
      </w:r>
      <w:proofErr w:type="spellEnd"/>
      <w:r w:rsidRPr="009A6356">
        <w:rPr>
          <w:sz w:val="28"/>
        </w:rPr>
        <w:t xml:space="preserve"> і </w:t>
      </w:r>
      <w:proofErr w:type="spellStart"/>
      <w:r w:rsidRPr="009A6356">
        <w:rPr>
          <w:sz w:val="28"/>
        </w:rPr>
        <w:t>яе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асноўныя</w:t>
      </w:r>
      <w:proofErr w:type="spellEnd"/>
      <w:r w:rsidRPr="009A6356">
        <w:rPr>
          <w:sz w:val="28"/>
        </w:rPr>
        <w:t xml:space="preserve"> элементы;</w:t>
      </w:r>
    </w:p>
    <w:p w:rsidR="009A6356" w:rsidRPr="009A6356" w:rsidRDefault="009A6356" w:rsidP="009A6356">
      <w:pPr>
        <w:spacing w:line="360" w:lineRule="exact"/>
        <w:ind w:firstLine="709"/>
        <w:contextualSpacing/>
        <w:jc w:val="both"/>
        <w:rPr>
          <w:sz w:val="28"/>
        </w:rPr>
      </w:pPr>
      <w:r w:rsidRPr="009A6356">
        <w:rPr>
          <w:sz w:val="28"/>
        </w:rPr>
        <w:t xml:space="preserve">2. </w:t>
      </w:r>
      <w:proofErr w:type="spellStart"/>
      <w:r w:rsidRPr="009A6356">
        <w:rPr>
          <w:sz w:val="28"/>
        </w:rPr>
        <w:t>Раскрыць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асноўныя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прынцыпы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пабудовы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эф</w:t>
      </w:r>
      <w:r w:rsidRPr="009A6356">
        <w:rPr>
          <w:sz w:val="28"/>
        </w:rPr>
        <w:t>ектыўнай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сістэмы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кіравання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працоўнымі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рэсурсамі</w:t>
      </w:r>
      <w:proofErr w:type="spellEnd"/>
      <w:r w:rsidRPr="009A6356">
        <w:rPr>
          <w:sz w:val="28"/>
        </w:rPr>
        <w:t>;</w:t>
      </w:r>
    </w:p>
    <w:p w:rsidR="009A6356" w:rsidRPr="009A6356" w:rsidRDefault="009A6356" w:rsidP="009A6356">
      <w:pPr>
        <w:spacing w:line="360" w:lineRule="exact"/>
        <w:ind w:firstLine="709"/>
        <w:contextualSpacing/>
        <w:jc w:val="both"/>
        <w:rPr>
          <w:sz w:val="28"/>
        </w:rPr>
      </w:pPr>
      <w:r w:rsidRPr="009A6356">
        <w:rPr>
          <w:sz w:val="28"/>
        </w:rPr>
        <w:t xml:space="preserve">3. </w:t>
      </w:r>
      <w:proofErr w:type="spellStart"/>
      <w:r w:rsidRPr="009A6356">
        <w:rPr>
          <w:sz w:val="28"/>
        </w:rPr>
        <w:t>Прывесці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класіфікацыю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метадаў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кіравання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працоўнымі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рэсурсамі</w:t>
      </w:r>
      <w:proofErr w:type="spellEnd"/>
      <w:r w:rsidRPr="009A6356">
        <w:rPr>
          <w:sz w:val="28"/>
        </w:rPr>
        <w:t>;</w:t>
      </w:r>
    </w:p>
    <w:p w:rsidR="009A6356" w:rsidRPr="009A6356" w:rsidRDefault="009A6356" w:rsidP="009A6356">
      <w:pPr>
        <w:spacing w:line="360" w:lineRule="exact"/>
        <w:ind w:firstLine="709"/>
        <w:contextualSpacing/>
        <w:jc w:val="both"/>
        <w:rPr>
          <w:sz w:val="28"/>
        </w:rPr>
      </w:pPr>
      <w:r w:rsidRPr="009A6356">
        <w:rPr>
          <w:sz w:val="28"/>
        </w:rPr>
        <w:t xml:space="preserve">4. </w:t>
      </w:r>
      <w:proofErr w:type="spellStart"/>
      <w:r w:rsidRPr="009A6356">
        <w:rPr>
          <w:sz w:val="28"/>
        </w:rPr>
        <w:t>Вызначыць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асноўныя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паказчыкі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эфектыўнага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кіравання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працоўнымі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рэсурсамі</w:t>
      </w:r>
      <w:proofErr w:type="spellEnd"/>
      <w:r w:rsidRPr="009A6356">
        <w:rPr>
          <w:sz w:val="28"/>
        </w:rPr>
        <w:t>;</w:t>
      </w:r>
    </w:p>
    <w:p w:rsidR="009A6356" w:rsidRPr="009A6356" w:rsidRDefault="009A6356" w:rsidP="009A6356">
      <w:pPr>
        <w:spacing w:line="360" w:lineRule="exact"/>
        <w:ind w:firstLine="709"/>
        <w:contextualSpacing/>
        <w:jc w:val="both"/>
        <w:rPr>
          <w:sz w:val="28"/>
        </w:rPr>
      </w:pPr>
      <w:r w:rsidRPr="009A6356">
        <w:rPr>
          <w:sz w:val="28"/>
        </w:rPr>
        <w:t xml:space="preserve">5. </w:t>
      </w:r>
      <w:proofErr w:type="spellStart"/>
      <w:r w:rsidRPr="009A6356">
        <w:rPr>
          <w:sz w:val="28"/>
        </w:rPr>
        <w:t>Даць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арганізацыйна-эканамічную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характарыстыку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доследнай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арганіз</w:t>
      </w:r>
      <w:r w:rsidRPr="009A6356">
        <w:rPr>
          <w:sz w:val="28"/>
        </w:rPr>
        <w:t>ацыі</w:t>
      </w:r>
      <w:proofErr w:type="spellEnd"/>
      <w:r w:rsidRPr="009A6356">
        <w:rPr>
          <w:sz w:val="28"/>
        </w:rPr>
        <w:t>;</w:t>
      </w:r>
    </w:p>
    <w:p w:rsidR="009A6356" w:rsidRPr="009A6356" w:rsidRDefault="009A6356" w:rsidP="009A6356">
      <w:pPr>
        <w:spacing w:line="360" w:lineRule="exact"/>
        <w:ind w:firstLine="709"/>
        <w:contextualSpacing/>
        <w:jc w:val="both"/>
        <w:rPr>
          <w:sz w:val="28"/>
        </w:rPr>
      </w:pPr>
      <w:r w:rsidRPr="009A6356">
        <w:rPr>
          <w:sz w:val="28"/>
        </w:rPr>
        <w:t xml:space="preserve">6. </w:t>
      </w:r>
      <w:proofErr w:type="spellStart"/>
      <w:r w:rsidRPr="009A6356">
        <w:rPr>
          <w:sz w:val="28"/>
        </w:rPr>
        <w:t>Правесці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агульную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ацэнку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сістэмы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кіравання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працоўнымі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рэсурсамі</w:t>
      </w:r>
      <w:proofErr w:type="spellEnd"/>
      <w:r w:rsidRPr="009A6356">
        <w:rPr>
          <w:sz w:val="28"/>
        </w:rPr>
        <w:t xml:space="preserve"> і </w:t>
      </w:r>
      <w:proofErr w:type="spellStart"/>
      <w:r w:rsidRPr="009A6356">
        <w:rPr>
          <w:sz w:val="28"/>
        </w:rPr>
        <w:t>аналіз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арганізацыйнай</w:t>
      </w:r>
      <w:proofErr w:type="spellEnd"/>
      <w:r w:rsidRPr="009A6356">
        <w:rPr>
          <w:sz w:val="28"/>
        </w:rPr>
        <w:t xml:space="preserve"> структуры </w:t>
      </w:r>
      <w:proofErr w:type="spellStart"/>
      <w:r w:rsidRPr="009A6356">
        <w:rPr>
          <w:sz w:val="28"/>
        </w:rPr>
        <w:t>яе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кiравання</w:t>
      </w:r>
      <w:proofErr w:type="spellEnd"/>
      <w:r w:rsidRPr="009A6356">
        <w:rPr>
          <w:sz w:val="28"/>
        </w:rPr>
        <w:t>;</w:t>
      </w:r>
    </w:p>
    <w:p w:rsidR="009A6356" w:rsidRPr="009A6356" w:rsidRDefault="009A6356" w:rsidP="009A6356">
      <w:pPr>
        <w:spacing w:line="360" w:lineRule="exact"/>
        <w:ind w:firstLine="709"/>
        <w:contextualSpacing/>
        <w:jc w:val="both"/>
        <w:rPr>
          <w:sz w:val="28"/>
        </w:rPr>
      </w:pPr>
      <w:r w:rsidRPr="009A6356">
        <w:rPr>
          <w:sz w:val="28"/>
        </w:rPr>
        <w:t xml:space="preserve">7. </w:t>
      </w:r>
      <w:proofErr w:type="spellStart"/>
      <w:r w:rsidRPr="009A6356">
        <w:rPr>
          <w:sz w:val="28"/>
        </w:rPr>
        <w:t>Прааналізаваць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дынаміку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колькасці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працоўных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рэсурсаў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арганізацыі</w:t>
      </w:r>
      <w:proofErr w:type="spellEnd"/>
      <w:r w:rsidRPr="009A6356">
        <w:rPr>
          <w:sz w:val="28"/>
        </w:rPr>
        <w:t>;</w:t>
      </w:r>
    </w:p>
    <w:p w:rsidR="009A6356" w:rsidRPr="009A6356" w:rsidRDefault="009A6356" w:rsidP="009A6356">
      <w:pPr>
        <w:spacing w:line="360" w:lineRule="exact"/>
        <w:ind w:firstLine="709"/>
        <w:contextualSpacing/>
        <w:jc w:val="both"/>
        <w:rPr>
          <w:sz w:val="28"/>
        </w:rPr>
      </w:pPr>
      <w:r w:rsidRPr="009A6356">
        <w:rPr>
          <w:sz w:val="28"/>
        </w:rPr>
        <w:t xml:space="preserve">8. </w:t>
      </w:r>
      <w:proofErr w:type="spellStart"/>
      <w:r w:rsidRPr="009A6356">
        <w:rPr>
          <w:sz w:val="28"/>
        </w:rPr>
        <w:t>Даць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ацэнку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забяспечанасці</w:t>
      </w:r>
      <w:proofErr w:type="spellEnd"/>
      <w:r w:rsidRPr="009A6356">
        <w:rPr>
          <w:sz w:val="28"/>
        </w:rPr>
        <w:t xml:space="preserve"> і </w:t>
      </w:r>
      <w:proofErr w:type="spellStart"/>
      <w:r w:rsidRPr="009A6356">
        <w:rPr>
          <w:sz w:val="28"/>
        </w:rPr>
        <w:t>руху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працоўных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рэсурсаў</w:t>
      </w:r>
      <w:proofErr w:type="spellEnd"/>
      <w:r w:rsidRPr="009A6356">
        <w:rPr>
          <w:sz w:val="28"/>
        </w:rPr>
        <w:t>;</w:t>
      </w:r>
    </w:p>
    <w:p w:rsidR="009A6356" w:rsidRPr="009A6356" w:rsidRDefault="009A6356" w:rsidP="009A6356">
      <w:pPr>
        <w:spacing w:line="360" w:lineRule="exact"/>
        <w:ind w:firstLine="709"/>
        <w:contextualSpacing/>
        <w:jc w:val="both"/>
        <w:rPr>
          <w:sz w:val="28"/>
        </w:rPr>
      </w:pPr>
      <w:r w:rsidRPr="009A6356">
        <w:rPr>
          <w:sz w:val="28"/>
        </w:rPr>
        <w:t xml:space="preserve">9. </w:t>
      </w:r>
      <w:proofErr w:type="spellStart"/>
      <w:r w:rsidRPr="009A6356">
        <w:rPr>
          <w:sz w:val="28"/>
        </w:rPr>
        <w:t>Даследаваць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прадукцыйнасць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працы</w:t>
      </w:r>
      <w:proofErr w:type="spellEnd"/>
      <w:r w:rsidRPr="009A6356">
        <w:rPr>
          <w:sz w:val="28"/>
        </w:rPr>
        <w:t xml:space="preserve"> і </w:t>
      </w:r>
      <w:proofErr w:type="spellStart"/>
      <w:r w:rsidRPr="009A6356">
        <w:rPr>
          <w:sz w:val="28"/>
        </w:rPr>
        <w:t>выдаткі</w:t>
      </w:r>
      <w:proofErr w:type="spellEnd"/>
      <w:r w:rsidRPr="009A6356">
        <w:rPr>
          <w:sz w:val="28"/>
        </w:rPr>
        <w:t xml:space="preserve"> на </w:t>
      </w:r>
      <w:proofErr w:type="spellStart"/>
      <w:r w:rsidRPr="009A6356">
        <w:rPr>
          <w:sz w:val="28"/>
        </w:rPr>
        <w:t>персанал</w:t>
      </w:r>
      <w:proofErr w:type="spellEnd"/>
      <w:r w:rsidRPr="009A6356">
        <w:rPr>
          <w:sz w:val="28"/>
        </w:rPr>
        <w:t>;</w:t>
      </w:r>
    </w:p>
    <w:p w:rsidR="009A6356" w:rsidRDefault="009A6356" w:rsidP="009A6356">
      <w:pPr>
        <w:spacing w:line="360" w:lineRule="exact"/>
        <w:ind w:firstLine="709"/>
        <w:contextualSpacing/>
        <w:jc w:val="both"/>
        <w:rPr>
          <w:sz w:val="28"/>
        </w:rPr>
      </w:pPr>
      <w:r w:rsidRPr="009A6356">
        <w:rPr>
          <w:sz w:val="28"/>
        </w:rPr>
        <w:t xml:space="preserve">10. </w:t>
      </w:r>
      <w:proofErr w:type="spellStart"/>
      <w:r w:rsidRPr="009A6356">
        <w:rPr>
          <w:sz w:val="28"/>
        </w:rPr>
        <w:t>Распрацаваць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рэкамендацыі</w:t>
      </w:r>
      <w:proofErr w:type="spellEnd"/>
      <w:r w:rsidRPr="009A6356">
        <w:rPr>
          <w:sz w:val="28"/>
        </w:rPr>
        <w:t xml:space="preserve"> па </w:t>
      </w:r>
      <w:proofErr w:type="spellStart"/>
      <w:r w:rsidRPr="009A6356">
        <w:rPr>
          <w:sz w:val="28"/>
        </w:rPr>
        <w:t>павышэнн</w:t>
      </w:r>
      <w:r>
        <w:rPr>
          <w:sz w:val="28"/>
        </w:rPr>
        <w:t>ю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эфектыўнасці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кіравання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працоўнымі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рэсурсамі</w:t>
      </w:r>
      <w:proofErr w:type="spellEnd"/>
      <w:r w:rsidRPr="009A6356">
        <w:rPr>
          <w:sz w:val="28"/>
        </w:rPr>
        <w:t xml:space="preserve"> і </w:t>
      </w:r>
      <w:proofErr w:type="spellStart"/>
      <w:r w:rsidRPr="009A6356">
        <w:rPr>
          <w:sz w:val="28"/>
        </w:rPr>
        <w:t>ацаніць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эфект</w:t>
      </w:r>
      <w:proofErr w:type="spellEnd"/>
      <w:r w:rsidRPr="009A6356">
        <w:rPr>
          <w:sz w:val="28"/>
        </w:rPr>
        <w:t xml:space="preserve"> ад </w:t>
      </w:r>
      <w:proofErr w:type="spellStart"/>
      <w:r w:rsidRPr="009A6356">
        <w:rPr>
          <w:sz w:val="28"/>
        </w:rPr>
        <w:t>іх</w:t>
      </w:r>
      <w:proofErr w:type="spellEnd"/>
      <w:r w:rsidRPr="009A6356">
        <w:rPr>
          <w:sz w:val="28"/>
        </w:rPr>
        <w:t xml:space="preserve"> </w:t>
      </w:r>
      <w:proofErr w:type="spellStart"/>
      <w:r w:rsidRPr="009A6356">
        <w:rPr>
          <w:sz w:val="28"/>
        </w:rPr>
        <w:t>укаранення</w:t>
      </w:r>
      <w:proofErr w:type="spellEnd"/>
      <w:r w:rsidRPr="009A6356">
        <w:rPr>
          <w:sz w:val="28"/>
        </w:rPr>
        <w:t>.</w:t>
      </w:r>
    </w:p>
    <w:p w:rsidR="008F4304" w:rsidRPr="006B3EA5" w:rsidRDefault="00320172" w:rsidP="00320172">
      <w:pPr>
        <w:spacing w:line="360" w:lineRule="exact"/>
        <w:ind w:firstLine="708"/>
        <w:contextualSpacing/>
        <w:jc w:val="both"/>
        <w:rPr>
          <w:sz w:val="28"/>
        </w:rPr>
      </w:pPr>
      <w:proofErr w:type="spellStart"/>
      <w:r>
        <w:rPr>
          <w:sz w:val="28"/>
        </w:rPr>
        <w:t>Аб'ект</w:t>
      </w:r>
      <w:proofErr w:type="spellEnd"/>
      <w:r w:rsidR="008F4304" w:rsidRPr="0010210D">
        <w:rPr>
          <w:sz w:val="28"/>
        </w:rPr>
        <w:t xml:space="preserve"> </w:t>
      </w:r>
      <w:proofErr w:type="spellStart"/>
      <w:r w:rsidR="008F4304" w:rsidRPr="006B3EA5">
        <w:rPr>
          <w:sz w:val="28"/>
        </w:rPr>
        <w:t>даследавання</w:t>
      </w:r>
      <w:proofErr w:type="spellEnd"/>
      <w:r w:rsidRPr="00320172">
        <w:rPr>
          <w:sz w:val="28"/>
        </w:rPr>
        <w:t>:</w:t>
      </w:r>
      <w:r w:rsidR="008F4304" w:rsidRPr="006B3EA5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гандлёвая</w:t>
      </w:r>
      <w:proofErr w:type="spellEnd"/>
      <w:r w:rsidR="000B5122" w:rsidRP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арганізацыя</w:t>
      </w:r>
      <w:proofErr w:type="spellEnd"/>
      <w:r w:rsidR="000B5122" w:rsidRPr="000B5122">
        <w:rPr>
          <w:sz w:val="28"/>
        </w:rPr>
        <w:t xml:space="preserve"> ТАА «</w:t>
      </w:r>
      <w:proofErr w:type="spellStart"/>
      <w:r w:rsidR="000B5122" w:rsidRPr="000B5122">
        <w:rPr>
          <w:sz w:val="28"/>
        </w:rPr>
        <w:t>Еўраторг</w:t>
      </w:r>
      <w:proofErr w:type="spellEnd"/>
      <w:r w:rsidR="000B5122" w:rsidRPr="000B5122">
        <w:rPr>
          <w:sz w:val="28"/>
        </w:rPr>
        <w:t>»</w:t>
      </w:r>
      <w:r w:rsidR="000B5122">
        <w:rPr>
          <w:sz w:val="28"/>
        </w:rPr>
        <w:t>.</w:t>
      </w:r>
    </w:p>
    <w:p w:rsidR="008F4304" w:rsidRPr="0010210D" w:rsidRDefault="008F4304" w:rsidP="008F4304">
      <w:pPr>
        <w:spacing w:line="360" w:lineRule="exact"/>
        <w:ind w:firstLine="709"/>
        <w:contextualSpacing/>
        <w:jc w:val="both"/>
        <w:rPr>
          <w:sz w:val="28"/>
        </w:rPr>
      </w:pPr>
      <w:proofErr w:type="spellStart"/>
      <w:r w:rsidRPr="00320172">
        <w:rPr>
          <w:sz w:val="28"/>
        </w:rPr>
        <w:t>Прадмет</w:t>
      </w:r>
      <w:proofErr w:type="spellEnd"/>
      <w:r w:rsidR="00320172" w:rsidRPr="00320172">
        <w:rPr>
          <w:sz w:val="28"/>
        </w:rPr>
        <w:t xml:space="preserve"> </w:t>
      </w:r>
      <w:proofErr w:type="spellStart"/>
      <w:r w:rsidR="00320172">
        <w:rPr>
          <w:sz w:val="28"/>
        </w:rPr>
        <w:t>даследавання</w:t>
      </w:r>
      <w:proofErr w:type="spellEnd"/>
      <w:r w:rsidR="00320172" w:rsidRPr="00320172">
        <w:rPr>
          <w:sz w:val="28"/>
        </w:rPr>
        <w:t xml:space="preserve">: </w:t>
      </w:r>
      <w:proofErr w:type="spellStart"/>
      <w:r w:rsidR="000B5122" w:rsidRPr="000B5122">
        <w:rPr>
          <w:sz w:val="28"/>
        </w:rPr>
        <w:t>кіраванне</w:t>
      </w:r>
      <w:proofErr w:type="spellEnd"/>
      <w:r w:rsidR="000B5122" w:rsidRP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працоўнымі</w:t>
      </w:r>
      <w:proofErr w:type="spellEnd"/>
      <w:r w:rsidR="000B5122" w:rsidRP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рэсурсамі</w:t>
      </w:r>
      <w:proofErr w:type="spellEnd"/>
      <w:r w:rsidR="000B5122" w:rsidRPr="000B5122">
        <w:rPr>
          <w:sz w:val="28"/>
        </w:rPr>
        <w:t xml:space="preserve"> ТАА «</w:t>
      </w:r>
      <w:proofErr w:type="spellStart"/>
      <w:r w:rsidR="000B5122" w:rsidRPr="000B5122">
        <w:rPr>
          <w:sz w:val="28"/>
        </w:rPr>
        <w:t>Еўраторг</w:t>
      </w:r>
      <w:proofErr w:type="spellEnd"/>
      <w:r w:rsidR="000B5122" w:rsidRPr="000B5122">
        <w:rPr>
          <w:sz w:val="28"/>
        </w:rPr>
        <w:t>».</w:t>
      </w:r>
    </w:p>
    <w:p w:rsidR="008F4304" w:rsidRPr="0010210D" w:rsidRDefault="008F4304" w:rsidP="008F4304">
      <w:pPr>
        <w:spacing w:line="360" w:lineRule="exact"/>
        <w:ind w:firstLine="709"/>
        <w:contextualSpacing/>
        <w:jc w:val="both"/>
        <w:rPr>
          <w:sz w:val="28"/>
        </w:rPr>
      </w:pPr>
      <w:proofErr w:type="spellStart"/>
      <w:r w:rsidRPr="00320172">
        <w:rPr>
          <w:sz w:val="28"/>
        </w:rPr>
        <w:t>Метады</w:t>
      </w:r>
      <w:proofErr w:type="spellEnd"/>
      <w:r w:rsidRPr="00320172">
        <w:rPr>
          <w:sz w:val="28"/>
        </w:rPr>
        <w:t xml:space="preserve"> </w:t>
      </w:r>
      <w:proofErr w:type="spellStart"/>
      <w:r w:rsidRPr="00320172">
        <w:rPr>
          <w:sz w:val="28"/>
        </w:rPr>
        <w:t>даследавання</w:t>
      </w:r>
      <w:proofErr w:type="spellEnd"/>
      <w:r w:rsidRPr="0010210D">
        <w:rPr>
          <w:sz w:val="28"/>
        </w:rPr>
        <w:t xml:space="preserve">: </w:t>
      </w:r>
      <w:proofErr w:type="spellStart"/>
      <w:r w:rsidR="000B5122" w:rsidRPr="000B5122">
        <w:rPr>
          <w:sz w:val="28"/>
        </w:rPr>
        <w:t>параўнальнага</w:t>
      </w:r>
      <w:proofErr w:type="spellEnd"/>
      <w:r w:rsidR="000B5122" w:rsidRP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аналізу</w:t>
      </w:r>
      <w:proofErr w:type="spellEnd"/>
      <w:r w:rsidR="000B5122" w:rsidRPr="000B5122">
        <w:rPr>
          <w:sz w:val="28"/>
        </w:rPr>
        <w:t xml:space="preserve">, </w:t>
      </w:r>
      <w:proofErr w:type="spellStart"/>
      <w:r w:rsidR="000B5122" w:rsidRPr="000B5122">
        <w:rPr>
          <w:sz w:val="28"/>
        </w:rPr>
        <w:t>груповак</w:t>
      </w:r>
      <w:proofErr w:type="spellEnd"/>
      <w:r w:rsidR="000B5122" w:rsidRPr="000B5122">
        <w:rPr>
          <w:sz w:val="28"/>
        </w:rPr>
        <w:t xml:space="preserve">, </w:t>
      </w:r>
      <w:proofErr w:type="spellStart"/>
      <w:r w:rsidR="000B5122" w:rsidRPr="000B5122">
        <w:rPr>
          <w:sz w:val="28"/>
        </w:rPr>
        <w:t>прыёмы</w:t>
      </w:r>
      <w:proofErr w:type="spellEnd"/>
      <w:r w:rsidR="000B5122" w:rsidRP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эканоміка-статыстычнага</w:t>
      </w:r>
      <w:proofErr w:type="spellEnd"/>
      <w:r w:rsidR="000B5122" w:rsidRPr="000B5122">
        <w:rPr>
          <w:sz w:val="28"/>
        </w:rPr>
        <w:t xml:space="preserve"> і </w:t>
      </w:r>
      <w:proofErr w:type="spellStart"/>
      <w:r w:rsidR="000B5122" w:rsidRPr="000B5122">
        <w:rPr>
          <w:sz w:val="28"/>
        </w:rPr>
        <w:t>эканоміка-матэматычнага</w:t>
      </w:r>
      <w:proofErr w:type="spellEnd"/>
      <w:r w:rsidR="000B5122" w:rsidRP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аналізу</w:t>
      </w:r>
      <w:proofErr w:type="spellEnd"/>
      <w:r w:rsidR="000B5122" w:rsidRPr="000B5122">
        <w:rPr>
          <w:sz w:val="28"/>
        </w:rPr>
        <w:t xml:space="preserve">, </w:t>
      </w:r>
      <w:proofErr w:type="spellStart"/>
      <w:r w:rsidR="000B5122" w:rsidRPr="000B5122">
        <w:rPr>
          <w:sz w:val="28"/>
        </w:rPr>
        <w:t>графічны</w:t>
      </w:r>
      <w:proofErr w:type="spellEnd"/>
      <w:r w:rsidRPr="0010210D">
        <w:rPr>
          <w:sz w:val="28"/>
        </w:rPr>
        <w:t xml:space="preserve">. </w:t>
      </w:r>
    </w:p>
    <w:p w:rsidR="00320172" w:rsidRPr="00B6725F" w:rsidRDefault="00320172" w:rsidP="008F4304">
      <w:pPr>
        <w:spacing w:line="360" w:lineRule="exact"/>
        <w:ind w:firstLine="709"/>
        <w:contextualSpacing/>
        <w:jc w:val="both"/>
        <w:rPr>
          <w:sz w:val="28"/>
        </w:rPr>
      </w:pPr>
      <w:proofErr w:type="spellStart"/>
      <w:r w:rsidRPr="00320172">
        <w:rPr>
          <w:sz w:val="28"/>
        </w:rPr>
        <w:t>Вобласць</w:t>
      </w:r>
      <w:proofErr w:type="spellEnd"/>
      <w:r w:rsidRPr="00320172">
        <w:rPr>
          <w:sz w:val="28"/>
        </w:rPr>
        <w:t xml:space="preserve"> </w:t>
      </w:r>
      <w:proofErr w:type="spellStart"/>
      <w:r w:rsidRPr="00320172">
        <w:rPr>
          <w:sz w:val="28"/>
        </w:rPr>
        <w:t>магчымага</w:t>
      </w:r>
      <w:proofErr w:type="spellEnd"/>
      <w:r w:rsidRPr="00320172">
        <w:rPr>
          <w:sz w:val="28"/>
        </w:rPr>
        <w:t xml:space="preserve"> </w:t>
      </w:r>
      <w:proofErr w:type="spellStart"/>
      <w:r w:rsidRPr="00320172">
        <w:rPr>
          <w:sz w:val="28"/>
        </w:rPr>
        <w:t>практычнага</w:t>
      </w:r>
      <w:proofErr w:type="spellEnd"/>
      <w:r w:rsidRPr="00320172">
        <w:rPr>
          <w:sz w:val="28"/>
        </w:rPr>
        <w:t xml:space="preserve"> </w:t>
      </w:r>
      <w:proofErr w:type="spellStart"/>
      <w:r w:rsidRPr="00320172">
        <w:rPr>
          <w:sz w:val="28"/>
        </w:rPr>
        <w:t>прымянення</w:t>
      </w:r>
      <w:proofErr w:type="spellEnd"/>
      <w:r w:rsidRPr="00320172">
        <w:rPr>
          <w:sz w:val="28"/>
        </w:rPr>
        <w:t xml:space="preserve">: </w:t>
      </w:r>
      <w:proofErr w:type="spellStart"/>
      <w:r w:rsidRPr="00320172">
        <w:rPr>
          <w:sz w:val="28"/>
        </w:rPr>
        <w:t>прапанаваныя</w:t>
      </w:r>
      <w:proofErr w:type="spellEnd"/>
      <w:r w:rsidRPr="00320172">
        <w:rPr>
          <w:sz w:val="28"/>
        </w:rPr>
        <w:t xml:space="preserve"> </w:t>
      </w:r>
      <w:proofErr w:type="spellStart"/>
      <w:r w:rsidRPr="00320172">
        <w:rPr>
          <w:sz w:val="28"/>
        </w:rPr>
        <w:t>рашэнні</w:t>
      </w:r>
      <w:proofErr w:type="spellEnd"/>
      <w:r w:rsidRPr="00320172">
        <w:rPr>
          <w:sz w:val="28"/>
        </w:rPr>
        <w:t xml:space="preserve"> </w:t>
      </w:r>
      <w:proofErr w:type="spellStart"/>
      <w:r w:rsidRPr="00320172">
        <w:rPr>
          <w:sz w:val="28"/>
        </w:rPr>
        <w:t>могуць</w:t>
      </w:r>
      <w:proofErr w:type="spellEnd"/>
      <w:r w:rsidRPr="00320172">
        <w:rPr>
          <w:sz w:val="28"/>
        </w:rPr>
        <w:t xml:space="preserve"> </w:t>
      </w:r>
      <w:proofErr w:type="spellStart"/>
      <w:r w:rsidRPr="00320172">
        <w:rPr>
          <w:sz w:val="28"/>
        </w:rPr>
        <w:t>быць</w:t>
      </w:r>
      <w:proofErr w:type="spellEnd"/>
      <w:r w:rsidRPr="00320172">
        <w:rPr>
          <w:sz w:val="28"/>
        </w:rPr>
        <w:t xml:space="preserve"> </w:t>
      </w:r>
      <w:proofErr w:type="spellStart"/>
      <w:r w:rsidRPr="00320172">
        <w:rPr>
          <w:sz w:val="28"/>
        </w:rPr>
        <w:t>выкарыстаны</w:t>
      </w:r>
      <w:proofErr w:type="spellEnd"/>
      <w:r w:rsidR="00B4697A" w:rsidRPr="00B4697A">
        <w:rPr>
          <w:color w:val="000000"/>
          <w:sz w:val="27"/>
          <w:szCs w:val="27"/>
        </w:rPr>
        <w:t xml:space="preserve"> </w:t>
      </w:r>
      <w:r w:rsidR="00B4697A">
        <w:rPr>
          <w:color w:val="000000"/>
          <w:sz w:val="27"/>
          <w:szCs w:val="27"/>
        </w:rPr>
        <w:t xml:space="preserve">на </w:t>
      </w:r>
      <w:proofErr w:type="spellStart"/>
      <w:r w:rsidR="00B4697A">
        <w:rPr>
          <w:color w:val="000000"/>
          <w:sz w:val="27"/>
          <w:szCs w:val="27"/>
        </w:rPr>
        <w:t>практыцы</w:t>
      </w:r>
      <w:proofErr w:type="spellEnd"/>
      <w:r w:rsidR="000B5122">
        <w:rPr>
          <w:sz w:val="28"/>
        </w:rPr>
        <w:t xml:space="preserve"> </w:t>
      </w:r>
      <w:proofErr w:type="spellStart"/>
      <w:r w:rsidR="000B5122">
        <w:rPr>
          <w:sz w:val="28"/>
        </w:rPr>
        <w:t>пры</w:t>
      </w:r>
      <w:proofErr w:type="spellEnd"/>
      <w:r w:rsid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кіраванн</w:t>
      </w:r>
      <w:r w:rsidR="000B5122">
        <w:rPr>
          <w:sz w:val="28"/>
          <w:lang w:val="en-US"/>
        </w:rPr>
        <w:t>i</w:t>
      </w:r>
      <w:proofErr w:type="spellEnd"/>
      <w:r w:rsidR="000B5122" w:rsidRP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працоўнымі</w:t>
      </w:r>
      <w:proofErr w:type="spellEnd"/>
      <w:r w:rsidR="000B5122" w:rsidRP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рэсурсамі</w:t>
      </w:r>
      <w:proofErr w:type="spellEnd"/>
      <w:r w:rsidR="000B5122">
        <w:rPr>
          <w:sz w:val="28"/>
        </w:rPr>
        <w:t xml:space="preserve"> </w:t>
      </w:r>
      <w:r w:rsidR="000B5122" w:rsidRPr="000B5122">
        <w:rPr>
          <w:sz w:val="28"/>
        </w:rPr>
        <w:t>ў</w:t>
      </w:r>
      <w:r w:rsid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гандлёв</w:t>
      </w:r>
      <w:r w:rsidR="000B5122">
        <w:rPr>
          <w:sz w:val="28"/>
        </w:rPr>
        <w:t>ых</w:t>
      </w:r>
      <w:proofErr w:type="spellEnd"/>
      <w:r w:rsidR="000B5122" w:rsidRPr="000B5122">
        <w:rPr>
          <w:sz w:val="28"/>
        </w:rPr>
        <w:t xml:space="preserve"> </w:t>
      </w:r>
      <w:proofErr w:type="spellStart"/>
      <w:r w:rsidR="000B5122" w:rsidRPr="000B5122">
        <w:rPr>
          <w:sz w:val="28"/>
        </w:rPr>
        <w:t>арганізацыя</w:t>
      </w:r>
      <w:r w:rsidR="000B5122">
        <w:rPr>
          <w:sz w:val="28"/>
        </w:rPr>
        <w:t>х</w:t>
      </w:r>
      <w:proofErr w:type="spellEnd"/>
      <w:r w:rsidRPr="00320172">
        <w:rPr>
          <w:sz w:val="28"/>
        </w:rPr>
        <w:t xml:space="preserve">. </w:t>
      </w:r>
    </w:p>
    <w:p w:rsidR="00320172" w:rsidRPr="00B6725F" w:rsidRDefault="00320172" w:rsidP="008F4304">
      <w:pPr>
        <w:spacing w:line="360" w:lineRule="exact"/>
        <w:ind w:firstLine="709"/>
        <w:contextualSpacing/>
        <w:jc w:val="both"/>
        <w:rPr>
          <w:sz w:val="28"/>
        </w:rPr>
      </w:pPr>
      <w:proofErr w:type="spellStart"/>
      <w:r w:rsidRPr="00320172">
        <w:rPr>
          <w:sz w:val="28"/>
        </w:rPr>
        <w:t>Аўтар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працы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пацвярджае</w:t>
      </w:r>
      <w:proofErr w:type="spellEnd"/>
      <w:r w:rsidRPr="00B6725F">
        <w:rPr>
          <w:sz w:val="28"/>
        </w:rPr>
        <w:t xml:space="preserve">, </w:t>
      </w:r>
      <w:proofErr w:type="spellStart"/>
      <w:r w:rsidRPr="00320172">
        <w:rPr>
          <w:sz w:val="28"/>
        </w:rPr>
        <w:t>што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прыведзены</w:t>
      </w:r>
      <w:proofErr w:type="spellEnd"/>
      <w:r w:rsidRPr="00B6725F">
        <w:rPr>
          <w:sz w:val="28"/>
        </w:rPr>
        <w:t xml:space="preserve"> </w:t>
      </w:r>
      <w:r w:rsidRPr="00320172">
        <w:rPr>
          <w:sz w:val="28"/>
        </w:rPr>
        <w:t>в</w:t>
      </w:r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дыпломнай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працы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разлікова</w:t>
      </w:r>
      <w:r w:rsidRPr="00B6725F">
        <w:rPr>
          <w:sz w:val="28"/>
        </w:rPr>
        <w:t>-</w:t>
      </w:r>
      <w:r w:rsidRPr="00320172">
        <w:rPr>
          <w:sz w:val="28"/>
        </w:rPr>
        <w:t>аналітычны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матэрыял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правільна</w:t>
      </w:r>
      <w:proofErr w:type="spellEnd"/>
      <w:r w:rsidRPr="00B6725F">
        <w:rPr>
          <w:sz w:val="28"/>
        </w:rPr>
        <w:t xml:space="preserve"> </w:t>
      </w:r>
      <w:r w:rsidRPr="00320172">
        <w:rPr>
          <w:sz w:val="28"/>
        </w:rPr>
        <w:t>і</w:t>
      </w:r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аб</w:t>
      </w:r>
      <w:r w:rsidRPr="00B6725F">
        <w:rPr>
          <w:sz w:val="28"/>
        </w:rPr>
        <w:t>'</w:t>
      </w:r>
      <w:r w:rsidRPr="00320172">
        <w:rPr>
          <w:sz w:val="28"/>
        </w:rPr>
        <w:t>ектыўна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адлюстроўвае</w:t>
      </w:r>
      <w:proofErr w:type="spellEnd"/>
      <w:r w:rsidRPr="00B6725F">
        <w:rPr>
          <w:sz w:val="28"/>
        </w:rPr>
        <w:t xml:space="preserve"> </w:t>
      </w:r>
      <w:r w:rsidRPr="00320172">
        <w:rPr>
          <w:sz w:val="28"/>
        </w:rPr>
        <w:t>стан</w:t>
      </w:r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доследнага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працэсу</w:t>
      </w:r>
      <w:proofErr w:type="spellEnd"/>
      <w:r w:rsidRPr="00B6725F">
        <w:rPr>
          <w:sz w:val="28"/>
        </w:rPr>
        <w:t xml:space="preserve">, </w:t>
      </w:r>
      <w:r w:rsidRPr="00320172">
        <w:rPr>
          <w:sz w:val="28"/>
        </w:rPr>
        <w:t>а</w:t>
      </w:r>
      <w:r w:rsidRPr="00B6725F">
        <w:rPr>
          <w:sz w:val="28"/>
        </w:rPr>
        <w:t xml:space="preserve"> </w:t>
      </w:r>
      <w:r w:rsidRPr="00320172">
        <w:rPr>
          <w:sz w:val="28"/>
        </w:rPr>
        <w:t>все</w:t>
      </w:r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запазычаныя</w:t>
      </w:r>
      <w:proofErr w:type="spellEnd"/>
      <w:r w:rsidRPr="00B6725F">
        <w:rPr>
          <w:sz w:val="28"/>
        </w:rPr>
        <w:t xml:space="preserve"> </w:t>
      </w:r>
      <w:r w:rsidRPr="00320172">
        <w:rPr>
          <w:sz w:val="28"/>
        </w:rPr>
        <w:t>з</w:t>
      </w:r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літаратуры</w:t>
      </w:r>
      <w:proofErr w:type="spellEnd"/>
      <w:r w:rsidRPr="00B6725F">
        <w:rPr>
          <w:sz w:val="28"/>
        </w:rPr>
        <w:t xml:space="preserve"> </w:t>
      </w:r>
      <w:r w:rsidRPr="00320172">
        <w:rPr>
          <w:sz w:val="28"/>
        </w:rPr>
        <w:t>і</w:t>
      </w:r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іншых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крыніц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тэарэтычныя</w:t>
      </w:r>
      <w:proofErr w:type="spellEnd"/>
      <w:r w:rsidRPr="00B6725F">
        <w:rPr>
          <w:sz w:val="28"/>
        </w:rPr>
        <w:t xml:space="preserve">, </w:t>
      </w:r>
      <w:proofErr w:type="spellStart"/>
      <w:r w:rsidRPr="00320172">
        <w:rPr>
          <w:sz w:val="28"/>
        </w:rPr>
        <w:t>метадалагічныя</w:t>
      </w:r>
      <w:proofErr w:type="spellEnd"/>
      <w:r w:rsidRPr="00B6725F">
        <w:rPr>
          <w:sz w:val="28"/>
        </w:rPr>
        <w:t xml:space="preserve"> </w:t>
      </w:r>
      <w:r w:rsidRPr="00320172">
        <w:rPr>
          <w:sz w:val="28"/>
        </w:rPr>
        <w:t>і</w:t>
      </w:r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метадычныя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становішча</w:t>
      </w:r>
      <w:proofErr w:type="spellEnd"/>
      <w:r w:rsidRPr="00B6725F">
        <w:rPr>
          <w:sz w:val="28"/>
        </w:rPr>
        <w:t xml:space="preserve"> </w:t>
      </w:r>
      <w:r w:rsidRPr="00320172">
        <w:rPr>
          <w:sz w:val="28"/>
        </w:rPr>
        <w:t>і</w:t>
      </w:r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канцэпцыі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суправаджаюцца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спасылкамі</w:t>
      </w:r>
      <w:proofErr w:type="spellEnd"/>
      <w:r w:rsidRPr="00B6725F">
        <w:rPr>
          <w:sz w:val="28"/>
        </w:rPr>
        <w:t xml:space="preserve"> </w:t>
      </w:r>
      <w:r w:rsidRPr="00320172">
        <w:rPr>
          <w:sz w:val="28"/>
        </w:rPr>
        <w:t>на</w:t>
      </w:r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іх</w:t>
      </w:r>
      <w:proofErr w:type="spellEnd"/>
      <w:r w:rsidRPr="00B6725F">
        <w:rPr>
          <w:sz w:val="28"/>
        </w:rPr>
        <w:t xml:space="preserve"> </w:t>
      </w:r>
      <w:proofErr w:type="spellStart"/>
      <w:r w:rsidRPr="00320172">
        <w:rPr>
          <w:sz w:val="28"/>
        </w:rPr>
        <w:t>аўтараў</w:t>
      </w:r>
      <w:proofErr w:type="spellEnd"/>
      <w:r w:rsidRPr="00B6725F">
        <w:rPr>
          <w:sz w:val="28"/>
        </w:rPr>
        <w:t>.</w:t>
      </w:r>
    </w:p>
    <w:p w:rsidR="008F4304" w:rsidRPr="00B6725F" w:rsidRDefault="008F4304" w:rsidP="008F4304">
      <w:pPr>
        <w:spacing w:line="360" w:lineRule="exact"/>
        <w:ind w:firstLine="709"/>
        <w:contextualSpacing/>
        <w:jc w:val="both"/>
        <w:rPr>
          <w:sz w:val="28"/>
        </w:rPr>
      </w:pPr>
    </w:p>
    <w:p w:rsidR="008F4304" w:rsidRPr="00B6725F" w:rsidRDefault="008F4304">
      <w:pPr>
        <w:spacing w:after="200" w:line="276" w:lineRule="auto"/>
        <w:rPr>
          <w:sz w:val="28"/>
        </w:rPr>
      </w:pPr>
      <w:r w:rsidRPr="00B6725F">
        <w:rPr>
          <w:sz w:val="28"/>
        </w:rPr>
        <w:br w:type="page"/>
      </w:r>
    </w:p>
    <w:p w:rsidR="00B4697A" w:rsidRPr="00B4697A" w:rsidRDefault="00B4697A" w:rsidP="00B4697A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 w:rsidRPr="00B4697A">
        <w:rPr>
          <w:sz w:val="28"/>
          <w:lang w:val="en-US"/>
        </w:rPr>
        <w:lastRenderedPageBreak/>
        <w:t>Thesis: 62 p., 7 figures, 21 tables, 27 sources, 6 applications.</w:t>
      </w:r>
    </w:p>
    <w:p w:rsidR="001B3DD2" w:rsidRPr="009B6E55" w:rsidRDefault="00B4697A" w:rsidP="00B4697A">
      <w:pPr>
        <w:spacing w:line="360" w:lineRule="exact"/>
        <w:ind w:firstLine="709"/>
        <w:contextualSpacing/>
        <w:jc w:val="both"/>
        <w:rPr>
          <w:b/>
          <w:bCs/>
          <w:sz w:val="28"/>
          <w:lang w:val="en-US"/>
        </w:rPr>
      </w:pPr>
      <w:r w:rsidRPr="00B4697A">
        <w:rPr>
          <w:sz w:val="28"/>
          <w:lang w:val="en-US"/>
        </w:rPr>
        <w:t>LABOR RESOURCES, PERSONNEL, EFFICIE</w:t>
      </w:r>
      <w:r>
        <w:rPr>
          <w:sz w:val="28"/>
          <w:lang w:val="en-US"/>
        </w:rPr>
        <w:t>NCY OF LABOR, PRODUCTION, WAGES</w:t>
      </w:r>
      <w:r w:rsidR="001B3DD2" w:rsidRPr="009B6E55">
        <w:rPr>
          <w:b/>
          <w:bCs/>
          <w:sz w:val="28"/>
          <w:lang w:val="en-US"/>
        </w:rPr>
        <w:t xml:space="preserve"> </w:t>
      </w:r>
    </w:p>
    <w:p w:rsidR="001B3DD2" w:rsidRPr="001B3DD2" w:rsidRDefault="001B3DD2" w:rsidP="001B3DD2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 w:rsidRPr="001B3DD2">
        <w:rPr>
          <w:sz w:val="28"/>
          <w:lang w:val="en-US"/>
        </w:rPr>
        <w:t xml:space="preserve">The aim of the </w:t>
      </w:r>
      <w:r>
        <w:rPr>
          <w:sz w:val="28"/>
          <w:lang w:val="en-US"/>
        </w:rPr>
        <w:t>thesis</w:t>
      </w:r>
      <w:r w:rsidRPr="001B3DD2">
        <w:rPr>
          <w:sz w:val="28"/>
          <w:lang w:val="en-US"/>
        </w:rPr>
        <w:t xml:space="preserve"> is </w:t>
      </w:r>
      <w:r w:rsidR="00B4697A" w:rsidRPr="00B4697A">
        <w:rPr>
          <w:sz w:val="28"/>
          <w:lang w:val="en-US"/>
        </w:rPr>
        <w:t>to develop recommendations for increasing the efficiency of using the labor resources of LLC «</w:t>
      </w:r>
      <w:proofErr w:type="spellStart"/>
      <w:r w:rsidR="00B4697A" w:rsidRPr="00B4697A">
        <w:rPr>
          <w:sz w:val="28"/>
          <w:lang w:val="en-US"/>
        </w:rPr>
        <w:t>Evrotorg</w:t>
      </w:r>
      <w:proofErr w:type="spellEnd"/>
      <w:r w:rsidR="00B4697A" w:rsidRPr="00B4697A">
        <w:rPr>
          <w:sz w:val="28"/>
          <w:lang w:val="en-US"/>
        </w:rPr>
        <w:t>»</w:t>
      </w:r>
      <w:r w:rsidRPr="001B3DD2">
        <w:rPr>
          <w:sz w:val="28"/>
          <w:lang w:val="en-US"/>
        </w:rPr>
        <w:t xml:space="preserve">. </w:t>
      </w:r>
    </w:p>
    <w:p w:rsidR="001B3DD2" w:rsidRDefault="001B3DD2" w:rsidP="001B3DD2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 w:rsidRPr="001B3DD2">
        <w:rPr>
          <w:sz w:val="28"/>
          <w:lang w:val="en-US"/>
        </w:rPr>
        <w:t xml:space="preserve">In pursuit of this </w:t>
      </w:r>
      <w:proofErr w:type="gramStart"/>
      <w:r w:rsidRPr="001B3DD2">
        <w:rPr>
          <w:sz w:val="28"/>
          <w:lang w:val="en-US"/>
        </w:rPr>
        <w:t>goal</w:t>
      </w:r>
      <w:proofErr w:type="gramEnd"/>
      <w:r w:rsidRPr="001B3DD2">
        <w:rPr>
          <w:sz w:val="28"/>
          <w:lang w:val="en-US"/>
        </w:rPr>
        <w:t xml:space="preserve"> the author has the following objectives:</w:t>
      </w:r>
    </w:p>
    <w:p w:rsidR="00EE0D3C" w:rsidRPr="00EE0D3C" w:rsidRDefault="00EE0D3C" w:rsidP="00EE0D3C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1. </w:t>
      </w:r>
      <w:r w:rsidRPr="00EE0D3C">
        <w:rPr>
          <w:sz w:val="28"/>
          <w:lang w:val="en-US"/>
        </w:rPr>
        <w:t xml:space="preserve">Examine </w:t>
      </w:r>
      <w:r w:rsidRPr="00EE0D3C">
        <w:rPr>
          <w:sz w:val="28"/>
          <w:lang w:val="en-US"/>
        </w:rPr>
        <w:t xml:space="preserve">the concept of the </w:t>
      </w:r>
      <w:r w:rsidRPr="00B4697A">
        <w:rPr>
          <w:sz w:val="28"/>
          <w:lang w:val="en-US"/>
        </w:rPr>
        <w:t xml:space="preserve">human </w:t>
      </w:r>
      <w:r w:rsidRPr="00EE0D3C">
        <w:rPr>
          <w:sz w:val="28"/>
          <w:lang w:val="en-US"/>
        </w:rPr>
        <w:t>resources management</w:t>
      </w:r>
      <w:r w:rsidRPr="00EE0D3C">
        <w:rPr>
          <w:sz w:val="28"/>
          <w:lang w:val="en-US"/>
        </w:rPr>
        <w:t xml:space="preserve"> </w:t>
      </w:r>
      <w:r w:rsidRPr="00EE0D3C">
        <w:rPr>
          <w:sz w:val="28"/>
          <w:lang w:val="en-US"/>
        </w:rPr>
        <w:t>system and its basic elements</w:t>
      </w:r>
      <w:proofErr w:type="gramStart"/>
      <w:r w:rsidRPr="00EE0D3C">
        <w:rPr>
          <w:sz w:val="28"/>
          <w:lang w:val="en-US"/>
        </w:rPr>
        <w:t>;</w:t>
      </w:r>
      <w:proofErr w:type="gramEnd"/>
    </w:p>
    <w:p w:rsidR="00EE0D3C" w:rsidRPr="00EE0D3C" w:rsidRDefault="00EE0D3C" w:rsidP="00EE0D3C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 w:rsidRPr="00EE0D3C">
        <w:rPr>
          <w:sz w:val="28"/>
          <w:lang w:val="en-US"/>
        </w:rPr>
        <w:t xml:space="preserve">2. </w:t>
      </w:r>
      <w:r>
        <w:rPr>
          <w:sz w:val="28"/>
          <w:lang w:val="en-US"/>
        </w:rPr>
        <w:t>R</w:t>
      </w:r>
      <w:r w:rsidRPr="00EE0D3C">
        <w:rPr>
          <w:sz w:val="28"/>
          <w:lang w:val="en-US"/>
        </w:rPr>
        <w:t xml:space="preserve">eveal the basic principles of </w:t>
      </w:r>
      <w:r w:rsidR="00022E5C" w:rsidRPr="00022E5C">
        <w:rPr>
          <w:sz w:val="28"/>
          <w:lang w:val="en-US"/>
        </w:rPr>
        <w:t xml:space="preserve">organization </w:t>
      </w:r>
      <w:r w:rsidRPr="00EE0D3C">
        <w:rPr>
          <w:sz w:val="28"/>
          <w:lang w:val="en-US"/>
        </w:rPr>
        <w:t xml:space="preserve">an effective system of </w:t>
      </w:r>
      <w:r w:rsidRPr="00B4697A">
        <w:rPr>
          <w:sz w:val="28"/>
          <w:lang w:val="en-US"/>
        </w:rPr>
        <w:t xml:space="preserve">human </w:t>
      </w:r>
      <w:r w:rsidRPr="00EE0D3C">
        <w:rPr>
          <w:sz w:val="28"/>
          <w:lang w:val="en-US"/>
        </w:rPr>
        <w:t>resources management</w:t>
      </w:r>
      <w:proofErr w:type="gramStart"/>
      <w:r w:rsidRPr="00EE0D3C">
        <w:rPr>
          <w:sz w:val="28"/>
          <w:lang w:val="en-US"/>
        </w:rPr>
        <w:t>;</w:t>
      </w:r>
      <w:proofErr w:type="gramEnd"/>
    </w:p>
    <w:p w:rsidR="00EE0D3C" w:rsidRPr="00EE0D3C" w:rsidRDefault="00EE0D3C" w:rsidP="00EE0D3C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>
        <w:rPr>
          <w:sz w:val="28"/>
          <w:lang w:val="en-US"/>
        </w:rPr>
        <w:t>3. C</w:t>
      </w:r>
      <w:r w:rsidRPr="00EE0D3C">
        <w:rPr>
          <w:sz w:val="28"/>
          <w:lang w:val="en-US"/>
        </w:rPr>
        <w:t xml:space="preserve">lassify </w:t>
      </w:r>
      <w:r w:rsidRPr="00B4697A">
        <w:rPr>
          <w:sz w:val="28"/>
          <w:lang w:val="en-US"/>
        </w:rPr>
        <w:t xml:space="preserve">human </w:t>
      </w:r>
      <w:r w:rsidRPr="00EE0D3C">
        <w:rPr>
          <w:sz w:val="28"/>
          <w:lang w:val="en-US"/>
        </w:rPr>
        <w:t>resources management</w:t>
      </w:r>
      <w:r w:rsidRPr="00EE0D3C">
        <w:rPr>
          <w:sz w:val="28"/>
          <w:lang w:val="en-US"/>
        </w:rPr>
        <w:t xml:space="preserve"> </w:t>
      </w:r>
      <w:r w:rsidRPr="00EE0D3C">
        <w:rPr>
          <w:sz w:val="28"/>
          <w:lang w:val="en-US"/>
        </w:rPr>
        <w:t>methods</w:t>
      </w:r>
      <w:proofErr w:type="gramStart"/>
      <w:r w:rsidRPr="00EE0D3C">
        <w:rPr>
          <w:sz w:val="28"/>
          <w:lang w:val="en-US"/>
        </w:rPr>
        <w:t>;</w:t>
      </w:r>
      <w:proofErr w:type="gramEnd"/>
    </w:p>
    <w:p w:rsidR="00EE0D3C" w:rsidRPr="00EE0D3C" w:rsidRDefault="00EE0D3C" w:rsidP="00EE0D3C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 w:rsidRPr="00EE0D3C">
        <w:rPr>
          <w:sz w:val="28"/>
          <w:lang w:val="en-US"/>
        </w:rPr>
        <w:t xml:space="preserve">4. Define </w:t>
      </w:r>
      <w:r>
        <w:rPr>
          <w:sz w:val="28"/>
          <w:lang w:val="en-US"/>
        </w:rPr>
        <w:t>main</w:t>
      </w:r>
      <w:r w:rsidRPr="00EE0D3C">
        <w:rPr>
          <w:sz w:val="28"/>
          <w:lang w:val="en-US"/>
        </w:rPr>
        <w:t xml:space="preserve"> </w:t>
      </w:r>
      <w:r w:rsidRPr="00B4697A">
        <w:rPr>
          <w:sz w:val="28"/>
          <w:lang w:val="en-US"/>
        </w:rPr>
        <w:t xml:space="preserve">human </w:t>
      </w:r>
      <w:r w:rsidRPr="00EE0D3C">
        <w:rPr>
          <w:sz w:val="28"/>
          <w:lang w:val="en-US"/>
        </w:rPr>
        <w:t>resources management</w:t>
      </w:r>
      <w:r w:rsidRPr="00EE0D3C">
        <w:rPr>
          <w:sz w:val="28"/>
          <w:lang w:val="en-US"/>
        </w:rPr>
        <w:t xml:space="preserve"> </w:t>
      </w:r>
      <w:r w:rsidRPr="00EE0D3C">
        <w:rPr>
          <w:sz w:val="28"/>
          <w:lang w:val="en-US"/>
        </w:rPr>
        <w:t>indicators</w:t>
      </w:r>
      <w:proofErr w:type="gramStart"/>
      <w:r w:rsidRPr="00EE0D3C">
        <w:rPr>
          <w:sz w:val="28"/>
          <w:lang w:val="en-US"/>
        </w:rPr>
        <w:t>;</w:t>
      </w:r>
      <w:proofErr w:type="gramEnd"/>
    </w:p>
    <w:p w:rsidR="00EE0D3C" w:rsidRPr="00EE0D3C" w:rsidRDefault="00EE0D3C" w:rsidP="00EE0D3C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 w:rsidRPr="00EE0D3C">
        <w:rPr>
          <w:sz w:val="28"/>
          <w:lang w:val="en-US"/>
        </w:rPr>
        <w:t>5. Give the organizational and economic characteristics of the organization</w:t>
      </w:r>
      <w:proofErr w:type="gramStart"/>
      <w:r w:rsidRPr="00EE0D3C">
        <w:rPr>
          <w:sz w:val="28"/>
          <w:lang w:val="en-US"/>
        </w:rPr>
        <w:t>;</w:t>
      </w:r>
      <w:proofErr w:type="gramEnd"/>
    </w:p>
    <w:p w:rsidR="00EE0D3C" w:rsidRPr="00EE0D3C" w:rsidRDefault="00EE0D3C" w:rsidP="00EE0D3C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 w:rsidRPr="00EE0D3C">
        <w:rPr>
          <w:sz w:val="28"/>
          <w:lang w:val="en-US"/>
        </w:rPr>
        <w:t xml:space="preserve">6. </w:t>
      </w:r>
      <w:r w:rsidR="005E2128">
        <w:rPr>
          <w:sz w:val="28"/>
          <w:lang w:val="en-US"/>
        </w:rPr>
        <w:t>A</w:t>
      </w:r>
      <w:r w:rsidRPr="00EE0D3C">
        <w:rPr>
          <w:sz w:val="28"/>
          <w:lang w:val="en-US"/>
        </w:rPr>
        <w:t>ssess</w:t>
      </w:r>
      <w:r w:rsidR="005E2128">
        <w:rPr>
          <w:sz w:val="28"/>
          <w:lang w:val="en-US"/>
        </w:rPr>
        <w:t xml:space="preserve"> </w:t>
      </w:r>
      <w:r w:rsidRPr="00EE0D3C">
        <w:rPr>
          <w:sz w:val="28"/>
          <w:lang w:val="en-US"/>
        </w:rPr>
        <w:t xml:space="preserve">the human resource management system and </w:t>
      </w:r>
      <w:r w:rsidR="005E2128">
        <w:rPr>
          <w:sz w:val="28"/>
          <w:lang w:val="en-US"/>
        </w:rPr>
        <w:t xml:space="preserve">its </w:t>
      </w:r>
      <w:r w:rsidRPr="00EE0D3C">
        <w:rPr>
          <w:sz w:val="28"/>
          <w:lang w:val="en-US"/>
        </w:rPr>
        <w:t>organizational structure</w:t>
      </w:r>
      <w:proofErr w:type="gramStart"/>
      <w:r w:rsidRPr="00EE0D3C">
        <w:rPr>
          <w:sz w:val="28"/>
          <w:lang w:val="en-US"/>
        </w:rPr>
        <w:t>;</w:t>
      </w:r>
      <w:proofErr w:type="gramEnd"/>
    </w:p>
    <w:p w:rsidR="00EE0D3C" w:rsidRPr="00EE0D3C" w:rsidRDefault="00EE0D3C" w:rsidP="00EE0D3C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 w:rsidRPr="00EE0D3C">
        <w:rPr>
          <w:sz w:val="28"/>
          <w:lang w:val="en-US"/>
        </w:rPr>
        <w:t xml:space="preserve">7. Analyze the dynamics of the </w:t>
      </w:r>
      <w:r w:rsidR="00022E5C" w:rsidRPr="00B4697A">
        <w:rPr>
          <w:sz w:val="28"/>
          <w:lang w:val="en-US"/>
        </w:rPr>
        <w:t>labor resources</w:t>
      </w:r>
      <w:r w:rsidR="00022E5C" w:rsidRPr="00022E5C">
        <w:rPr>
          <w:sz w:val="28"/>
          <w:lang w:val="en-US"/>
        </w:rPr>
        <w:t xml:space="preserve"> number</w:t>
      </w:r>
      <w:proofErr w:type="gramStart"/>
      <w:r w:rsidRPr="00EE0D3C">
        <w:rPr>
          <w:sz w:val="28"/>
          <w:lang w:val="en-US"/>
        </w:rPr>
        <w:t>;</w:t>
      </w:r>
      <w:proofErr w:type="gramEnd"/>
    </w:p>
    <w:p w:rsidR="00EE0D3C" w:rsidRPr="00EE0D3C" w:rsidRDefault="00EE0D3C" w:rsidP="00EE0D3C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 w:rsidRPr="00EE0D3C">
        <w:rPr>
          <w:sz w:val="28"/>
          <w:lang w:val="en-US"/>
        </w:rPr>
        <w:t xml:space="preserve">8. </w:t>
      </w:r>
      <w:r w:rsidR="00022E5C">
        <w:rPr>
          <w:sz w:val="28"/>
          <w:lang w:val="en-US"/>
        </w:rPr>
        <w:t>A</w:t>
      </w:r>
      <w:r w:rsidRPr="00EE0D3C">
        <w:rPr>
          <w:sz w:val="28"/>
          <w:lang w:val="en-US"/>
        </w:rPr>
        <w:t xml:space="preserve">ssess </w:t>
      </w:r>
      <w:r w:rsidR="00022E5C" w:rsidRPr="00B4697A">
        <w:rPr>
          <w:sz w:val="28"/>
          <w:lang w:val="en-US"/>
        </w:rPr>
        <w:t>labor resources</w:t>
      </w:r>
      <w:r w:rsidR="00022E5C" w:rsidRPr="00022E5C">
        <w:rPr>
          <w:sz w:val="28"/>
          <w:lang w:val="en-US"/>
        </w:rPr>
        <w:t xml:space="preserve"> </w:t>
      </w:r>
      <w:r w:rsidR="00022E5C" w:rsidRPr="00022E5C">
        <w:rPr>
          <w:sz w:val="28"/>
          <w:lang w:val="en-US"/>
        </w:rPr>
        <w:t xml:space="preserve">sufficiency </w:t>
      </w:r>
      <w:r w:rsidRPr="00EE0D3C">
        <w:rPr>
          <w:sz w:val="28"/>
          <w:lang w:val="en-US"/>
        </w:rPr>
        <w:t>and movement</w:t>
      </w:r>
      <w:proofErr w:type="gramStart"/>
      <w:r w:rsidRPr="00EE0D3C">
        <w:rPr>
          <w:sz w:val="28"/>
          <w:lang w:val="en-US"/>
        </w:rPr>
        <w:t>;</w:t>
      </w:r>
      <w:proofErr w:type="gramEnd"/>
    </w:p>
    <w:p w:rsidR="00EE0D3C" w:rsidRPr="00EE0D3C" w:rsidRDefault="00EE0D3C" w:rsidP="00EE0D3C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 w:rsidRPr="00EE0D3C">
        <w:rPr>
          <w:sz w:val="28"/>
          <w:lang w:val="en-US"/>
        </w:rPr>
        <w:t xml:space="preserve">9. </w:t>
      </w:r>
      <w:r w:rsidR="00022E5C">
        <w:rPr>
          <w:sz w:val="28"/>
          <w:lang w:val="en-US"/>
        </w:rPr>
        <w:t>S</w:t>
      </w:r>
      <w:r w:rsidRPr="00EE0D3C">
        <w:rPr>
          <w:sz w:val="28"/>
          <w:lang w:val="en-US"/>
        </w:rPr>
        <w:t>tudy labor productivity and personnel costs</w:t>
      </w:r>
      <w:proofErr w:type="gramStart"/>
      <w:r w:rsidRPr="00EE0D3C">
        <w:rPr>
          <w:sz w:val="28"/>
          <w:lang w:val="en-US"/>
        </w:rPr>
        <w:t>;</w:t>
      </w:r>
      <w:proofErr w:type="gramEnd"/>
    </w:p>
    <w:p w:rsidR="00EE0D3C" w:rsidRDefault="00EE0D3C" w:rsidP="00EE0D3C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 w:rsidRPr="00EE0D3C">
        <w:rPr>
          <w:sz w:val="28"/>
          <w:lang w:val="en-US"/>
        </w:rPr>
        <w:t xml:space="preserve">10. </w:t>
      </w:r>
      <w:r w:rsidR="00022E5C">
        <w:rPr>
          <w:sz w:val="28"/>
          <w:lang w:val="en-US"/>
        </w:rPr>
        <w:t>D</w:t>
      </w:r>
      <w:r w:rsidRPr="00EE0D3C">
        <w:rPr>
          <w:sz w:val="28"/>
          <w:lang w:val="en-US"/>
        </w:rPr>
        <w:t xml:space="preserve">evelop recommendations </w:t>
      </w:r>
      <w:r w:rsidR="00022E5C" w:rsidRPr="00022E5C">
        <w:rPr>
          <w:sz w:val="28"/>
          <w:lang w:val="en-US"/>
        </w:rPr>
        <w:t xml:space="preserve">for improving the </w:t>
      </w:r>
      <w:r w:rsidRPr="00EE0D3C">
        <w:rPr>
          <w:sz w:val="28"/>
          <w:lang w:val="en-US"/>
        </w:rPr>
        <w:t>human resource management and assess the impact of their implementation.</w:t>
      </w:r>
    </w:p>
    <w:p w:rsidR="001B3DD2" w:rsidRPr="009B6E55" w:rsidRDefault="004C12CF" w:rsidP="001B3DD2">
      <w:pPr>
        <w:spacing w:line="360" w:lineRule="exact"/>
        <w:ind w:firstLine="709"/>
        <w:contextualSpacing/>
        <w:jc w:val="both"/>
        <w:rPr>
          <w:bCs/>
          <w:sz w:val="28"/>
          <w:lang w:val="en-US"/>
        </w:rPr>
      </w:pPr>
      <w:r>
        <w:rPr>
          <w:sz w:val="28"/>
          <w:lang w:val="en-US"/>
        </w:rPr>
        <w:t>O</w:t>
      </w:r>
      <w:r w:rsidR="001B3DD2" w:rsidRPr="004C12CF">
        <w:rPr>
          <w:sz w:val="28"/>
          <w:lang w:val="en-US"/>
        </w:rPr>
        <w:t xml:space="preserve">bject </w:t>
      </w:r>
      <w:r w:rsidR="001B3DD2" w:rsidRPr="004C12CF">
        <w:rPr>
          <w:bCs/>
          <w:color w:val="000000"/>
          <w:sz w:val="28"/>
          <w:szCs w:val="28"/>
          <w:lang w:val="en-US"/>
        </w:rPr>
        <w:t>of research</w:t>
      </w:r>
      <w:r>
        <w:rPr>
          <w:bCs/>
          <w:color w:val="000000"/>
          <w:sz w:val="28"/>
          <w:szCs w:val="28"/>
          <w:lang w:val="en-US"/>
        </w:rPr>
        <w:t xml:space="preserve">: </w:t>
      </w:r>
      <w:r w:rsidR="00B4697A" w:rsidRPr="00B4697A">
        <w:rPr>
          <w:sz w:val="28"/>
          <w:lang w:val="en-US"/>
        </w:rPr>
        <w:t>the trade organization of LLC «</w:t>
      </w:r>
      <w:proofErr w:type="spellStart"/>
      <w:r w:rsidR="00B4697A" w:rsidRPr="00B4697A">
        <w:rPr>
          <w:sz w:val="28"/>
          <w:lang w:val="en-US"/>
        </w:rPr>
        <w:t>Evrotorg</w:t>
      </w:r>
      <w:proofErr w:type="spellEnd"/>
      <w:r w:rsidR="00B4697A" w:rsidRPr="00B4697A">
        <w:rPr>
          <w:sz w:val="28"/>
          <w:lang w:val="en-US"/>
        </w:rPr>
        <w:t>»</w:t>
      </w:r>
      <w:r w:rsidR="001B3DD2">
        <w:rPr>
          <w:sz w:val="28"/>
          <w:lang w:val="en-US"/>
        </w:rPr>
        <w:t>.</w:t>
      </w:r>
      <w:r w:rsidR="001B3DD2" w:rsidRPr="009B6E55">
        <w:rPr>
          <w:bCs/>
          <w:sz w:val="28"/>
          <w:lang w:val="en-US"/>
        </w:rPr>
        <w:t xml:space="preserve"> </w:t>
      </w:r>
      <w:r>
        <w:rPr>
          <w:bCs/>
          <w:sz w:val="28"/>
          <w:lang w:val="en-US"/>
        </w:rPr>
        <w:t xml:space="preserve"> </w:t>
      </w:r>
    </w:p>
    <w:p w:rsidR="001B3DD2" w:rsidRPr="006B3EA5" w:rsidRDefault="004C12CF" w:rsidP="001B3DD2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The subject </w:t>
      </w:r>
      <w:r w:rsidR="001B3DD2" w:rsidRPr="004C12CF">
        <w:rPr>
          <w:sz w:val="28"/>
          <w:lang w:val="en-US"/>
        </w:rPr>
        <w:t>research</w:t>
      </w:r>
      <w:r>
        <w:rPr>
          <w:sz w:val="28"/>
          <w:lang w:val="en-US"/>
        </w:rPr>
        <w:t xml:space="preserve">: </w:t>
      </w:r>
      <w:r w:rsidR="00B4697A" w:rsidRPr="00B4697A">
        <w:rPr>
          <w:sz w:val="28"/>
          <w:lang w:val="en-US"/>
        </w:rPr>
        <w:t>the human resource management in LLC «</w:t>
      </w:r>
      <w:proofErr w:type="spellStart"/>
      <w:r w:rsidR="00B4697A" w:rsidRPr="00B4697A">
        <w:rPr>
          <w:sz w:val="28"/>
          <w:lang w:val="en-US"/>
        </w:rPr>
        <w:t>Evrotorg</w:t>
      </w:r>
      <w:proofErr w:type="spellEnd"/>
      <w:r w:rsidR="00B4697A" w:rsidRPr="00B4697A">
        <w:rPr>
          <w:sz w:val="28"/>
          <w:lang w:val="en-US"/>
        </w:rPr>
        <w:t>»</w:t>
      </w:r>
      <w:r w:rsidR="001B3DD2">
        <w:rPr>
          <w:sz w:val="28"/>
          <w:lang w:val="en-US"/>
        </w:rPr>
        <w:t>.</w:t>
      </w:r>
    </w:p>
    <w:p w:rsidR="001B3DD2" w:rsidRPr="006B3EA5" w:rsidRDefault="005D2FE5" w:rsidP="001B3DD2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>
        <w:rPr>
          <w:sz w:val="28"/>
          <w:lang w:val="en-US"/>
        </w:rPr>
        <w:t>M</w:t>
      </w:r>
      <w:r w:rsidR="001B3DD2" w:rsidRPr="004C12CF">
        <w:rPr>
          <w:sz w:val="28"/>
          <w:lang w:val="en-US"/>
        </w:rPr>
        <w:t>ethods:</w:t>
      </w:r>
      <w:r w:rsidR="001B3DD2" w:rsidRPr="006B3EA5">
        <w:rPr>
          <w:sz w:val="28"/>
          <w:lang w:val="en-US"/>
        </w:rPr>
        <w:t xml:space="preserve"> </w:t>
      </w:r>
      <w:r w:rsidR="00B4697A" w:rsidRPr="00B4697A">
        <w:rPr>
          <w:sz w:val="28"/>
          <w:lang w:val="en-US"/>
        </w:rPr>
        <w:t>comparative analysis, groupings, methods of economic-statistical and economic-mathematical analysis, graphical method</w:t>
      </w:r>
      <w:r w:rsidR="001B3DD2" w:rsidRPr="006B3EA5">
        <w:rPr>
          <w:sz w:val="28"/>
          <w:lang w:val="en-US"/>
        </w:rPr>
        <w:t xml:space="preserve">. </w:t>
      </w:r>
    </w:p>
    <w:p w:rsidR="005D2FE5" w:rsidRPr="005D2FE5" w:rsidRDefault="005D2FE5" w:rsidP="005D2FE5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 w:rsidRPr="005D2FE5">
        <w:rPr>
          <w:sz w:val="28"/>
          <w:lang w:val="en-US"/>
        </w:rPr>
        <w:t xml:space="preserve">Area of possible practical application: the proposed solutions </w:t>
      </w:r>
      <w:proofErr w:type="gramStart"/>
      <w:r w:rsidRPr="005D2FE5">
        <w:rPr>
          <w:sz w:val="28"/>
          <w:lang w:val="en-US"/>
        </w:rPr>
        <w:t>can be used</w:t>
      </w:r>
      <w:proofErr w:type="gramEnd"/>
      <w:r w:rsidRPr="005D2FE5">
        <w:rPr>
          <w:sz w:val="28"/>
          <w:lang w:val="en-US"/>
        </w:rPr>
        <w:t xml:space="preserve"> in practice</w:t>
      </w:r>
      <w:r w:rsidR="006052E8" w:rsidRPr="006052E8">
        <w:rPr>
          <w:sz w:val="28"/>
          <w:lang w:val="en-US"/>
        </w:rPr>
        <w:t xml:space="preserve"> </w:t>
      </w:r>
      <w:r w:rsidR="006052E8">
        <w:rPr>
          <w:sz w:val="28"/>
          <w:lang w:val="en-US"/>
        </w:rPr>
        <w:t xml:space="preserve">in </w:t>
      </w:r>
      <w:r w:rsidR="006052E8" w:rsidRPr="00B4697A">
        <w:rPr>
          <w:sz w:val="28"/>
          <w:lang w:val="en-US"/>
        </w:rPr>
        <w:t>human resource management</w:t>
      </w:r>
      <w:r w:rsidR="006052E8">
        <w:rPr>
          <w:sz w:val="28"/>
          <w:lang w:val="en-US"/>
        </w:rPr>
        <w:t xml:space="preserve"> of </w:t>
      </w:r>
      <w:r w:rsidR="006052E8" w:rsidRPr="00B4697A">
        <w:rPr>
          <w:sz w:val="28"/>
          <w:lang w:val="en-US"/>
        </w:rPr>
        <w:t>trade organization</w:t>
      </w:r>
      <w:r w:rsidR="006052E8">
        <w:rPr>
          <w:sz w:val="28"/>
          <w:lang w:val="en-US"/>
        </w:rPr>
        <w:t>s</w:t>
      </w:r>
      <w:r w:rsidRPr="005D2FE5">
        <w:rPr>
          <w:sz w:val="28"/>
          <w:lang w:val="en-US"/>
        </w:rPr>
        <w:t>.</w:t>
      </w:r>
    </w:p>
    <w:p w:rsidR="005D2FE5" w:rsidRPr="005D2FE5" w:rsidRDefault="005D2FE5" w:rsidP="005D2FE5">
      <w:pPr>
        <w:spacing w:line="360" w:lineRule="exact"/>
        <w:ind w:firstLine="709"/>
        <w:contextualSpacing/>
        <w:jc w:val="both"/>
        <w:rPr>
          <w:sz w:val="28"/>
          <w:lang w:val="en-US"/>
        </w:rPr>
      </w:pPr>
      <w:r w:rsidRPr="005D2FE5">
        <w:rPr>
          <w:sz w:val="28"/>
          <w:lang w:val="en-US"/>
        </w:rPr>
        <w:t xml:space="preserve">The author of work confirms that the above thesis work in computation and analytical material </w:t>
      </w:r>
      <w:proofErr w:type="gramStart"/>
      <w:r w:rsidRPr="005D2FE5">
        <w:rPr>
          <w:sz w:val="28"/>
          <w:lang w:val="en-US"/>
        </w:rPr>
        <w:t>correctly,</w:t>
      </w:r>
      <w:proofErr w:type="gramEnd"/>
      <w:r w:rsidRPr="005D2FE5">
        <w:rPr>
          <w:sz w:val="28"/>
          <w:lang w:val="en-US"/>
        </w:rPr>
        <w:t xml:space="preserve"> and objectively reflects the state of the process under investigation, and all borrowed from the l</w:t>
      </w:r>
      <w:bookmarkStart w:id="0" w:name="_GoBack"/>
      <w:bookmarkEnd w:id="0"/>
      <w:r w:rsidRPr="005D2FE5">
        <w:rPr>
          <w:sz w:val="28"/>
          <w:lang w:val="en-US"/>
        </w:rPr>
        <w:t>iterature and other sources of theoretical and methodological position and concepts accompanied by references to their authors.</w:t>
      </w:r>
    </w:p>
    <w:p w:rsidR="00A47B34" w:rsidRPr="001B3DD2" w:rsidRDefault="00A47B34" w:rsidP="00EE6B4E">
      <w:pPr>
        <w:rPr>
          <w:lang w:val="en-US"/>
        </w:rPr>
      </w:pPr>
    </w:p>
    <w:sectPr w:rsidR="00A47B34" w:rsidRPr="001B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862A5"/>
    <w:multiLevelType w:val="hybridMultilevel"/>
    <w:tmpl w:val="69C64EA2"/>
    <w:lvl w:ilvl="0" w:tplc="269CA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35B87"/>
    <w:multiLevelType w:val="hybridMultilevel"/>
    <w:tmpl w:val="79145B6E"/>
    <w:lvl w:ilvl="0" w:tplc="EEF615D6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</w:rPr>
    </w:lvl>
    <w:lvl w:ilvl="1" w:tplc="0423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4E"/>
    <w:rsid w:val="0000289D"/>
    <w:rsid w:val="00002BCA"/>
    <w:rsid w:val="00013EB1"/>
    <w:rsid w:val="00022E5C"/>
    <w:rsid w:val="00023261"/>
    <w:rsid w:val="00026530"/>
    <w:rsid w:val="000415D1"/>
    <w:rsid w:val="000445D8"/>
    <w:rsid w:val="0006536A"/>
    <w:rsid w:val="00065957"/>
    <w:rsid w:val="000B41C5"/>
    <w:rsid w:val="000B4C7A"/>
    <w:rsid w:val="000B5122"/>
    <w:rsid w:val="000D5623"/>
    <w:rsid w:val="000F0A7F"/>
    <w:rsid w:val="000F1A82"/>
    <w:rsid w:val="00113F50"/>
    <w:rsid w:val="00123904"/>
    <w:rsid w:val="001324EA"/>
    <w:rsid w:val="00132963"/>
    <w:rsid w:val="00133904"/>
    <w:rsid w:val="0016564F"/>
    <w:rsid w:val="001B22AC"/>
    <w:rsid w:val="001B3DD2"/>
    <w:rsid w:val="001C2EB0"/>
    <w:rsid w:val="001C6778"/>
    <w:rsid w:val="001D4E2F"/>
    <w:rsid w:val="001E48ED"/>
    <w:rsid w:val="001F7AA8"/>
    <w:rsid w:val="0020066F"/>
    <w:rsid w:val="00234B95"/>
    <w:rsid w:val="00240788"/>
    <w:rsid w:val="002461A7"/>
    <w:rsid w:val="002538E4"/>
    <w:rsid w:val="0028333A"/>
    <w:rsid w:val="00287027"/>
    <w:rsid w:val="00312522"/>
    <w:rsid w:val="00313FD1"/>
    <w:rsid w:val="00320172"/>
    <w:rsid w:val="00327ED5"/>
    <w:rsid w:val="0034424D"/>
    <w:rsid w:val="00357D3E"/>
    <w:rsid w:val="0038404B"/>
    <w:rsid w:val="00386DBA"/>
    <w:rsid w:val="0039115D"/>
    <w:rsid w:val="003E4C86"/>
    <w:rsid w:val="003E4D09"/>
    <w:rsid w:val="003F101E"/>
    <w:rsid w:val="003F20B3"/>
    <w:rsid w:val="003F25AA"/>
    <w:rsid w:val="00400FA5"/>
    <w:rsid w:val="00424EDC"/>
    <w:rsid w:val="00431107"/>
    <w:rsid w:val="004346AC"/>
    <w:rsid w:val="00450F71"/>
    <w:rsid w:val="004731AB"/>
    <w:rsid w:val="00482F64"/>
    <w:rsid w:val="004B3619"/>
    <w:rsid w:val="004C12CF"/>
    <w:rsid w:val="004E176C"/>
    <w:rsid w:val="005124E8"/>
    <w:rsid w:val="005134E5"/>
    <w:rsid w:val="00516D26"/>
    <w:rsid w:val="005218D6"/>
    <w:rsid w:val="005442BF"/>
    <w:rsid w:val="00546AB7"/>
    <w:rsid w:val="00560EBD"/>
    <w:rsid w:val="00576DAA"/>
    <w:rsid w:val="00590AF2"/>
    <w:rsid w:val="00596C7F"/>
    <w:rsid w:val="005C33F4"/>
    <w:rsid w:val="005D2FE5"/>
    <w:rsid w:val="005E2128"/>
    <w:rsid w:val="005F3854"/>
    <w:rsid w:val="00601FB1"/>
    <w:rsid w:val="006052E8"/>
    <w:rsid w:val="006254B1"/>
    <w:rsid w:val="006347BE"/>
    <w:rsid w:val="00681B33"/>
    <w:rsid w:val="006929CB"/>
    <w:rsid w:val="00697ECB"/>
    <w:rsid w:val="006A35B5"/>
    <w:rsid w:val="006D00F0"/>
    <w:rsid w:val="00731701"/>
    <w:rsid w:val="00731F53"/>
    <w:rsid w:val="0073317B"/>
    <w:rsid w:val="0073506C"/>
    <w:rsid w:val="007529A9"/>
    <w:rsid w:val="00761B37"/>
    <w:rsid w:val="00787938"/>
    <w:rsid w:val="00791ABB"/>
    <w:rsid w:val="00792A0E"/>
    <w:rsid w:val="007A3C05"/>
    <w:rsid w:val="00860FB2"/>
    <w:rsid w:val="0087241D"/>
    <w:rsid w:val="0088646F"/>
    <w:rsid w:val="00886816"/>
    <w:rsid w:val="00887CEB"/>
    <w:rsid w:val="00892117"/>
    <w:rsid w:val="008B55B3"/>
    <w:rsid w:val="008C2583"/>
    <w:rsid w:val="008C40BE"/>
    <w:rsid w:val="008F4304"/>
    <w:rsid w:val="008F7A08"/>
    <w:rsid w:val="009162A9"/>
    <w:rsid w:val="00921C7D"/>
    <w:rsid w:val="00926F4A"/>
    <w:rsid w:val="0094403A"/>
    <w:rsid w:val="009530C3"/>
    <w:rsid w:val="00954D0C"/>
    <w:rsid w:val="0095769D"/>
    <w:rsid w:val="00963816"/>
    <w:rsid w:val="00966E43"/>
    <w:rsid w:val="0099137B"/>
    <w:rsid w:val="00992A19"/>
    <w:rsid w:val="00994620"/>
    <w:rsid w:val="009A1A4E"/>
    <w:rsid w:val="009A6356"/>
    <w:rsid w:val="009E583A"/>
    <w:rsid w:val="00A00610"/>
    <w:rsid w:val="00A23A98"/>
    <w:rsid w:val="00A46154"/>
    <w:rsid w:val="00A47B34"/>
    <w:rsid w:val="00A65B1E"/>
    <w:rsid w:val="00A77518"/>
    <w:rsid w:val="00AA4D83"/>
    <w:rsid w:val="00AA7123"/>
    <w:rsid w:val="00AE2A7D"/>
    <w:rsid w:val="00AF4483"/>
    <w:rsid w:val="00B4697A"/>
    <w:rsid w:val="00B6725F"/>
    <w:rsid w:val="00B86E21"/>
    <w:rsid w:val="00B9446F"/>
    <w:rsid w:val="00BA5126"/>
    <w:rsid w:val="00BC48A5"/>
    <w:rsid w:val="00BE2EB4"/>
    <w:rsid w:val="00BE3928"/>
    <w:rsid w:val="00BE57A7"/>
    <w:rsid w:val="00C023DA"/>
    <w:rsid w:val="00C1226A"/>
    <w:rsid w:val="00C1258D"/>
    <w:rsid w:val="00C24BB0"/>
    <w:rsid w:val="00C417D9"/>
    <w:rsid w:val="00C56DD2"/>
    <w:rsid w:val="00CB2D27"/>
    <w:rsid w:val="00CC5A5E"/>
    <w:rsid w:val="00CD48EB"/>
    <w:rsid w:val="00CE28D4"/>
    <w:rsid w:val="00CE6485"/>
    <w:rsid w:val="00D13A11"/>
    <w:rsid w:val="00D20E61"/>
    <w:rsid w:val="00D215F9"/>
    <w:rsid w:val="00D4246F"/>
    <w:rsid w:val="00D5670C"/>
    <w:rsid w:val="00D600F6"/>
    <w:rsid w:val="00D96F85"/>
    <w:rsid w:val="00DA653B"/>
    <w:rsid w:val="00DB2B5A"/>
    <w:rsid w:val="00DB733B"/>
    <w:rsid w:val="00DD0397"/>
    <w:rsid w:val="00DD7983"/>
    <w:rsid w:val="00DF3EAE"/>
    <w:rsid w:val="00E035CA"/>
    <w:rsid w:val="00E041C0"/>
    <w:rsid w:val="00E1375B"/>
    <w:rsid w:val="00E150DF"/>
    <w:rsid w:val="00E21E0A"/>
    <w:rsid w:val="00E227F0"/>
    <w:rsid w:val="00E278D5"/>
    <w:rsid w:val="00E317F6"/>
    <w:rsid w:val="00E5422A"/>
    <w:rsid w:val="00E63C5B"/>
    <w:rsid w:val="00E64A94"/>
    <w:rsid w:val="00E73239"/>
    <w:rsid w:val="00E95BB9"/>
    <w:rsid w:val="00EC71C1"/>
    <w:rsid w:val="00EE0D3C"/>
    <w:rsid w:val="00EE418F"/>
    <w:rsid w:val="00EE6B4E"/>
    <w:rsid w:val="00EE6BBD"/>
    <w:rsid w:val="00EE6C47"/>
    <w:rsid w:val="00EE6C4A"/>
    <w:rsid w:val="00EF1A9F"/>
    <w:rsid w:val="00F23B2E"/>
    <w:rsid w:val="00F351CD"/>
    <w:rsid w:val="00F35795"/>
    <w:rsid w:val="00F511D7"/>
    <w:rsid w:val="00F536B5"/>
    <w:rsid w:val="00F74065"/>
    <w:rsid w:val="00F74A65"/>
    <w:rsid w:val="00F85282"/>
    <w:rsid w:val="00F92656"/>
    <w:rsid w:val="00FD7855"/>
    <w:rsid w:val="00FE19BA"/>
    <w:rsid w:val="00FF773A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37349-B25A-4CE2-B072-7F42EBCA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E6B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6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нечка"/>
    <w:basedOn w:val="a"/>
    <w:link w:val="a6"/>
    <w:uiPriority w:val="34"/>
    <w:qFormat/>
    <w:rsid w:val="006929CB"/>
    <w:pPr>
      <w:ind w:left="720"/>
      <w:contextualSpacing/>
    </w:pPr>
  </w:style>
  <w:style w:type="character" w:customStyle="1" w:styleId="a6">
    <w:name w:val="Абзац списка Знак"/>
    <w:aliases w:val="анечка Знак"/>
    <w:link w:val="a5"/>
    <w:uiPriority w:val="34"/>
    <w:locked/>
    <w:rsid w:val="00892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2018-06-17T16:42:00Z</dcterms:created>
  <dcterms:modified xsi:type="dcterms:W3CDTF">2018-06-19T19:20:00Z</dcterms:modified>
</cp:coreProperties>
</file>