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6E" w:rsidRPr="00EE328D" w:rsidRDefault="004A396E" w:rsidP="004A396E">
      <w:pPr>
        <w:jc w:val="center"/>
        <w:rPr>
          <w:sz w:val="28"/>
          <w:szCs w:val="28"/>
        </w:rPr>
      </w:pPr>
      <w:bookmarkStart w:id="0" w:name="_Toc474865662"/>
      <w:r w:rsidRPr="00EE328D">
        <w:rPr>
          <w:sz w:val="28"/>
          <w:szCs w:val="28"/>
        </w:rPr>
        <w:t>МИНИСТЕРСТВО ОБРАЗОВАНИЯ РЕСПУБЛИКИ БЕЛАРУСЬ</w:t>
      </w:r>
    </w:p>
    <w:p w:rsidR="004A396E" w:rsidRPr="00EE328D" w:rsidRDefault="004A396E" w:rsidP="004A396E">
      <w:pPr>
        <w:jc w:val="center"/>
        <w:rPr>
          <w:sz w:val="28"/>
          <w:szCs w:val="28"/>
        </w:rPr>
      </w:pPr>
    </w:p>
    <w:p w:rsidR="004A396E" w:rsidRPr="00EE328D" w:rsidRDefault="004A396E" w:rsidP="004A396E">
      <w:pPr>
        <w:jc w:val="center"/>
        <w:rPr>
          <w:sz w:val="28"/>
          <w:szCs w:val="28"/>
        </w:rPr>
      </w:pPr>
      <w:r w:rsidRPr="00EE328D">
        <w:rPr>
          <w:sz w:val="28"/>
          <w:szCs w:val="28"/>
        </w:rPr>
        <w:t>ГОСУДАРСТВЕННОЕ УЧРЕЖДЕНИЕ ОБРАЗОВАНИЯ</w:t>
      </w:r>
    </w:p>
    <w:p w:rsidR="004A396E" w:rsidRPr="00EE328D" w:rsidRDefault="004A396E" w:rsidP="004A396E">
      <w:pPr>
        <w:jc w:val="center"/>
        <w:rPr>
          <w:sz w:val="28"/>
          <w:szCs w:val="28"/>
        </w:rPr>
      </w:pPr>
      <w:r w:rsidRPr="00EE328D">
        <w:rPr>
          <w:sz w:val="28"/>
          <w:szCs w:val="28"/>
        </w:rPr>
        <w:t>«ИНСТИТУТ БИЗНЕСА И МЕНЕДЖМЕНТА ТЕХНОЛОГИЙ»</w:t>
      </w:r>
    </w:p>
    <w:p w:rsidR="004A396E" w:rsidRPr="00EE328D" w:rsidRDefault="004A396E" w:rsidP="004A396E">
      <w:pPr>
        <w:jc w:val="center"/>
        <w:rPr>
          <w:sz w:val="28"/>
          <w:szCs w:val="28"/>
        </w:rPr>
      </w:pPr>
      <w:r w:rsidRPr="00EE328D">
        <w:rPr>
          <w:sz w:val="28"/>
          <w:szCs w:val="28"/>
        </w:rPr>
        <w:t>БЕЛОРУССКОГО ГОСУДАРСТВЕННОГО УНИВЕРСИТЕТА</w:t>
      </w:r>
    </w:p>
    <w:p w:rsidR="004A396E" w:rsidRPr="00EE328D" w:rsidRDefault="004A396E" w:rsidP="004A396E">
      <w:pPr>
        <w:jc w:val="center"/>
        <w:rPr>
          <w:sz w:val="28"/>
          <w:szCs w:val="28"/>
        </w:rPr>
      </w:pPr>
      <w:r w:rsidRPr="00EE328D">
        <w:rPr>
          <w:sz w:val="28"/>
          <w:szCs w:val="28"/>
        </w:rPr>
        <w:t xml:space="preserve">ФАКУЛЬТЕТ «ВЫСШАЯ ШКОЛА БИЗНЕСА» </w:t>
      </w:r>
    </w:p>
    <w:p w:rsidR="004A396E" w:rsidRPr="00EE328D" w:rsidRDefault="004A396E" w:rsidP="004A396E">
      <w:pPr>
        <w:jc w:val="center"/>
        <w:rPr>
          <w:sz w:val="28"/>
          <w:szCs w:val="28"/>
        </w:rPr>
      </w:pPr>
    </w:p>
    <w:p w:rsidR="004A396E" w:rsidRPr="00EE328D" w:rsidRDefault="004A396E" w:rsidP="004A396E">
      <w:pPr>
        <w:jc w:val="center"/>
        <w:rPr>
          <w:sz w:val="28"/>
          <w:szCs w:val="28"/>
        </w:rPr>
      </w:pPr>
      <w:r w:rsidRPr="00EE328D">
        <w:rPr>
          <w:sz w:val="28"/>
          <w:szCs w:val="28"/>
        </w:rPr>
        <w:t>Кафедра инновационного управления</w:t>
      </w:r>
    </w:p>
    <w:p w:rsidR="004A396E" w:rsidRPr="00502FE0" w:rsidRDefault="004A396E" w:rsidP="004A396E">
      <w:pPr>
        <w:jc w:val="center"/>
        <w:rPr>
          <w:sz w:val="28"/>
          <w:szCs w:val="28"/>
          <w:highlight w:val="yellow"/>
        </w:rPr>
      </w:pPr>
    </w:p>
    <w:p w:rsidR="004A396E" w:rsidRPr="00502FE0" w:rsidRDefault="004A396E" w:rsidP="004A396E">
      <w:pPr>
        <w:jc w:val="center"/>
        <w:rPr>
          <w:sz w:val="28"/>
          <w:szCs w:val="28"/>
          <w:highlight w:val="yellow"/>
        </w:rPr>
      </w:pPr>
    </w:p>
    <w:p w:rsidR="004A396E" w:rsidRPr="00502FE0" w:rsidRDefault="004A396E" w:rsidP="004A396E">
      <w:pPr>
        <w:jc w:val="center"/>
        <w:rPr>
          <w:sz w:val="28"/>
          <w:szCs w:val="28"/>
          <w:highlight w:val="yellow"/>
        </w:rPr>
      </w:pPr>
    </w:p>
    <w:p w:rsidR="004A396E" w:rsidRPr="00502FE0" w:rsidRDefault="004A396E" w:rsidP="004A396E">
      <w:pPr>
        <w:jc w:val="center"/>
        <w:rPr>
          <w:sz w:val="28"/>
          <w:szCs w:val="28"/>
          <w:highlight w:val="yellow"/>
        </w:rPr>
      </w:pPr>
    </w:p>
    <w:p w:rsidR="004A396E" w:rsidRPr="00FA6ADE" w:rsidRDefault="004A396E" w:rsidP="004A396E">
      <w:pPr>
        <w:jc w:val="center"/>
        <w:rPr>
          <w:b/>
          <w:sz w:val="28"/>
          <w:szCs w:val="28"/>
        </w:rPr>
      </w:pPr>
      <w:r w:rsidRPr="00FA6ADE">
        <w:rPr>
          <w:rFonts w:eastAsia="Calibri"/>
          <w:b/>
          <w:sz w:val="28"/>
        </w:rPr>
        <w:t>ДЕНЯПКИНА</w:t>
      </w:r>
    </w:p>
    <w:p w:rsidR="004A396E" w:rsidRPr="00FA6ADE" w:rsidRDefault="004A396E" w:rsidP="004A396E">
      <w:pPr>
        <w:jc w:val="center"/>
        <w:rPr>
          <w:b/>
          <w:sz w:val="28"/>
          <w:szCs w:val="28"/>
        </w:rPr>
      </w:pPr>
      <w:r w:rsidRPr="00FA6ADE">
        <w:rPr>
          <w:rFonts w:eastAsia="Calibri"/>
          <w:b/>
          <w:sz w:val="28"/>
        </w:rPr>
        <w:t>Юлия Андреевна</w:t>
      </w:r>
    </w:p>
    <w:p w:rsidR="004A396E" w:rsidRPr="00FA6ADE" w:rsidRDefault="004A396E" w:rsidP="004A396E">
      <w:pPr>
        <w:jc w:val="center"/>
        <w:rPr>
          <w:sz w:val="28"/>
          <w:szCs w:val="28"/>
        </w:rPr>
      </w:pPr>
    </w:p>
    <w:p w:rsidR="004A396E" w:rsidRPr="00FA6ADE" w:rsidRDefault="004A396E" w:rsidP="004A396E">
      <w:pPr>
        <w:rPr>
          <w:rFonts w:eastAsia="Calibri"/>
          <w:b/>
          <w:sz w:val="28"/>
        </w:rPr>
      </w:pPr>
    </w:p>
    <w:p w:rsidR="004A396E" w:rsidRPr="00FA6ADE" w:rsidRDefault="004A396E" w:rsidP="004A396E">
      <w:pPr>
        <w:jc w:val="center"/>
        <w:rPr>
          <w:rFonts w:eastAsia="Calibri"/>
          <w:b/>
          <w:sz w:val="28"/>
        </w:rPr>
      </w:pPr>
      <w:r w:rsidRPr="00FA6ADE">
        <w:rPr>
          <w:rFonts w:eastAsia="Calibri"/>
          <w:b/>
          <w:sz w:val="28"/>
        </w:rPr>
        <w:t>ФИНАНСОВО-ЭКОНОМИЧЕСКИЙ АНАЛИЗ КАК ИНСТРУМЕНТ ПОДДЕРЖКИ УПРАВЛЕНЧЕСКИХ РЕШЕНИЙ</w:t>
      </w:r>
    </w:p>
    <w:p w:rsidR="004A396E" w:rsidRPr="00FA6ADE" w:rsidRDefault="004A396E" w:rsidP="004A396E">
      <w:pPr>
        <w:jc w:val="center"/>
        <w:rPr>
          <w:rFonts w:eastAsia="Calibri"/>
          <w:b/>
          <w:sz w:val="28"/>
        </w:rPr>
      </w:pPr>
      <w:r w:rsidRPr="00FA6ADE">
        <w:rPr>
          <w:rFonts w:eastAsia="Calibri"/>
          <w:b/>
          <w:sz w:val="28"/>
        </w:rPr>
        <w:t xml:space="preserve"> (НА ПРИМЕРЕ ООО «ПЕЧАТНЫЙ ЦЕХ»)</w:t>
      </w:r>
    </w:p>
    <w:p w:rsidR="004A396E" w:rsidRPr="00FA6ADE" w:rsidRDefault="004A396E" w:rsidP="004A396E">
      <w:pPr>
        <w:jc w:val="center"/>
        <w:rPr>
          <w:b/>
          <w:sz w:val="28"/>
          <w:szCs w:val="28"/>
        </w:rPr>
      </w:pPr>
    </w:p>
    <w:p w:rsidR="004A396E" w:rsidRPr="00FA6ADE" w:rsidRDefault="004A396E" w:rsidP="004A396E">
      <w:pPr>
        <w:jc w:val="center"/>
        <w:rPr>
          <w:sz w:val="28"/>
          <w:szCs w:val="28"/>
        </w:rPr>
      </w:pPr>
    </w:p>
    <w:p w:rsidR="004A396E" w:rsidRPr="00FA6ADE" w:rsidRDefault="004A396E" w:rsidP="004A396E">
      <w:pPr>
        <w:jc w:val="center"/>
        <w:rPr>
          <w:sz w:val="28"/>
          <w:szCs w:val="28"/>
        </w:rPr>
      </w:pPr>
      <w:r w:rsidRPr="00FA6ADE">
        <w:rPr>
          <w:sz w:val="28"/>
          <w:szCs w:val="28"/>
        </w:rPr>
        <w:t xml:space="preserve">Магистерская диссертация </w:t>
      </w:r>
    </w:p>
    <w:p w:rsidR="004A396E" w:rsidRPr="00FA6ADE" w:rsidRDefault="004A396E" w:rsidP="004A396E">
      <w:pPr>
        <w:jc w:val="center"/>
        <w:rPr>
          <w:sz w:val="28"/>
          <w:szCs w:val="28"/>
        </w:rPr>
      </w:pPr>
    </w:p>
    <w:p w:rsidR="004A396E" w:rsidRPr="00FA6ADE" w:rsidRDefault="004A396E" w:rsidP="004A396E">
      <w:pPr>
        <w:jc w:val="center"/>
        <w:rPr>
          <w:sz w:val="28"/>
          <w:szCs w:val="28"/>
        </w:rPr>
      </w:pPr>
      <w:r w:rsidRPr="00FA6ADE">
        <w:rPr>
          <w:sz w:val="28"/>
          <w:szCs w:val="28"/>
        </w:rPr>
        <w:t>специальность 1-26 81 16 Финансовый менеджмент</w:t>
      </w:r>
    </w:p>
    <w:p w:rsidR="004A396E" w:rsidRPr="00502FE0" w:rsidRDefault="004A396E" w:rsidP="004A396E">
      <w:pPr>
        <w:jc w:val="center"/>
        <w:rPr>
          <w:sz w:val="28"/>
          <w:szCs w:val="28"/>
          <w:highlight w:val="yellow"/>
        </w:rPr>
      </w:pPr>
    </w:p>
    <w:p w:rsidR="004A396E" w:rsidRPr="00502FE0" w:rsidRDefault="004A396E" w:rsidP="004A396E">
      <w:pPr>
        <w:jc w:val="center"/>
        <w:rPr>
          <w:sz w:val="28"/>
          <w:szCs w:val="28"/>
          <w:highlight w:val="yellow"/>
        </w:rPr>
      </w:pPr>
    </w:p>
    <w:p w:rsidR="004A396E" w:rsidRPr="00315C4B" w:rsidRDefault="004A396E" w:rsidP="004A396E">
      <w:pPr>
        <w:rPr>
          <w:sz w:val="28"/>
          <w:szCs w:val="28"/>
        </w:rPr>
      </w:pPr>
    </w:p>
    <w:p w:rsidR="004A396E" w:rsidRPr="00315C4B" w:rsidRDefault="004A396E" w:rsidP="004A396E">
      <w:pPr>
        <w:rPr>
          <w:sz w:val="28"/>
          <w:szCs w:val="28"/>
        </w:rPr>
      </w:pPr>
    </w:p>
    <w:p w:rsidR="004A396E" w:rsidRPr="00315C4B" w:rsidRDefault="004A396E" w:rsidP="004A396E">
      <w:pPr>
        <w:ind w:left="5245"/>
        <w:rPr>
          <w:sz w:val="28"/>
          <w:szCs w:val="28"/>
        </w:rPr>
      </w:pPr>
      <w:r w:rsidRPr="00315C4B">
        <w:rPr>
          <w:sz w:val="28"/>
          <w:szCs w:val="28"/>
        </w:rPr>
        <w:t>Научный руководитель</w:t>
      </w:r>
    </w:p>
    <w:p w:rsidR="004A396E" w:rsidRPr="00315C4B" w:rsidRDefault="004A396E" w:rsidP="004A396E">
      <w:pPr>
        <w:ind w:left="5245"/>
        <w:rPr>
          <w:rFonts w:eastAsia="Calibri"/>
          <w:sz w:val="28"/>
        </w:rPr>
      </w:pPr>
      <w:r w:rsidRPr="00315C4B">
        <w:rPr>
          <w:rFonts w:eastAsia="Calibri"/>
          <w:sz w:val="28"/>
        </w:rPr>
        <w:t xml:space="preserve">Смольский Алексей Петрович      </w:t>
      </w:r>
    </w:p>
    <w:p w:rsidR="004A396E" w:rsidRPr="00315C4B" w:rsidRDefault="004A396E" w:rsidP="004A396E">
      <w:pPr>
        <w:ind w:left="5245"/>
        <w:rPr>
          <w:rFonts w:eastAsia="Calibri"/>
          <w:sz w:val="28"/>
        </w:rPr>
      </w:pPr>
      <w:r>
        <w:rPr>
          <w:rFonts w:eastAsia="Calibri"/>
          <w:sz w:val="28"/>
        </w:rPr>
        <w:t>к.</w:t>
      </w:r>
      <w:r w:rsidRPr="00315C4B">
        <w:rPr>
          <w:rFonts w:eastAsia="Calibri"/>
          <w:sz w:val="28"/>
        </w:rPr>
        <w:t>э</w:t>
      </w:r>
      <w:r>
        <w:rPr>
          <w:rFonts w:eastAsia="Calibri"/>
          <w:sz w:val="28"/>
        </w:rPr>
        <w:t>.</w:t>
      </w:r>
      <w:r w:rsidRPr="00315C4B">
        <w:rPr>
          <w:rFonts w:eastAsia="Calibri"/>
          <w:sz w:val="28"/>
        </w:rPr>
        <w:t>н</w:t>
      </w:r>
      <w:r>
        <w:rPr>
          <w:rFonts w:eastAsia="Calibri"/>
          <w:sz w:val="28"/>
        </w:rPr>
        <w:t>.</w:t>
      </w:r>
      <w:r w:rsidRPr="00315C4B">
        <w:rPr>
          <w:rFonts w:eastAsia="Calibri"/>
          <w:sz w:val="28"/>
        </w:rPr>
        <w:t>, д</w:t>
      </w:r>
      <w:bookmarkStart w:id="1" w:name="_GoBack"/>
      <w:bookmarkEnd w:id="1"/>
      <w:r w:rsidRPr="00315C4B">
        <w:rPr>
          <w:rFonts w:eastAsia="Calibri"/>
          <w:sz w:val="28"/>
        </w:rPr>
        <w:t>оцент</w:t>
      </w:r>
    </w:p>
    <w:p w:rsidR="004A396E" w:rsidRPr="00315C4B" w:rsidRDefault="004A396E" w:rsidP="004A396E">
      <w:pPr>
        <w:ind w:left="5245"/>
        <w:rPr>
          <w:sz w:val="28"/>
          <w:szCs w:val="28"/>
        </w:rPr>
      </w:pPr>
    </w:p>
    <w:p w:rsidR="004A396E" w:rsidRPr="00315C4B" w:rsidRDefault="004A396E" w:rsidP="004A396E">
      <w:pPr>
        <w:rPr>
          <w:sz w:val="28"/>
          <w:szCs w:val="28"/>
        </w:rPr>
      </w:pPr>
    </w:p>
    <w:p w:rsidR="004A396E" w:rsidRPr="00315C4B" w:rsidRDefault="004A396E" w:rsidP="004A396E">
      <w:pPr>
        <w:rPr>
          <w:sz w:val="28"/>
          <w:szCs w:val="28"/>
        </w:rPr>
      </w:pPr>
    </w:p>
    <w:p w:rsidR="004A396E" w:rsidRPr="00315C4B" w:rsidRDefault="004A396E" w:rsidP="004A396E">
      <w:pPr>
        <w:rPr>
          <w:sz w:val="28"/>
          <w:szCs w:val="28"/>
        </w:rPr>
      </w:pPr>
    </w:p>
    <w:p w:rsidR="004A396E" w:rsidRDefault="004A396E" w:rsidP="004A396E">
      <w:pPr>
        <w:rPr>
          <w:sz w:val="28"/>
          <w:szCs w:val="28"/>
        </w:rPr>
      </w:pPr>
    </w:p>
    <w:p w:rsidR="004A396E" w:rsidRDefault="004A396E" w:rsidP="004A396E">
      <w:pPr>
        <w:rPr>
          <w:sz w:val="28"/>
          <w:szCs w:val="28"/>
        </w:rPr>
      </w:pPr>
    </w:p>
    <w:p w:rsidR="004A396E" w:rsidRDefault="004A396E" w:rsidP="004A396E">
      <w:pPr>
        <w:rPr>
          <w:sz w:val="28"/>
          <w:szCs w:val="28"/>
        </w:rPr>
      </w:pPr>
    </w:p>
    <w:p w:rsidR="004A396E" w:rsidRDefault="004A396E" w:rsidP="004A396E">
      <w:pPr>
        <w:rPr>
          <w:sz w:val="28"/>
          <w:szCs w:val="28"/>
        </w:rPr>
      </w:pPr>
    </w:p>
    <w:p w:rsidR="004A396E" w:rsidRDefault="004A396E" w:rsidP="004A396E">
      <w:pPr>
        <w:rPr>
          <w:sz w:val="28"/>
          <w:szCs w:val="28"/>
        </w:rPr>
      </w:pPr>
    </w:p>
    <w:p w:rsidR="004A396E" w:rsidRPr="002C1E2B" w:rsidRDefault="004A396E" w:rsidP="004A396E">
      <w:pPr>
        <w:rPr>
          <w:sz w:val="28"/>
          <w:szCs w:val="28"/>
        </w:rPr>
      </w:pPr>
    </w:p>
    <w:p w:rsidR="004A396E" w:rsidRPr="009A2B8D" w:rsidRDefault="004A396E" w:rsidP="004A396E">
      <w:pPr>
        <w:spacing w:line="360" w:lineRule="exact"/>
        <w:jc w:val="center"/>
        <w:rPr>
          <w:sz w:val="28"/>
        </w:rPr>
      </w:pPr>
      <w:r>
        <w:rPr>
          <w:sz w:val="28"/>
          <w:szCs w:val="28"/>
        </w:rPr>
        <w:t>Минск, 2017</w:t>
      </w:r>
    </w:p>
    <w:p w:rsidR="004A396E" w:rsidRDefault="004A396E">
      <w:pPr>
        <w:rPr>
          <w:b/>
          <w:bCs/>
          <w:sz w:val="32"/>
        </w:rPr>
      </w:pPr>
      <w:r>
        <w:rPr>
          <w:b/>
          <w:bCs/>
          <w:sz w:val="32"/>
        </w:rPr>
        <w:br w:type="page"/>
      </w:r>
    </w:p>
    <w:p w:rsidR="001D77CB" w:rsidRPr="00526BD4" w:rsidRDefault="001D77CB" w:rsidP="009024EA">
      <w:pPr>
        <w:pStyle w:val="a5"/>
        <w:spacing w:before="0" w:beforeAutospacing="0" w:after="0" w:afterAutospacing="0" w:line="360" w:lineRule="exact"/>
        <w:ind w:right="-1"/>
        <w:jc w:val="center"/>
        <w:outlineLvl w:val="0"/>
        <w:divId w:val="1785540302"/>
        <w:rPr>
          <w:b/>
          <w:bCs/>
          <w:sz w:val="32"/>
        </w:rPr>
      </w:pPr>
      <w:r w:rsidRPr="00526BD4">
        <w:rPr>
          <w:b/>
          <w:bCs/>
          <w:sz w:val="32"/>
        </w:rPr>
        <w:lastRenderedPageBreak/>
        <w:t>ОБЩАЯ ХАРАКТЕРИСТИКА РАБОТЫ</w:t>
      </w:r>
      <w:bookmarkEnd w:id="0"/>
    </w:p>
    <w:p w:rsidR="001D77CB" w:rsidRDefault="001D77CB" w:rsidP="00A2486D">
      <w:pPr>
        <w:pStyle w:val="a5"/>
        <w:spacing w:before="0" w:beforeAutospacing="0" w:after="0" w:afterAutospacing="0" w:line="720" w:lineRule="exact"/>
        <w:ind w:firstLine="567"/>
        <w:jc w:val="center"/>
        <w:divId w:val="1785540302"/>
        <w:rPr>
          <w:bCs/>
          <w:sz w:val="28"/>
        </w:rPr>
      </w:pPr>
    </w:p>
    <w:p w:rsidR="00F37765" w:rsidRDefault="00F37765" w:rsidP="00F37765">
      <w:pPr>
        <w:pStyle w:val="a5"/>
        <w:spacing w:before="0" w:beforeAutospacing="0" w:after="0" w:afterAutospacing="0" w:line="360" w:lineRule="exact"/>
        <w:ind w:right="-1" w:firstLine="567"/>
        <w:jc w:val="both"/>
        <w:divId w:val="1785540302"/>
        <w:rPr>
          <w:bCs/>
          <w:sz w:val="28"/>
        </w:rPr>
      </w:pPr>
      <w:r>
        <w:rPr>
          <w:bCs/>
          <w:sz w:val="28"/>
        </w:rPr>
        <w:t>Ключевые слова: АНАЛИЗ, МЕТОДИКА, АКТИВЫ, ПАССИВЫ, ЛИКВИДНОСТЬ, УСТОЙЧИВОСТЬ, ОЦЕНКА, КОМПАНИЯ, РЕКОМЕНДАЦИЯ, РЕСУРСЫ, БАЛАНС.</w:t>
      </w:r>
    </w:p>
    <w:p w:rsidR="00F37765" w:rsidRPr="008662FF" w:rsidRDefault="00F37765" w:rsidP="00F37765">
      <w:pPr>
        <w:pStyle w:val="a5"/>
        <w:spacing w:before="0" w:beforeAutospacing="0" w:after="0" w:afterAutospacing="0" w:line="360" w:lineRule="exact"/>
        <w:ind w:firstLine="567"/>
        <w:jc w:val="both"/>
        <w:divId w:val="1785540302"/>
        <w:rPr>
          <w:bCs/>
          <w:sz w:val="28"/>
        </w:rPr>
      </w:pPr>
      <w:r w:rsidRPr="00BF6097">
        <w:rPr>
          <w:bCs/>
          <w:sz w:val="28"/>
        </w:rPr>
        <w:t xml:space="preserve">Рыночная система хозяйствования оформилась и существует в Республике Беларусь немногим более </w:t>
      </w:r>
      <w:r>
        <w:rPr>
          <w:bCs/>
          <w:sz w:val="28"/>
        </w:rPr>
        <w:t>двадцати</w:t>
      </w:r>
      <w:r w:rsidRPr="00BF6097">
        <w:rPr>
          <w:bCs/>
          <w:sz w:val="28"/>
        </w:rPr>
        <w:t xml:space="preserve"> лет. На начальном этапе становления указанной системы в решении управленческих задач организаций преобладали преимущественно интуитивные подходы. Своевременные и правильные управленческие решения должны приниматься на основе комплексного анализа эффективности деятельности предприятия: оценки его финансового состояния, его платежеспособности, финансовой устойчивости, конкурентоспособности, рентабельности, инвестиционной привлекательност</w:t>
      </w:r>
      <w:r>
        <w:rPr>
          <w:bCs/>
          <w:sz w:val="28"/>
        </w:rPr>
        <w:t xml:space="preserve">и, а так же других показателей. </w:t>
      </w:r>
      <w:r w:rsidRPr="00BF6097">
        <w:rPr>
          <w:bCs/>
          <w:sz w:val="28"/>
        </w:rPr>
        <w:t>На практике многие и в первую очередь малые коммерческие организации пренебрегают использованием инструментов финансово-экономического анализа.</w:t>
      </w:r>
    </w:p>
    <w:p w:rsidR="00F37765" w:rsidRPr="00BF6097" w:rsidRDefault="00F37765" w:rsidP="00F37765">
      <w:pPr>
        <w:pStyle w:val="a5"/>
        <w:spacing w:before="0" w:beforeAutospacing="0" w:after="0" w:afterAutospacing="0" w:line="360" w:lineRule="exact"/>
        <w:ind w:firstLine="567"/>
        <w:jc w:val="both"/>
        <w:divId w:val="1785540302"/>
        <w:rPr>
          <w:bCs/>
          <w:sz w:val="28"/>
        </w:rPr>
      </w:pPr>
      <w:r w:rsidRPr="008662FF">
        <w:rPr>
          <w:bCs/>
          <w:sz w:val="28"/>
        </w:rPr>
        <w:t>Целью работы является выработка предложений по улучшению финансово-экономического состояния ООО «Печатный цех»</w:t>
      </w:r>
      <w:r>
        <w:rPr>
          <w:bCs/>
          <w:sz w:val="28"/>
        </w:rPr>
        <w:t xml:space="preserve">. </w:t>
      </w:r>
      <w:r w:rsidRPr="008662FF">
        <w:rPr>
          <w:bCs/>
          <w:sz w:val="28"/>
        </w:rPr>
        <w:t>Объект</w:t>
      </w:r>
      <w:r>
        <w:rPr>
          <w:bCs/>
          <w:sz w:val="28"/>
        </w:rPr>
        <w:t>ом</w:t>
      </w:r>
      <w:r w:rsidRPr="008662FF">
        <w:rPr>
          <w:bCs/>
          <w:sz w:val="28"/>
        </w:rPr>
        <w:t xml:space="preserve"> исследования</w:t>
      </w:r>
      <w:r>
        <w:rPr>
          <w:bCs/>
          <w:sz w:val="28"/>
        </w:rPr>
        <w:t xml:space="preserve"> являются</w:t>
      </w:r>
      <w:r w:rsidRPr="008662FF">
        <w:rPr>
          <w:bCs/>
          <w:sz w:val="28"/>
        </w:rPr>
        <w:t xml:space="preserve"> хозяйственная деятельность и финансово-экономическое состояние организаци</w:t>
      </w:r>
      <w:r>
        <w:rPr>
          <w:bCs/>
          <w:sz w:val="28"/>
        </w:rPr>
        <w:t>и, а п</w:t>
      </w:r>
      <w:r w:rsidRPr="008662FF">
        <w:rPr>
          <w:bCs/>
          <w:sz w:val="28"/>
        </w:rPr>
        <w:t>редмет</w:t>
      </w:r>
      <w:r>
        <w:rPr>
          <w:bCs/>
          <w:sz w:val="28"/>
        </w:rPr>
        <w:t>ом</w:t>
      </w:r>
      <w:r w:rsidRPr="008662FF">
        <w:rPr>
          <w:bCs/>
          <w:sz w:val="28"/>
        </w:rPr>
        <w:t xml:space="preserve"> исследования</w:t>
      </w:r>
      <w:r>
        <w:rPr>
          <w:bCs/>
          <w:sz w:val="28"/>
        </w:rPr>
        <w:t xml:space="preserve"> </w:t>
      </w:r>
      <w:r w:rsidR="00F519E8">
        <w:rPr>
          <w:sz w:val="28"/>
        </w:rPr>
        <w:t>–</w:t>
      </w:r>
      <w:r>
        <w:rPr>
          <w:bCs/>
          <w:sz w:val="28"/>
        </w:rPr>
        <w:t xml:space="preserve"> </w:t>
      </w:r>
      <w:r w:rsidRPr="008662FF">
        <w:rPr>
          <w:bCs/>
          <w:sz w:val="28"/>
        </w:rPr>
        <w:t>методы, методики и показатели финансово-экономического анализа деятельности организаци</w:t>
      </w:r>
      <w:r>
        <w:rPr>
          <w:bCs/>
          <w:sz w:val="28"/>
        </w:rPr>
        <w:t>й</w:t>
      </w:r>
      <w:r w:rsidRPr="008662FF">
        <w:rPr>
          <w:bCs/>
          <w:sz w:val="28"/>
        </w:rPr>
        <w:t>.</w:t>
      </w:r>
    </w:p>
    <w:p w:rsidR="00F37765" w:rsidRPr="00E33D32" w:rsidRDefault="00F37765" w:rsidP="00F37765">
      <w:pPr>
        <w:pStyle w:val="a5"/>
        <w:spacing w:before="0" w:beforeAutospacing="0" w:after="0" w:afterAutospacing="0" w:line="360" w:lineRule="exact"/>
        <w:ind w:firstLine="567"/>
        <w:jc w:val="both"/>
        <w:divId w:val="1785540302"/>
        <w:rPr>
          <w:bCs/>
          <w:sz w:val="28"/>
        </w:rPr>
      </w:pPr>
      <w:r w:rsidRPr="00BF6097">
        <w:rPr>
          <w:bCs/>
          <w:sz w:val="28"/>
        </w:rPr>
        <w:t xml:space="preserve">Выбор темы магистерской диссертации обусловлен ключевой ролью финансово-экономического анализа в принятии управленческих решений в коммерческой организации, так как владение инструментарием финансово-экономического анализа на должном уровне позволяет повысить содержательный и качественный уровень принимаемых решений, сформировать </w:t>
      </w:r>
      <w:r w:rsidRPr="00E33D32">
        <w:rPr>
          <w:bCs/>
          <w:sz w:val="28"/>
        </w:rPr>
        <w:t>объективную оценку результатов деятельности предприятия и выявить резервы повышения его функционирования в условиях рынка, а в конечном итоге обеспечить прибыльную деятельность в долгосрочной перспективе.</w:t>
      </w:r>
    </w:p>
    <w:p w:rsidR="00B46791" w:rsidRDefault="00F37765" w:rsidP="00F37765">
      <w:pPr>
        <w:pStyle w:val="a5"/>
        <w:spacing w:before="0" w:beforeAutospacing="0" w:after="0" w:afterAutospacing="0" w:line="360" w:lineRule="exact"/>
        <w:ind w:firstLine="567"/>
        <w:jc w:val="both"/>
        <w:rPr>
          <w:bCs/>
          <w:sz w:val="28"/>
          <w:lang w:val="be-BY"/>
        </w:rPr>
      </w:pPr>
      <w:r w:rsidRPr="00E33D32">
        <w:rPr>
          <w:bCs/>
          <w:sz w:val="28"/>
        </w:rPr>
        <w:t>Работа выполнена на шестидесяти</w:t>
      </w:r>
      <w:r w:rsidR="00FA7FCC" w:rsidRPr="00E33D32">
        <w:rPr>
          <w:bCs/>
          <w:sz w:val="28"/>
        </w:rPr>
        <w:t xml:space="preserve"> </w:t>
      </w:r>
      <w:r w:rsidR="00E33D32" w:rsidRPr="00E33D32">
        <w:rPr>
          <w:bCs/>
          <w:sz w:val="28"/>
        </w:rPr>
        <w:t>трех</w:t>
      </w:r>
      <w:r w:rsidRPr="00E33D32">
        <w:rPr>
          <w:bCs/>
          <w:sz w:val="28"/>
        </w:rPr>
        <w:t xml:space="preserve"> страницах и состоит из введения, трех глав: </w:t>
      </w:r>
      <w:r w:rsidRPr="00E33D32">
        <w:rPr>
          <w:bCs/>
          <w:sz w:val="28"/>
          <w:szCs w:val="28"/>
        </w:rPr>
        <w:t xml:space="preserve">методология анализа экономической деятельности, анализ финансово </w:t>
      </w:r>
      <w:r w:rsidR="00F519E8" w:rsidRPr="00E33D32">
        <w:rPr>
          <w:sz w:val="28"/>
        </w:rPr>
        <w:t>–</w:t>
      </w:r>
      <w:r w:rsidRPr="00E33D32">
        <w:rPr>
          <w:bCs/>
          <w:sz w:val="28"/>
          <w:szCs w:val="28"/>
        </w:rPr>
        <w:t xml:space="preserve"> экономической деятельности </w:t>
      </w:r>
      <w:r w:rsidRPr="00534EE3">
        <w:rPr>
          <w:bCs/>
          <w:sz w:val="28"/>
          <w:szCs w:val="28"/>
        </w:rPr>
        <w:t>предприятия на примере ООО «Печатный цех», рекомендации по повышению экономической деятельности предприятия</w:t>
      </w:r>
      <w:r>
        <w:rPr>
          <w:bCs/>
          <w:sz w:val="28"/>
          <w:szCs w:val="28"/>
        </w:rPr>
        <w:t xml:space="preserve">, </w:t>
      </w:r>
      <w:r w:rsidR="00F519E8">
        <w:rPr>
          <w:sz w:val="28"/>
        </w:rPr>
        <w:t>–</w:t>
      </w:r>
      <w:r>
        <w:rPr>
          <w:bCs/>
          <w:sz w:val="28"/>
          <w:szCs w:val="28"/>
        </w:rPr>
        <w:t xml:space="preserve"> заключения</w:t>
      </w:r>
      <w:r w:rsidRPr="00534EE3">
        <w:rPr>
          <w:bCs/>
          <w:sz w:val="28"/>
          <w:szCs w:val="28"/>
        </w:rPr>
        <w:t>, списк</w:t>
      </w:r>
      <w:r>
        <w:rPr>
          <w:bCs/>
          <w:sz w:val="28"/>
          <w:szCs w:val="28"/>
        </w:rPr>
        <w:t>а</w:t>
      </w:r>
      <w:r w:rsidRPr="00534EE3">
        <w:rPr>
          <w:bCs/>
          <w:sz w:val="28"/>
          <w:szCs w:val="28"/>
        </w:rPr>
        <w:t xml:space="preserve"> литературы</w:t>
      </w:r>
      <w:r>
        <w:rPr>
          <w:bCs/>
          <w:sz w:val="28"/>
          <w:szCs w:val="28"/>
        </w:rPr>
        <w:t>, и дополняется</w:t>
      </w:r>
      <w:r w:rsidRPr="00534EE3">
        <w:rPr>
          <w:bCs/>
          <w:sz w:val="28"/>
          <w:szCs w:val="28"/>
        </w:rPr>
        <w:t xml:space="preserve"> </w:t>
      </w:r>
      <w:r>
        <w:rPr>
          <w:bCs/>
          <w:sz w:val="28"/>
          <w:szCs w:val="28"/>
        </w:rPr>
        <w:t xml:space="preserve">тремя </w:t>
      </w:r>
      <w:r w:rsidRPr="00534EE3">
        <w:rPr>
          <w:bCs/>
          <w:sz w:val="28"/>
          <w:szCs w:val="28"/>
        </w:rPr>
        <w:t>приложения</w:t>
      </w:r>
      <w:r>
        <w:rPr>
          <w:bCs/>
          <w:sz w:val="28"/>
          <w:szCs w:val="28"/>
        </w:rPr>
        <w:t>ми на четырех страницах</w:t>
      </w:r>
      <w:r w:rsidRPr="00534EE3">
        <w:rPr>
          <w:bCs/>
          <w:sz w:val="28"/>
          <w:szCs w:val="28"/>
        </w:rPr>
        <w:t>.</w:t>
      </w:r>
      <w:r>
        <w:rPr>
          <w:bCs/>
          <w:sz w:val="28"/>
          <w:szCs w:val="28"/>
        </w:rPr>
        <w:t xml:space="preserve"> При составлении данной работы использованы шестнадцать источников. Также в тексте приведены шесть таблиц (не считая приложений).</w:t>
      </w:r>
      <w:r w:rsidR="00B46791">
        <w:rPr>
          <w:bCs/>
          <w:sz w:val="28"/>
          <w:lang w:val="be-BY"/>
        </w:rPr>
        <w:br w:type="page"/>
      </w:r>
    </w:p>
    <w:p w:rsidR="00A1355E" w:rsidRPr="00410489" w:rsidRDefault="00A1355E" w:rsidP="00293BA4">
      <w:pPr>
        <w:pStyle w:val="a5"/>
        <w:spacing w:before="0" w:beforeAutospacing="0" w:after="0" w:afterAutospacing="0" w:line="360" w:lineRule="exact"/>
        <w:ind w:firstLine="567"/>
        <w:jc w:val="center"/>
        <w:divId w:val="1785540302"/>
        <w:rPr>
          <w:b/>
          <w:bCs/>
          <w:sz w:val="32"/>
          <w:szCs w:val="32"/>
          <w:lang w:val="be-BY"/>
        </w:rPr>
      </w:pPr>
      <w:r w:rsidRPr="00A50BB6">
        <w:rPr>
          <w:b/>
          <w:bCs/>
          <w:sz w:val="32"/>
          <w:szCs w:val="32"/>
          <w:lang w:val="be-BY"/>
        </w:rPr>
        <w:lastRenderedPageBreak/>
        <w:t>А</w:t>
      </w:r>
      <w:r w:rsidR="00293BA4" w:rsidRPr="00A50BB6">
        <w:rPr>
          <w:b/>
          <w:bCs/>
          <w:sz w:val="32"/>
          <w:szCs w:val="32"/>
          <w:lang w:val="be-BY"/>
        </w:rPr>
        <w:t>ГУЛЬНАЯ</w:t>
      </w:r>
      <w:r w:rsidRPr="00A50BB6">
        <w:rPr>
          <w:b/>
          <w:bCs/>
          <w:sz w:val="32"/>
          <w:szCs w:val="32"/>
          <w:lang w:val="be-BY"/>
        </w:rPr>
        <w:t xml:space="preserve"> </w:t>
      </w:r>
      <w:r w:rsidR="00293BA4" w:rsidRPr="00A50BB6">
        <w:rPr>
          <w:b/>
          <w:bCs/>
          <w:sz w:val="32"/>
          <w:szCs w:val="32"/>
          <w:lang w:val="be-BY"/>
        </w:rPr>
        <w:t>ХАРАКТАРЫСТЫКА</w:t>
      </w:r>
      <w:r w:rsidR="00293BA4" w:rsidRPr="00410489">
        <w:rPr>
          <w:b/>
          <w:bCs/>
          <w:sz w:val="32"/>
          <w:szCs w:val="32"/>
          <w:lang w:val="be-BY"/>
        </w:rPr>
        <w:t xml:space="preserve"> ПРАЦЫ</w:t>
      </w:r>
    </w:p>
    <w:p w:rsidR="00293BA4" w:rsidRPr="00410489" w:rsidRDefault="00293BA4" w:rsidP="00374B6B">
      <w:pPr>
        <w:pStyle w:val="a5"/>
        <w:spacing w:before="0" w:beforeAutospacing="0" w:after="0" w:afterAutospacing="0" w:line="720" w:lineRule="exact"/>
        <w:ind w:firstLine="567"/>
        <w:jc w:val="both"/>
        <w:divId w:val="1785540302"/>
        <w:rPr>
          <w:bCs/>
          <w:sz w:val="28"/>
          <w:lang w:val="be-BY"/>
        </w:rPr>
      </w:pPr>
    </w:p>
    <w:p w:rsidR="00F37765" w:rsidRPr="00410489" w:rsidRDefault="00F37765" w:rsidP="00F37765">
      <w:pPr>
        <w:pStyle w:val="a5"/>
        <w:spacing w:before="0" w:beforeAutospacing="0" w:after="0" w:afterAutospacing="0" w:line="360" w:lineRule="exact"/>
        <w:ind w:firstLine="567"/>
        <w:jc w:val="both"/>
        <w:divId w:val="1785540302"/>
        <w:rPr>
          <w:bCs/>
          <w:sz w:val="28"/>
          <w:lang w:val="be-BY"/>
        </w:rPr>
      </w:pPr>
      <w:r w:rsidRPr="00410489">
        <w:rPr>
          <w:bCs/>
          <w:sz w:val="28"/>
          <w:lang w:val="be-BY"/>
        </w:rPr>
        <w:t>Ключавыя словы: АНАЛІЗ, МЕТОДЫКА, АКТЫВЫ, ПАСІВЫ, ЛІКВІДНАСЦЬ, ЎСТОЙЛІВАСЦЬ, АЦЭНКА, КАМПАНІЯ, РЭКАМЕНДАЦЫЯ, РЭСУРСЫ, БАЛАНС.</w:t>
      </w:r>
    </w:p>
    <w:p w:rsidR="00F37765" w:rsidRPr="006A05B4" w:rsidRDefault="00F37765" w:rsidP="00F37765">
      <w:pPr>
        <w:pStyle w:val="a5"/>
        <w:spacing w:before="0" w:beforeAutospacing="0" w:after="0" w:afterAutospacing="0" w:line="360" w:lineRule="exact"/>
        <w:ind w:firstLine="567"/>
        <w:jc w:val="both"/>
        <w:divId w:val="1785540302"/>
        <w:rPr>
          <w:bCs/>
          <w:sz w:val="28"/>
          <w:lang w:val="be-BY"/>
        </w:rPr>
      </w:pPr>
      <w:r w:rsidRPr="00410489">
        <w:rPr>
          <w:bCs/>
          <w:sz w:val="28"/>
          <w:lang w:val="be-BY"/>
        </w:rPr>
        <w:t xml:space="preserve">Рынкавая сістэма гаспадарання аформілася і існуе ў Рэспубліцы Беларусь крыху больш за </w:t>
      </w:r>
      <w:r>
        <w:rPr>
          <w:bCs/>
          <w:sz w:val="28"/>
          <w:lang w:val="be-BY"/>
        </w:rPr>
        <w:t>дваццаць</w:t>
      </w:r>
      <w:r w:rsidRPr="00410489">
        <w:rPr>
          <w:bCs/>
          <w:sz w:val="28"/>
          <w:lang w:val="be-BY"/>
        </w:rPr>
        <w:t xml:space="preserve"> гадоў. На пачатковым этапе станаўлення названай сістэмы ў вырашэнні кіраўніцкіх задач арганізацый пераважалі пераважна інтуітыўныя падыходы. Своечасовыя і правільныя кіраўніцкія рашэнні павінны прымацца на аснове комплекснага аналізу эфектыўнасці дзейнасці прадпрыемства: ацэнкі яго фінансавага стану, яго плацежаздольнасці, фінансавай ўстойлівасці, канкурэнтаздольнасці, рэнтабельнасці, інвестыцыйнай прывабнасці, а так жа іншых паказчыкаў. На практыцы многія і ў першую чаргу малыя камерцыйныя арганізацыі грэбуюць выкарыстаннем інструментаў фінансава-эканамічнага аналізу. </w:t>
      </w:r>
    </w:p>
    <w:p w:rsidR="00F37765" w:rsidRPr="00F37765" w:rsidRDefault="00F37765" w:rsidP="00F37765">
      <w:pPr>
        <w:pStyle w:val="a5"/>
        <w:spacing w:before="0" w:beforeAutospacing="0" w:after="0" w:afterAutospacing="0" w:line="360" w:lineRule="exact"/>
        <w:ind w:firstLine="567"/>
        <w:jc w:val="both"/>
        <w:divId w:val="1785540302"/>
        <w:rPr>
          <w:bCs/>
          <w:sz w:val="28"/>
          <w:lang w:val="be-BY"/>
        </w:rPr>
      </w:pPr>
      <w:r w:rsidRPr="00F37765">
        <w:rPr>
          <w:bCs/>
          <w:sz w:val="28"/>
          <w:lang w:val="be-BY"/>
        </w:rPr>
        <w:t xml:space="preserve">Мэтай працы з'яўляецца выпрацоўка прапаноў па паляпшэнню фінансава-эканамічнага стану ТАА «Друкаваны цэх». Аб'ектам даследавання з'яўляюцца гаспадарчая дзейнасць і фінансава-эканамічны стан арганізацыі, а прадметам даследавання </w:t>
      </w:r>
      <w:r w:rsidR="00F519E8" w:rsidRPr="00F519E8">
        <w:rPr>
          <w:sz w:val="28"/>
          <w:lang w:val="be-BY"/>
        </w:rPr>
        <w:t>–</w:t>
      </w:r>
      <w:r w:rsidRPr="00F37765">
        <w:rPr>
          <w:bCs/>
          <w:sz w:val="28"/>
          <w:lang w:val="be-BY"/>
        </w:rPr>
        <w:t xml:space="preserve"> метады, методыкі і паказчыкі фінансава-эканамічнага аналізу дзейнасці арганізацый.</w:t>
      </w:r>
    </w:p>
    <w:p w:rsidR="00F37765" w:rsidRPr="00410489" w:rsidRDefault="00F37765" w:rsidP="00F37765">
      <w:pPr>
        <w:pStyle w:val="a5"/>
        <w:spacing w:before="0" w:beforeAutospacing="0" w:after="0" w:afterAutospacing="0" w:line="360" w:lineRule="exact"/>
        <w:ind w:firstLine="567"/>
        <w:jc w:val="both"/>
        <w:divId w:val="1785540302"/>
        <w:rPr>
          <w:bCs/>
          <w:sz w:val="28"/>
          <w:lang w:val="be-BY"/>
        </w:rPr>
      </w:pPr>
      <w:r w:rsidRPr="00410489">
        <w:rPr>
          <w:bCs/>
          <w:sz w:val="28"/>
          <w:lang w:val="be-BY"/>
        </w:rPr>
        <w:t>Выбар тэмы магістарскай дысертацыі абумоўлены ключавой роляй фінансава-эканамічнага аналізу ў прыняцці кіраўніцкіх рашэнняў у камерцыйнай арганізацыі, так як валоданне інструментарыем фінансава-эканамічнага аналізу на належным узроўні дазваляе павысіць змястоўны і якасны ўзровень рашэнняў, якія прымаюцца, сфармаваць аб'ектыўную ацэнку вынікаў дзейнасці прадпрыемства і выявіць рэзервы павышэння яго функцыянавання ва ўмовах рынку, а ў канчатковым выніку забяспечыць прыбытковую дзейнасць у доўгатэрміновай перспектыве.</w:t>
      </w:r>
    </w:p>
    <w:p w:rsidR="00293BA4" w:rsidRPr="00410489" w:rsidRDefault="00F37765" w:rsidP="00F37765">
      <w:pPr>
        <w:pStyle w:val="a5"/>
        <w:spacing w:before="0" w:beforeAutospacing="0" w:after="0" w:afterAutospacing="0" w:line="360" w:lineRule="exact"/>
        <w:ind w:firstLine="567"/>
        <w:jc w:val="both"/>
        <w:divId w:val="1785540302"/>
        <w:rPr>
          <w:bCs/>
          <w:sz w:val="28"/>
          <w:lang w:val="be-BY"/>
        </w:rPr>
      </w:pPr>
      <w:r w:rsidRPr="00674034">
        <w:rPr>
          <w:bCs/>
          <w:sz w:val="28"/>
          <w:lang w:val="be-BY"/>
        </w:rPr>
        <w:t xml:space="preserve">Праца выканана на шасцідзесяці </w:t>
      </w:r>
      <w:r w:rsidR="00E33D32">
        <w:rPr>
          <w:bCs/>
          <w:sz w:val="28"/>
          <w:lang w:val="be-BY"/>
        </w:rPr>
        <w:t xml:space="preserve">трох </w:t>
      </w:r>
      <w:r w:rsidRPr="00674034">
        <w:rPr>
          <w:bCs/>
          <w:sz w:val="28"/>
          <w:lang w:val="be-BY"/>
        </w:rPr>
        <w:t>старонках і складаецца з ўвядзення, трох</w:t>
      </w:r>
      <w:r>
        <w:rPr>
          <w:bCs/>
          <w:sz w:val="28"/>
          <w:lang w:val="be-BY"/>
        </w:rPr>
        <w:t xml:space="preserve"> зага</w:t>
      </w:r>
      <w:r w:rsidRPr="00674034">
        <w:rPr>
          <w:bCs/>
          <w:sz w:val="28"/>
          <w:lang w:val="be-BY"/>
        </w:rPr>
        <w:t>л</w:t>
      </w:r>
      <w:r>
        <w:rPr>
          <w:bCs/>
          <w:sz w:val="28"/>
          <w:lang w:val="be-BY"/>
        </w:rPr>
        <w:t>оўкаў</w:t>
      </w:r>
      <w:r w:rsidRPr="00674034">
        <w:rPr>
          <w:bCs/>
          <w:sz w:val="28"/>
          <w:lang w:val="be-BY"/>
        </w:rPr>
        <w:t xml:space="preserve">: метадалогія аналізу эканамічнай дзейнасці, аналіз фінансава - эканамічнай дзейнасці прадпрыемства на прыкладзе ТАА «Друкаваны цэх», рэкамендацыі па павышэнню эканамічнай дзейнасці прадпрыемства, </w:t>
      </w:r>
      <w:r w:rsidR="001210C7" w:rsidRPr="001210C7">
        <w:rPr>
          <w:sz w:val="28"/>
          <w:lang w:val="be-BY"/>
        </w:rPr>
        <w:t>–</w:t>
      </w:r>
      <w:r w:rsidRPr="00674034">
        <w:rPr>
          <w:bCs/>
          <w:sz w:val="28"/>
          <w:lang w:val="be-BY"/>
        </w:rPr>
        <w:t xml:space="preserve"> заключэння, спісу літаратуры, і дапаўняецца трыма прыкладаннямі на чатырох старонках. Пры складанні дадзенай працы выкарыстаны шаснаццаць крыніц. Таксама ў тэксце прыведзены шэсць табліц (не лічачы прыкладанняў).</w:t>
      </w:r>
    </w:p>
    <w:p w:rsidR="00B46791" w:rsidRPr="00410489" w:rsidRDefault="00B46791">
      <w:pPr>
        <w:rPr>
          <w:bCs/>
          <w:sz w:val="28"/>
          <w:lang w:val="be-BY"/>
        </w:rPr>
      </w:pPr>
      <w:r w:rsidRPr="00410489">
        <w:rPr>
          <w:bCs/>
          <w:sz w:val="28"/>
          <w:lang w:val="be-BY"/>
        </w:rPr>
        <w:br w:type="page"/>
      </w:r>
    </w:p>
    <w:p w:rsidR="00A56200" w:rsidRDefault="00A56200" w:rsidP="00A56200">
      <w:pPr>
        <w:pStyle w:val="a5"/>
        <w:spacing w:before="0" w:beforeAutospacing="0" w:after="0" w:afterAutospacing="0" w:line="360" w:lineRule="exact"/>
        <w:ind w:firstLine="567"/>
        <w:jc w:val="center"/>
        <w:divId w:val="1785540302"/>
        <w:rPr>
          <w:b/>
          <w:bCs/>
          <w:sz w:val="32"/>
          <w:szCs w:val="32"/>
          <w:lang w:val="en-US"/>
        </w:rPr>
      </w:pPr>
      <w:r w:rsidRPr="00A56200">
        <w:rPr>
          <w:b/>
          <w:bCs/>
          <w:sz w:val="32"/>
          <w:szCs w:val="32"/>
          <w:lang w:val="en-US"/>
        </w:rPr>
        <w:lastRenderedPageBreak/>
        <w:t xml:space="preserve">GENERAL DESCRIPTION OF </w:t>
      </w:r>
      <w:r>
        <w:rPr>
          <w:b/>
          <w:bCs/>
          <w:sz w:val="32"/>
          <w:szCs w:val="32"/>
          <w:lang w:val="en-US"/>
        </w:rPr>
        <w:t>DISSERTATION</w:t>
      </w:r>
    </w:p>
    <w:p w:rsidR="000E1406" w:rsidRPr="00A56200" w:rsidRDefault="000E1406" w:rsidP="00374B6B">
      <w:pPr>
        <w:pStyle w:val="a5"/>
        <w:spacing w:before="0" w:beforeAutospacing="0" w:after="0" w:afterAutospacing="0" w:line="720" w:lineRule="exact"/>
        <w:ind w:firstLine="567"/>
        <w:jc w:val="center"/>
        <w:divId w:val="1785540302"/>
        <w:rPr>
          <w:b/>
          <w:bCs/>
          <w:sz w:val="32"/>
          <w:szCs w:val="32"/>
          <w:lang w:val="en-US"/>
        </w:rPr>
      </w:pPr>
    </w:p>
    <w:p w:rsidR="0051778B" w:rsidRPr="00A56200" w:rsidRDefault="0051778B" w:rsidP="0051778B">
      <w:pPr>
        <w:pStyle w:val="a5"/>
        <w:spacing w:before="0" w:beforeAutospacing="0" w:after="0" w:afterAutospacing="0" w:line="360" w:lineRule="exact"/>
        <w:ind w:firstLine="567"/>
        <w:jc w:val="both"/>
        <w:divId w:val="1785540302"/>
        <w:rPr>
          <w:bCs/>
          <w:sz w:val="28"/>
          <w:lang w:val="en-US"/>
        </w:rPr>
      </w:pPr>
      <w:r w:rsidRPr="00A56200">
        <w:rPr>
          <w:bCs/>
          <w:sz w:val="28"/>
          <w:lang w:val="en-US"/>
        </w:rPr>
        <w:t>Keywords: ANALYSIS, TECHNIQUE, ASSETS, LIABILITIES, LIQUIDITY, SUSTAINABILITY, EVALUATION, COMPANY, ADVICE, RESOURCES, BALANCE.</w:t>
      </w:r>
    </w:p>
    <w:p w:rsidR="0051778B" w:rsidRPr="006A05B4" w:rsidRDefault="0051778B" w:rsidP="0051778B">
      <w:pPr>
        <w:pStyle w:val="a5"/>
        <w:spacing w:before="0" w:beforeAutospacing="0" w:after="0" w:afterAutospacing="0" w:line="360" w:lineRule="exact"/>
        <w:ind w:firstLine="567"/>
        <w:jc w:val="both"/>
        <w:divId w:val="1785540302"/>
        <w:rPr>
          <w:bCs/>
          <w:sz w:val="28"/>
          <w:lang w:val="en-US"/>
        </w:rPr>
      </w:pPr>
      <w:r w:rsidRPr="00A56200">
        <w:rPr>
          <w:bCs/>
          <w:sz w:val="28"/>
          <w:lang w:val="en-US"/>
        </w:rPr>
        <w:t xml:space="preserve">Market economic system was formed and exists in the Republic of Belarus little more than </w:t>
      </w:r>
      <w:r>
        <w:rPr>
          <w:bCs/>
          <w:sz w:val="28"/>
          <w:lang w:val="en-US"/>
        </w:rPr>
        <w:t>twenty</w:t>
      </w:r>
      <w:r w:rsidRPr="00A56200">
        <w:rPr>
          <w:bCs/>
          <w:sz w:val="28"/>
          <w:lang w:val="en-US"/>
        </w:rPr>
        <w:t xml:space="preserve"> years. </w:t>
      </w:r>
      <w:r>
        <w:rPr>
          <w:bCs/>
          <w:sz w:val="28"/>
          <w:lang w:val="en-US"/>
        </w:rPr>
        <w:t>P</w:t>
      </w:r>
      <w:r w:rsidRPr="00A56200">
        <w:rPr>
          <w:bCs/>
          <w:sz w:val="28"/>
          <w:lang w:val="en-US"/>
        </w:rPr>
        <w:t xml:space="preserve">redominantly intuitive approaches dominated </w:t>
      </w:r>
      <w:r>
        <w:rPr>
          <w:bCs/>
          <w:sz w:val="28"/>
          <w:lang w:val="en-US"/>
        </w:rPr>
        <w:t>a</w:t>
      </w:r>
      <w:r w:rsidRPr="00A56200">
        <w:rPr>
          <w:bCs/>
          <w:sz w:val="28"/>
          <w:lang w:val="en-US"/>
        </w:rPr>
        <w:t>t the initial stage of formation of this system i</w:t>
      </w:r>
      <w:r>
        <w:rPr>
          <w:bCs/>
          <w:sz w:val="28"/>
          <w:lang w:val="en-US"/>
        </w:rPr>
        <w:t xml:space="preserve">n solving management </w:t>
      </w:r>
      <w:r w:rsidRPr="00A56200">
        <w:rPr>
          <w:bCs/>
          <w:sz w:val="28"/>
          <w:lang w:val="en-US"/>
        </w:rPr>
        <w:t>organizations</w:t>
      </w:r>
      <w:r>
        <w:rPr>
          <w:bCs/>
          <w:sz w:val="28"/>
          <w:lang w:val="en-US"/>
        </w:rPr>
        <w:t>’ problems</w:t>
      </w:r>
      <w:r w:rsidRPr="00A56200">
        <w:rPr>
          <w:bCs/>
          <w:sz w:val="28"/>
          <w:lang w:val="en-US"/>
        </w:rPr>
        <w:t xml:space="preserve">. Timely and correct management decisions should be based on a comprehensive analysis of the efficiency of the enterprise: evaluation of its financial condition, its solvency, financial stability, competitiveness, profitability, investment attractiveness and other indicators. In practice, many first and foremost, small business organizations neglect to use the tools of financial and economic analysis. </w:t>
      </w:r>
    </w:p>
    <w:p w:rsidR="0051778B" w:rsidRPr="009E36A9" w:rsidRDefault="0051778B" w:rsidP="0051778B">
      <w:pPr>
        <w:pStyle w:val="a5"/>
        <w:spacing w:before="0" w:beforeAutospacing="0" w:after="0" w:afterAutospacing="0" w:line="360" w:lineRule="exact"/>
        <w:ind w:firstLine="567"/>
        <w:jc w:val="both"/>
        <w:divId w:val="1785540302"/>
        <w:rPr>
          <w:bCs/>
          <w:sz w:val="28"/>
          <w:lang w:val="en-US"/>
        </w:rPr>
      </w:pPr>
      <w:r w:rsidRPr="009E36A9">
        <w:rPr>
          <w:bCs/>
          <w:sz w:val="28"/>
          <w:lang w:val="en-US"/>
        </w:rPr>
        <w:t xml:space="preserve">The </w:t>
      </w:r>
      <w:r>
        <w:rPr>
          <w:bCs/>
          <w:sz w:val="28"/>
          <w:lang w:val="en-US"/>
        </w:rPr>
        <w:t xml:space="preserve">dissertation’s </w:t>
      </w:r>
      <w:r w:rsidRPr="009E36A9">
        <w:rPr>
          <w:bCs/>
          <w:sz w:val="28"/>
          <w:lang w:val="en-US"/>
        </w:rPr>
        <w:t xml:space="preserve">aim is to develop proposals for improving the economic and financial condition of LLC "Printing shop". </w:t>
      </w:r>
      <w:r>
        <w:rPr>
          <w:bCs/>
          <w:sz w:val="28"/>
          <w:lang w:val="en-US"/>
        </w:rPr>
        <w:t>The o</w:t>
      </w:r>
      <w:r w:rsidRPr="009E36A9">
        <w:rPr>
          <w:bCs/>
          <w:sz w:val="28"/>
          <w:lang w:val="en-US"/>
        </w:rPr>
        <w:t xml:space="preserve">bject of research </w:t>
      </w:r>
      <w:r>
        <w:rPr>
          <w:bCs/>
          <w:sz w:val="28"/>
          <w:lang w:val="en-US"/>
        </w:rPr>
        <w:t>are</w:t>
      </w:r>
      <w:r w:rsidRPr="009E36A9">
        <w:rPr>
          <w:bCs/>
          <w:sz w:val="28"/>
          <w:lang w:val="en-US"/>
        </w:rPr>
        <w:t xml:space="preserve"> the economic activities and financial condition of the organization, and the subject of research </w:t>
      </w:r>
      <w:r>
        <w:rPr>
          <w:bCs/>
          <w:sz w:val="28"/>
          <w:lang w:val="en-US"/>
        </w:rPr>
        <w:t>are</w:t>
      </w:r>
      <w:r w:rsidRPr="009E36A9">
        <w:rPr>
          <w:bCs/>
          <w:sz w:val="28"/>
          <w:lang w:val="en-US"/>
        </w:rPr>
        <w:t xml:space="preserve"> methods, techniques and indicators of financial and economic analysis of </w:t>
      </w:r>
      <w:r>
        <w:rPr>
          <w:bCs/>
          <w:sz w:val="28"/>
          <w:lang w:val="en-US"/>
        </w:rPr>
        <w:t xml:space="preserve">organizations’ </w:t>
      </w:r>
      <w:r w:rsidRPr="009E36A9">
        <w:rPr>
          <w:bCs/>
          <w:sz w:val="28"/>
          <w:lang w:val="en-US"/>
        </w:rPr>
        <w:t>activity.</w:t>
      </w:r>
    </w:p>
    <w:p w:rsidR="0051778B" w:rsidRPr="00A56200" w:rsidRDefault="0051778B" w:rsidP="0051778B">
      <w:pPr>
        <w:pStyle w:val="a5"/>
        <w:spacing w:before="0" w:beforeAutospacing="0" w:after="0" w:afterAutospacing="0" w:line="360" w:lineRule="exact"/>
        <w:ind w:firstLine="567"/>
        <w:jc w:val="both"/>
        <w:divId w:val="1785540302"/>
        <w:rPr>
          <w:bCs/>
          <w:sz w:val="28"/>
          <w:lang w:val="en-US"/>
        </w:rPr>
      </w:pPr>
      <w:r w:rsidRPr="00A56200">
        <w:rPr>
          <w:bCs/>
          <w:sz w:val="28"/>
          <w:lang w:val="en-US"/>
        </w:rPr>
        <w:t>My work will attempt on the example of a young small business organizations, engaged in the provision of services to develop a system of financial and economic analysis, which in practice is simple to understand and effective enough to use.</w:t>
      </w:r>
    </w:p>
    <w:p w:rsidR="0051778B" w:rsidRPr="00A56200" w:rsidRDefault="0051778B" w:rsidP="0051778B">
      <w:pPr>
        <w:pStyle w:val="a5"/>
        <w:spacing w:before="0" w:beforeAutospacing="0" w:after="0" w:afterAutospacing="0" w:line="360" w:lineRule="exact"/>
        <w:ind w:firstLine="567"/>
        <w:jc w:val="both"/>
        <w:divId w:val="1785540302"/>
        <w:rPr>
          <w:bCs/>
          <w:sz w:val="28"/>
          <w:lang w:val="en-US"/>
        </w:rPr>
      </w:pPr>
      <w:r w:rsidRPr="00A56200">
        <w:rPr>
          <w:bCs/>
          <w:sz w:val="28"/>
          <w:lang w:val="en-US"/>
        </w:rPr>
        <w:t xml:space="preserve">The choice of theme of master's thesis </w:t>
      </w:r>
      <w:r>
        <w:rPr>
          <w:bCs/>
          <w:sz w:val="28"/>
          <w:lang w:val="en-US"/>
        </w:rPr>
        <w:t>is determined by</w:t>
      </w:r>
      <w:r w:rsidRPr="00A56200">
        <w:rPr>
          <w:bCs/>
          <w:sz w:val="28"/>
          <w:lang w:val="en-US"/>
        </w:rPr>
        <w:t xml:space="preserve"> the key role of financial and economic analysis in managem</w:t>
      </w:r>
      <w:r>
        <w:rPr>
          <w:bCs/>
          <w:sz w:val="28"/>
          <w:lang w:val="en-US"/>
        </w:rPr>
        <w:t>e</w:t>
      </w:r>
      <w:r w:rsidRPr="00A56200">
        <w:rPr>
          <w:bCs/>
          <w:sz w:val="28"/>
          <w:lang w:val="en-US"/>
        </w:rPr>
        <w:t>n</w:t>
      </w:r>
      <w:r>
        <w:rPr>
          <w:bCs/>
          <w:sz w:val="28"/>
          <w:lang w:val="en-US"/>
        </w:rPr>
        <w:t>t of companies</w:t>
      </w:r>
      <w:r w:rsidRPr="00A56200">
        <w:rPr>
          <w:bCs/>
          <w:sz w:val="28"/>
          <w:lang w:val="en-US"/>
        </w:rPr>
        <w:t>, as the possession of the tools of financial and economic analysis at the appropriate level allows to increase the content and quality level of decisions, to create an objective assessment of the results of operations of the company and to reveal reserves of increase of its functioning in market conditions, and eventually provide profitable activities in the long term.</w:t>
      </w:r>
    </w:p>
    <w:p w:rsidR="000212C2" w:rsidRPr="000E446A" w:rsidRDefault="0051778B" w:rsidP="0051778B">
      <w:pPr>
        <w:pStyle w:val="a5"/>
        <w:spacing w:before="0" w:beforeAutospacing="0" w:after="0" w:afterAutospacing="0" w:line="360" w:lineRule="exact"/>
        <w:ind w:firstLine="567"/>
        <w:jc w:val="both"/>
        <w:divId w:val="1785540302"/>
        <w:rPr>
          <w:bCs/>
          <w:sz w:val="28"/>
          <w:highlight w:val="yellow"/>
          <w:lang w:val="en-US"/>
        </w:rPr>
      </w:pPr>
      <w:r w:rsidRPr="000E446A">
        <w:rPr>
          <w:bCs/>
          <w:sz w:val="28"/>
          <w:lang w:val="en-US"/>
        </w:rPr>
        <w:t xml:space="preserve">The </w:t>
      </w:r>
      <w:r>
        <w:rPr>
          <w:bCs/>
          <w:sz w:val="28"/>
          <w:lang w:val="en-US"/>
        </w:rPr>
        <w:t>dissertation</w:t>
      </w:r>
      <w:r w:rsidRPr="000E446A">
        <w:rPr>
          <w:bCs/>
          <w:sz w:val="28"/>
          <w:lang w:val="en-US"/>
        </w:rPr>
        <w:t xml:space="preserve"> is performed on sixty</w:t>
      </w:r>
      <w:r w:rsidR="00E33D32" w:rsidRPr="00E33D32">
        <w:rPr>
          <w:bCs/>
          <w:sz w:val="28"/>
          <w:lang w:val="en-US"/>
        </w:rPr>
        <w:t xml:space="preserve"> </w:t>
      </w:r>
      <w:r w:rsidR="00E33D32">
        <w:rPr>
          <w:bCs/>
          <w:sz w:val="28"/>
          <w:lang w:val="en-US"/>
        </w:rPr>
        <w:t>three</w:t>
      </w:r>
      <w:r w:rsidRPr="000E446A">
        <w:rPr>
          <w:bCs/>
          <w:sz w:val="28"/>
          <w:lang w:val="en-US"/>
        </w:rPr>
        <w:t xml:space="preserve"> pages and consists of introduction, three chapters: methodology of analysis of economic activity analysis of financial and economic activity of the enterprise on the example of LLC "Printing shop", recommendations to increase the economic activity of the enterprise </w:t>
      </w:r>
      <w:r w:rsidR="001210C7" w:rsidRPr="001210C7">
        <w:rPr>
          <w:sz w:val="28"/>
          <w:lang w:val="en-US"/>
        </w:rPr>
        <w:t>–</w:t>
      </w:r>
      <w:r w:rsidRPr="000E446A">
        <w:rPr>
          <w:bCs/>
          <w:sz w:val="28"/>
          <w:lang w:val="en-US"/>
        </w:rPr>
        <w:t xml:space="preserve"> the conclusion, list of literature, and is complemented by three annexes on four pages. </w:t>
      </w:r>
      <w:r>
        <w:rPr>
          <w:bCs/>
          <w:sz w:val="28"/>
          <w:lang w:val="en-US"/>
        </w:rPr>
        <w:t>S</w:t>
      </w:r>
      <w:r w:rsidRPr="000E446A">
        <w:rPr>
          <w:bCs/>
          <w:sz w:val="28"/>
          <w:lang w:val="en-US"/>
        </w:rPr>
        <w:t xml:space="preserve">ixteen sources </w:t>
      </w:r>
      <w:r>
        <w:rPr>
          <w:bCs/>
          <w:sz w:val="28"/>
          <w:lang w:val="en-US"/>
        </w:rPr>
        <w:t>were used i</w:t>
      </w:r>
      <w:r w:rsidRPr="000E446A">
        <w:rPr>
          <w:bCs/>
          <w:sz w:val="28"/>
          <w:lang w:val="en-US"/>
        </w:rPr>
        <w:t xml:space="preserve">n the preparation of this </w:t>
      </w:r>
      <w:r>
        <w:rPr>
          <w:bCs/>
          <w:sz w:val="28"/>
          <w:lang w:val="en-US"/>
        </w:rPr>
        <w:t>di</w:t>
      </w:r>
      <w:r w:rsidRPr="000E446A">
        <w:rPr>
          <w:bCs/>
          <w:sz w:val="28"/>
          <w:lang w:val="en-US"/>
        </w:rPr>
        <w:t>s</w:t>
      </w:r>
      <w:r>
        <w:rPr>
          <w:bCs/>
          <w:sz w:val="28"/>
          <w:lang w:val="en-US"/>
        </w:rPr>
        <w:t>sertation</w:t>
      </w:r>
      <w:r w:rsidRPr="000E446A">
        <w:rPr>
          <w:bCs/>
          <w:sz w:val="28"/>
          <w:lang w:val="en-US"/>
        </w:rPr>
        <w:t xml:space="preserve">. Also </w:t>
      </w:r>
      <w:r>
        <w:rPr>
          <w:bCs/>
          <w:sz w:val="28"/>
          <w:lang w:val="en-US"/>
        </w:rPr>
        <w:t xml:space="preserve">you can see </w:t>
      </w:r>
      <w:r w:rsidRPr="000E446A">
        <w:rPr>
          <w:bCs/>
          <w:sz w:val="28"/>
          <w:lang w:val="en-US"/>
        </w:rPr>
        <w:t xml:space="preserve">six tables (excluding </w:t>
      </w:r>
      <w:r>
        <w:rPr>
          <w:bCs/>
          <w:sz w:val="28"/>
          <w:lang w:val="en-US"/>
        </w:rPr>
        <w:t xml:space="preserve">ones in the </w:t>
      </w:r>
      <w:r w:rsidRPr="000E446A">
        <w:rPr>
          <w:bCs/>
          <w:sz w:val="28"/>
          <w:lang w:val="en-US"/>
        </w:rPr>
        <w:t>annexes).</w:t>
      </w:r>
    </w:p>
    <w:p w:rsidR="00F13673" w:rsidRPr="000E446A" w:rsidRDefault="00F13673" w:rsidP="00290FC9">
      <w:pPr>
        <w:spacing w:line="360" w:lineRule="exact"/>
        <w:rPr>
          <w:bCs/>
          <w:sz w:val="28"/>
          <w:lang w:val="en-US"/>
        </w:rPr>
      </w:pPr>
    </w:p>
    <w:sectPr w:rsidR="00F13673" w:rsidRPr="000E446A" w:rsidSect="00A71FA9">
      <w:footerReference w:type="default" r:id="rId8"/>
      <w:pgSz w:w="11906" w:h="16838" w:code="9"/>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E9" w:rsidRDefault="00341CE9" w:rsidP="00A62BCE">
      <w:r>
        <w:separator/>
      </w:r>
    </w:p>
  </w:endnote>
  <w:endnote w:type="continuationSeparator" w:id="0">
    <w:p w:rsidR="00341CE9" w:rsidRDefault="00341CE9" w:rsidP="00A6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134286"/>
      <w:docPartObj>
        <w:docPartGallery w:val="Page Numbers (Bottom of Page)"/>
        <w:docPartUnique/>
      </w:docPartObj>
    </w:sdtPr>
    <w:sdtEndPr/>
    <w:sdtContent>
      <w:p w:rsidR="00123DB8" w:rsidRDefault="0066482F">
        <w:pPr>
          <w:pStyle w:val="ab"/>
          <w:jc w:val="center"/>
        </w:pPr>
        <w:r w:rsidRPr="00123DB8">
          <w:fldChar w:fldCharType="begin"/>
        </w:r>
        <w:r w:rsidRPr="00123DB8">
          <w:instrText>PAGE   \* MERGEFORMAT</w:instrText>
        </w:r>
        <w:r w:rsidRPr="00123DB8">
          <w:fldChar w:fldCharType="separate"/>
        </w:r>
        <w:r w:rsidR="004A396E">
          <w:rPr>
            <w:noProof/>
          </w:rPr>
          <w:t>3</w:t>
        </w:r>
        <w:r w:rsidRPr="00123DB8">
          <w:fldChar w:fldCharType="end"/>
        </w:r>
      </w:p>
    </w:sdtContent>
  </w:sdt>
  <w:p w:rsidR="00E16F1B" w:rsidRDefault="00341C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E9" w:rsidRDefault="00341CE9" w:rsidP="00A62BCE">
      <w:r>
        <w:separator/>
      </w:r>
    </w:p>
  </w:footnote>
  <w:footnote w:type="continuationSeparator" w:id="0">
    <w:p w:rsidR="00341CE9" w:rsidRDefault="00341CE9" w:rsidP="00A62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12A"/>
    <w:multiLevelType w:val="hybridMultilevel"/>
    <w:tmpl w:val="39BA21E6"/>
    <w:lvl w:ilvl="0" w:tplc="547A5116">
      <w:start w:val="3"/>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9661313"/>
    <w:multiLevelType w:val="hybridMultilevel"/>
    <w:tmpl w:val="E9BC99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15E3EEA"/>
    <w:multiLevelType w:val="multilevel"/>
    <w:tmpl w:val="BC9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F6B58"/>
    <w:multiLevelType w:val="hybridMultilevel"/>
    <w:tmpl w:val="C1AED3F4"/>
    <w:lvl w:ilvl="0" w:tplc="2F1456F8">
      <w:start w:val="1"/>
      <w:numFmt w:val="decimal"/>
      <w:lvlText w:val="%1."/>
      <w:lvlJc w:val="left"/>
      <w:pPr>
        <w:ind w:left="3054" w:hanging="360"/>
      </w:pPr>
      <w:rPr>
        <w:rFonts w:ascii="Times New Roman" w:hAnsi="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F39E7"/>
    <w:multiLevelType w:val="hybridMultilevel"/>
    <w:tmpl w:val="BF8625FC"/>
    <w:lvl w:ilvl="0" w:tplc="0B88D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F1234"/>
    <w:multiLevelType w:val="multilevel"/>
    <w:tmpl w:val="F338646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11B0845"/>
    <w:multiLevelType w:val="hybridMultilevel"/>
    <w:tmpl w:val="88384A84"/>
    <w:lvl w:ilvl="0" w:tplc="331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6F4836"/>
    <w:multiLevelType w:val="multilevel"/>
    <w:tmpl w:val="E3A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25CCE"/>
    <w:multiLevelType w:val="hybridMultilevel"/>
    <w:tmpl w:val="82A6885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2"/>
  </w:num>
  <w:num w:numId="3">
    <w:abstractNumId w:val="1"/>
  </w:num>
  <w:num w:numId="4">
    <w:abstractNumId w:val="5"/>
  </w:num>
  <w:num w:numId="5">
    <w:abstractNumId w:val="6"/>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85"/>
    <w:rsid w:val="00002628"/>
    <w:rsid w:val="00005D36"/>
    <w:rsid w:val="00007DA3"/>
    <w:rsid w:val="00016D0E"/>
    <w:rsid w:val="000212C2"/>
    <w:rsid w:val="000230FF"/>
    <w:rsid w:val="00026564"/>
    <w:rsid w:val="00034E0B"/>
    <w:rsid w:val="00035782"/>
    <w:rsid w:val="00040765"/>
    <w:rsid w:val="00042073"/>
    <w:rsid w:val="00042150"/>
    <w:rsid w:val="00044C69"/>
    <w:rsid w:val="0004781F"/>
    <w:rsid w:val="00052EAE"/>
    <w:rsid w:val="00062423"/>
    <w:rsid w:val="000629BE"/>
    <w:rsid w:val="00064A10"/>
    <w:rsid w:val="0006606B"/>
    <w:rsid w:val="000660DF"/>
    <w:rsid w:val="0007726C"/>
    <w:rsid w:val="000862E2"/>
    <w:rsid w:val="00096ADB"/>
    <w:rsid w:val="000A312C"/>
    <w:rsid w:val="000A6598"/>
    <w:rsid w:val="000A7F72"/>
    <w:rsid w:val="000B020E"/>
    <w:rsid w:val="000B0844"/>
    <w:rsid w:val="000B0C8F"/>
    <w:rsid w:val="000B2421"/>
    <w:rsid w:val="000C4CA4"/>
    <w:rsid w:val="000C55D0"/>
    <w:rsid w:val="000D034A"/>
    <w:rsid w:val="000D276C"/>
    <w:rsid w:val="000E1406"/>
    <w:rsid w:val="000E376E"/>
    <w:rsid w:val="000E446A"/>
    <w:rsid w:val="00102E6C"/>
    <w:rsid w:val="00112DE9"/>
    <w:rsid w:val="00114497"/>
    <w:rsid w:val="001157F7"/>
    <w:rsid w:val="0012045B"/>
    <w:rsid w:val="001210C7"/>
    <w:rsid w:val="0012118C"/>
    <w:rsid w:val="00124070"/>
    <w:rsid w:val="0012487D"/>
    <w:rsid w:val="00127206"/>
    <w:rsid w:val="00134D28"/>
    <w:rsid w:val="00142AED"/>
    <w:rsid w:val="00142EF0"/>
    <w:rsid w:val="001461A2"/>
    <w:rsid w:val="00146932"/>
    <w:rsid w:val="00146F65"/>
    <w:rsid w:val="00147AC6"/>
    <w:rsid w:val="00150C72"/>
    <w:rsid w:val="00157A67"/>
    <w:rsid w:val="00157E9F"/>
    <w:rsid w:val="00160A63"/>
    <w:rsid w:val="00173041"/>
    <w:rsid w:val="00173C43"/>
    <w:rsid w:val="0018259B"/>
    <w:rsid w:val="0018322E"/>
    <w:rsid w:val="00187375"/>
    <w:rsid w:val="00190158"/>
    <w:rsid w:val="00191D9B"/>
    <w:rsid w:val="001A0A13"/>
    <w:rsid w:val="001A5CA5"/>
    <w:rsid w:val="001A6007"/>
    <w:rsid w:val="001B1C18"/>
    <w:rsid w:val="001B5269"/>
    <w:rsid w:val="001B7984"/>
    <w:rsid w:val="001C523B"/>
    <w:rsid w:val="001C5E52"/>
    <w:rsid w:val="001D03BE"/>
    <w:rsid w:val="001D3613"/>
    <w:rsid w:val="001D381A"/>
    <w:rsid w:val="001D77CB"/>
    <w:rsid w:val="001E0031"/>
    <w:rsid w:val="001E2CB7"/>
    <w:rsid w:val="001E4CF3"/>
    <w:rsid w:val="001F15EB"/>
    <w:rsid w:val="001F3B4E"/>
    <w:rsid w:val="001F7126"/>
    <w:rsid w:val="001F75B5"/>
    <w:rsid w:val="002009EE"/>
    <w:rsid w:val="00204C5A"/>
    <w:rsid w:val="00204D6D"/>
    <w:rsid w:val="00211D09"/>
    <w:rsid w:val="00212D6E"/>
    <w:rsid w:val="0021302C"/>
    <w:rsid w:val="00213F08"/>
    <w:rsid w:val="00222B90"/>
    <w:rsid w:val="002250CF"/>
    <w:rsid w:val="002259B5"/>
    <w:rsid w:val="0022610A"/>
    <w:rsid w:val="00230E3E"/>
    <w:rsid w:val="00245E30"/>
    <w:rsid w:val="0024612C"/>
    <w:rsid w:val="002536E9"/>
    <w:rsid w:val="00254681"/>
    <w:rsid w:val="00257C4C"/>
    <w:rsid w:val="00267E56"/>
    <w:rsid w:val="00271772"/>
    <w:rsid w:val="0027223C"/>
    <w:rsid w:val="00272A0D"/>
    <w:rsid w:val="00276547"/>
    <w:rsid w:val="002778B4"/>
    <w:rsid w:val="0028194C"/>
    <w:rsid w:val="002868B2"/>
    <w:rsid w:val="00290FC9"/>
    <w:rsid w:val="002910D7"/>
    <w:rsid w:val="00293036"/>
    <w:rsid w:val="00293BA4"/>
    <w:rsid w:val="002A3E88"/>
    <w:rsid w:val="002A6A01"/>
    <w:rsid w:val="002A7BCD"/>
    <w:rsid w:val="002D0134"/>
    <w:rsid w:val="002D0BAE"/>
    <w:rsid w:val="002D1A28"/>
    <w:rsid w:val="002D3F73"/>
    <w:rsid w:val="002D4402"/>
    <w:rsid w:val="002D65C2"/>
    <w:rsid w:val="002D7884"/>
    <w:rsid w:val="002E350B"/>
    <w:rsid w:val="002E40C8"/>
    <w:rsid w:val="002E42B9"/>
    <w:rsid w:val="002E6D5A"/>
    <w:rsid w:val="002E6DB1"/>
    <w:rsid w:val="002F06B4"/>
    <w:rsid w:val="002F1652"/>
    <w:rsid w:val="0030162A"/>
    <w:rsid w:val="003059EA"/>
    <w:rsid w:val="00307FE0"/>
    <w:rsid w:val="00311F24"/>
    <w:rsid w:val="00316933"/>
    <w:rsid w:val="00323014"/>
    <w:rsid w:val="00326227"/>
    <w:rsid w:val="00334B53"/>
    <w:rsid w:val="003361EF"/>
    <w:rsid w:val="00337CD5"/>
    <w:rsid w:val="00341CE9"/>
    <w:rsid w:val="003451D6"/>
    <w:rsid w:val="003468F1"/>
    <w:rsid w:val="0036139E"/>
    <w:rsid w:val="0036695C"/>
    <w:rsid w:val="00370609"/>
    <w:rsid w:val="00374B6B"/>
    <w:rsid w:val="00376BAD"/>
    <w:rsid w:val="00380ACD"/>
    <w:rsid w:val="00381008"/>
    <w:rsid w:val="00381863"/>
    <w:rsid w:val="00390B8E"/>
    <w:rsid w:val="0039505A"/>
    <w:rsid w:val="00396B0A"/>
    <w:rsid w:val="0039772B"/>
    <w:rsid w:val="003A2741"/>
    <w:rsid w:val="003A666C"/>
    <w:rsid w:val="003B2D30"/>
    <w:rsid w:val="003B4DD4"/>
    <w:rsid w:val="003C3E54"/>
    <w:rsid w:val="003C553D"/>
    <w:rsid w:val="003D19C2"/>
    <w:rsid w:val="003D429B"/>
    <w:rsid w:val="003D47CF"/>
    <w:rsid w:val="003D4F92"/>
    <w:rsid w:val="003D602D"/>
    <w:rsid w:val="003D64D6"/>
    <w:rsid w:val="003E2155"/>
    <w:rsid w:val="003E365F"/>
    <w:rsid w:val="003F449A"/>
    <w:rsid w:val="003F44DB"/>
    <w:rsid w:val="004006F4"/>
    <w:rsid w:val="00410489"/>
    <w:rsid w:val="0041559A"/>
    <w:rsid w:val="00416377"/>
    <w:rsid w:val="00421ACB"/>
    <w:rsid w:val="00427ABF"/>
    <w:rsid w:val="00427D46"/>
    <w:rsid w:val="0043798A"/>
    <w:rsid w:val="00441D4C"/>
    <w:rsid w:val="004441B6"/>
    <w:rsid w:val="0046142D"/>
    <w:rsid w:val="004619F7"/>
    <w:rsid w:val="00465A5B"/>
    <w:rsid w:val="004667D5"/>
    <w:rsid w:val="00480A1C"/>
    <w:rsid w:val="00485070"/>
    <w:rsid w:val="00496DC8"/>
    <w:rsid w:val="004A396E"/>
    <w:rsid w:val="004A44CF"/>
    <w:rsid w:val="004A51FE"/>
    <w:rsid w:val="004B10B7"/>
    <w:rsid w:val="004B5CBB"/>
    <w:rsid w:val="004C1B69"/>
    <w:rsid w:val="004C2972"/>
    <w:rsid w:val="004C48DC"/>
    <w:rsid w:val="004C5B24"/>
    <w:rsid w:val="004D2208"/>
    <w:rsid w:val="004D7610"/>
    <w:rsid w:val="004D7908"/>
    <w:rsid w:val="004E16C4"/>
    <w:rsid w:val="004E31AA"/>
    <w:rsid w:val="004E461A"/>
    <w:rsid w:val="004E5CD1"/>
    <w:rsid w:val="004F40AA"/>
    <w:rsid w:val="004F5DC4"/>
    <w:rsid w:val="004F7D84"/>
    <w:rsid w:val="00502FE0"/>
    <w:rsid w:val="00513701"/>
    <w:rsid w:val="00514F9D"/>
    <w:rsid w:val="0051778B"/>
    <w:rsid w:val="00520BA8"/>
    <w:rsid w:val="00521856"/>
    <w:rsid w:val="00526BD4"/>
    <w:rsid w:val="00531382"/>
    <w:rsid w:val="00533366"/>
    <w:rsid w:val="00534EE3"/>
    <w:rsid w:val="00536608"/>
    <w:rsid w:val="00543D09"/>
    <w:rsid w:val="00561A3C"/>
    <w:rsid w:val="00565775"/>
    <w:rsid w:val="00570099"/>
    <w:rsid w:val="00570AE4"/>
    <w:rsid w:val="00573636"/>
    <w:rsid w:val="00575486"/>
    <w:rsid w:val="00577B60"/>
    <w:rsid w:val="005821B6"/>
    <w:rsid w:val="005827CC"/>
    <w:rsid w:val="00586693"/>
    <w:rsid w:val="00590AE7"/>
    <w:rsid w:val="005930DD"/>
    <w:rsid w:val="00594863"/>
    <w:rsid w:val="005955EF"/>
    <w:rsid w:val="005A2208"/>
    <w:rsid w:val="005A2BA7"/>
    <w:rsid w:val="005A40F4"/>
    <w:rsid w:val="005C2D41"/>
    <w:rsid w:val="005C40C2"/>
    <w:rsid w:val="005C5730"/>
    <w:rsid w:val="005C75F8"/>
    <w:rsid w:val="005C7DC7"/>
    <w:rsid w:val="005E6AA3"/>
    <w:rsid w:val="005E744C"/>
    <w:rsid w:val="005E7615"/>
    <w:rsid w:val="005E7C1A"/>
    <w:rsid w:val="005F054B"/>
    <w:rsid w:val="005F1405"/>
    <w:rsid w:val="006045C2"/>
    <w:rsid w:val="00605B8C"/>
    <w:rsid w:val="00611C17"/>
    <w:rsid w:val="00611E3B"/>
    <w:rsid w:val="00613BB8"/>
    <w:rsid w:val="00614C01"/>
    <w:rsid w:val="006250E2"/>
    <w:rsid w:val="00625A0F"/>
    <w:rsid w:val="006279CB"/>
    <w:rsid w:val="00631801"/>
    <w:rsid w:val="0063693B"/>
    <w:rsid w:val="00644451"/>
    <w:rsid w:val="0064492B"/>
    <w:rsid w:val="006473E6"/>
    <w:rsid w:val="00650008"/>
    <w:rsid w:val="00651342"/>
    <w:rsid w:val="0065207A"/>
    <w:rsid w:val="006541F5"/>
    <w:rsid w:val="00660F47"/>
    <w:rsid w:val="00662EA9"/>
    <w:rsid w:val="0066482F"/>
    <w:rsid w:val="00667E4E"/>
    <w:rsid w:val="00674034"/>
    <w:rsid w:val="006821E6"/>
    <w:rsid w:val="00683C37"/>
    <w:rsid w:val="00686EE3"/>
    <w:rsid w:val="006915F0"/>
    <w:rsid w:val="006930CD"/>
    <w:rsid w:val="00697274"/>
    <w:rsid w:val="006A2531"/>
    <w:rsid w:val="006A67BC"/>
    <w:rsid w:val="006B734B"/>
    <w:rsid w:val="006C146C"/>
    <w:rsid w:val="006C2C6A"/>
    <w:rsid w:val="006C43AD"/>
    <w:rsid w:val="006D0263"/>
    <w:rsid w:val="006E2744"/>
    <w:rsid w:val="006E50EF"/>
    <w:rsid w:val="006F0E50"/>
    <w:rsid w:val="007006DA"/>
    <w:rsid w:val="00700E55"/>
    <w:rsid w:val="007027BA"/>
    <w:rsid w:val="007054CF"/>
    <w:rsid w:val="00707CCF"/>
    <w:rsid w:val="007120F8"/>
    <w:rsid w:val="007132FB"/>
    <w:rsid w:val="00713C6E"/>
    <w:rsid w:val="007153A9"/>
    <w:rsid w:val="0071591E"/>
    <w:rsid w:val="00715EE3"/>
    <w:rsid w:val="00722604"/>
    <w:rsid w:val="007365DB"/>
    <w:rsid w:val="0074607D"/>
    <w:rsid w:val="00747216"/>
    <w:rsid w:val="007472B7"/>
    <w:rsid w:val="0074771F"/>
    <w:rsid w:val="007507E7"/>
    <w:rsid w:val="00757E33"/>
    <w:rsid w:val="00761504"/>
    <w:rsid w:val="00762EFE"/>
    <w:rsid w:val="0076568A"/>
    <w:rsid w:val="0076724C"/>
    <w:rsid w:val="007802EB"/>
    <w:rsid w:val="00780D71"/>
    <w:rsid w:val="00781382"/>
    <w:rsid w:val="00781ECC"/>
    <w:rsid w:val="00785B12"/>
    <w:rsid w:val="00786041"/>
    <w:rsid w:val="00787187"/>
    <w:rsid w:val="007878A0"/>
    <w:rsid w:val="00792AC2"/>
    <w:rsid w:val="007935E1"/>
    <w:rsid w:val="00793BC7"/>
    <w:rsid w:val="007A3547"/>
    <w:rsid w:val="007A40B6"/>
    <w:rsid w:val="007A6DF2"/>
    <w:rsid w:val="007B574A"/>
    <w:rsid w:val="007B608F"/>
    <w:rsid w:val="007B7991"/>
    <w:rsid w:val="007C3818"/>
    <w:rsid w:val="007C736B"/>
    <w:rsid w:val="007D045F"/>
    <w:rsid w:val="007D0A8A"/>
    <w:rsid w:val="007D3A57"/>
    <w:rsid w:val="007E3898"/>
    <w:rsid w:val="007E494D"/>
    <w:rsid w:val="007E634B"/>
    <w:rsid w:val="007F0037"/>
    <w:rsid w:val="007F0D2C"/>
    <w:rsid w:val="007F1410"/>
    <w:rsid w:val="007F26AB"/>
    <w:rsid w:val="0080036B"/>
    <w:rsid w:val="008011AC"/>
    <w:rsid w:val="008031BA"/>
    <w:rsid w:val="008105B6"/>
    <w:rsid w:val="00810F4D"/>
    <w:rsid w:val="00825230"/>
    <w:rsid w:val="0083505E"/>
    <w:rsid w:val="00836392"/>
    <w:rsid w:val="008378B1"/>
    <w:rsid w:val="008446FF"/>
    <w:rsid w:val="0085228D"/>
    <w:rsid w:val="0085326F"/>
    <w:rsid w:val="008541E8"/>
    <w:rsid w:val="00862721"/>
    <w:rsid w:val="0086405E"/>
    <w:rsid w:val="00865EC6"/>
    <w:rsid w:val="008677EB"/>
    <w:rsid w:val="00876E30"/>
    <w:rsid w:val="00883895"/>
    <w:rsid w:val="00887D98"/>
    <w:rsid w:val="0089052D"/>
    <w:rsid w:val="008929C3"/>
    <w:rsid w:val="0089531D"/>
    <w:rsid w:val="00895ADD"/>
    <w:rsid w:val="008A0672"/>
    <w:rsid w:val="008A1D31"/>
    <w:rsid w:val="008A2D29"/>
    <w:rsid w:val="008A3CFF"/>
    <w:rsid w:val="008A49C2"/>
    <w:rsid w:val="008A5108"/>
    <w:rsid w:val="008A69F9"/>
    <w:rsid w:val="008A6EBE"/>
    <w:rsid w:val="008C013A"/>
    <w:rsid w:val="008D52A0"/>
    <w:rsid w:val="008E0A6C"/>
    <w:rsid w:val="008E5C9B"/>
    <w:rsid w:val="008E6A8F"/>
    <w:rsid w:val="008F2D6A"/>
    <w:rsid w:val="008F53DA"/>
    <w:rsid w:val="008F5B1A"/>
    <w:rsid w:val="009024EA"/>
    <w:rsid w:val="00924340"/>
    <w:rsid w:val="00926093"/>
    <w:rsid w:val="009303EA"/>
    <w:rsid w:val="009309E2"/>
    <w:rsid w:val="00930E64"/>
    <w:rsid w:val="00935D01"/>
    <w:rsid w:val="00946823"/>
    <w:rsid w:val="0095463A"/>
    <w:rsid w:val="00962C5B"/>
    <w:rsid w:val="009635EA"/>
    <w:rsid w:val="00970862"/>
    <w:rsid w:val="00977EA0"/>
    <w:rsid w:val="00992180"/>
    <w:rsid w:val="00993606"/>
    <w:rsid w:val="00994B82"/>
    <w:rsid w:val="00994D17"/>
    <w:rsid w:val="0099760B"/>
    <w:rsid w:val="009A1123"/>
    <w:rsid w:val="009A1235"/>
    <w:rsid w:val="009A2B8D"/>
    <w:rsid w:val="009A39F6"/>
    <w:rsid w:val="009A3B5D"/>
    <w:rsid w:val="009A601B"/>
    <w:rsid w:val="009B096F"/>
    <w:rsid w:val="009B3321"/>
    <w:rsid w:val="009B50B3"/>
    <w:rsid w:val="009B70B4"/>
    <w:rsid w:val="009C3E92"/>
    <w:rsid w:val="009C4A4D"/>
    <w:rsid w:val="009D6D63"/>
    <w:rsid w:val="009E041B"/>
    <w:rsid w:val="009E2467"/>
    <w:rsid w:val="009E4BFC"/>
    <w:rsid w:val="009E59FB"/>
    <w:rsid w:val="009E63A5"/>
    <w:rsid w:val="009F7B63"/>
    <w:rsid w:val="00A00B82"/>
    <w:rsid w:val="00A02DDE"/>
    <w:rsid w:val="00A05100"/>
    <w:rsid w:val="00A069B9"/>
    <w:rsid w:val="00A1355E"/>
    <w:rsid w:val="00A22B88"/>
    <w:rsid w:val="00A2486D"/>
    <w:rsid w:val="00A271CE"/>
    <w:rsid w:val="00A3038D"/>
    <w:rsid w:val="00A37FE3"/>
    <w:rsid w:val="00A448D9"/>
    <w:rsid w:val="00A47286"/>
    <w:rsid w:val="00A50BB6"/>
    <w:rsid w:val="00A52B3C"/>
    <w:rsid w:val="00A56200"/>
    <w:rsid w:val="00A57C7B"/>
    <w:rsid w:val="00A61F1D"/>
    <w:rsid w:val="00A62BCE"/>
    <w:rsid w:val="00A64A39"/>
    <w:rsid w:val="00A6564C"/>
    <w:rsid w:val="00A71EE3"/>
    <w:rsid w:val="00A71FA9"/>
    <w:rsid w:val="00A77909"/>
    <w:rsid w:val="00A8000F"/>
    <w:rsid w:val="00A82F6E"/>
    <w:rsid w:val="00A85E56"/>
    <w:rsid w:val="00A8698F"/>
    <w:rsid w:val="00A90020"/>
    <w:rsid w:val="00A90F69"/>
    <w:rsid w:val="00A97A2B"/>
    <w:rsid w:val="00A97F06"/>
    <w:rsid w:val="00AA1C68"/>
    <w:rsid w:val="00AB67D8"/>
    <w:rsid w:val="00AB6FA6"/>
    <w:rsid w:val="00AD01F7"/>
    <w:rsid w:val="00AD27A2"/>
    <w:rsid w:val="00AD37D3"/>
    <w:rsid w:val="00AD48F8"/>
    <w:rsid w:val="00AE294C"/>
    <w:rsid w:val="00AE35C1"/>
    <w:rsid w:val="00AE63C3"/>
    <w:rsid w:val="00AF1AC6"/>
    <w:rsid w:val="00AF2BA3"/>
    <w:rsid w:val="00AF3C52"/>
    <w:rsid w:val="00AF49B8"/>
    <w:rsid w:val="00AF5C6E"/>
    <w:rsid w:val="00B01899"/>
    <w:rsid w:val="00B0350D"/>
    <w:rsid w:val="00B04BD2"/>
    <w:rsid w:val="00B102E4"/>
    <w:rsid w:val="00B108BF"/>
    <w:rsid w:val="00B11310"/>
    <w:rsid w:val="00B11A8B"/>
    <w:rsid w:val="00B142E4"/>
    <w:rsid w:val="00B146F6"/>
    <w:rsid w:val="00B149FE"/>
    <w:rsid w:val="00B22AF0"/>
    <w:rsid w:val="00B27C5C"/>
    <w:rsid w:val="00B43033"/>
    <w:rsid w:val="00B43FF2"/>
    <w:rsid w:val="00B46791"/>
    <w:rsid w:val="00B47C35"/>
    <w:rsid w:val="00B5101E"/>
    <w:rsid w:val="00B51D3C"/>
    <w:rsid w:val="00B52302"/>
    <w:rsid w:val="00B62B56"/>
    <w:rsid w:val="00B655B1"/>
    <w:rsid w:val="00B70977"/>
    <w:rsid w:val="00B72293"/>
    <w:rsid w:val="00B73704"/>
    <w:rsid w:val="00B775A1"/>
    <w:rsid w:val="00B808EB"/>
    <w:rsid w:val="00B9067D"/>
    <w:rsid w:val="00B91C85"/>
    <w:rsid w:val="00B95BB9"/>
    <w:rsid w:val="00BA5EC5"/>
    <w:rsid w:val="00BC1A6D"/>
    <w:rsid w:val="00BC75A9"/>
    <w:rsid w:val="00BC77C3"/>
    <w:rsid w:val="00BD00B5"/>
    <w:rsid w:val="00BD39A4"/>
    <w:rsid w:val="00BD473C"/>
    <w:rsid w:val="00BD6B27"/>
    <w:rsid w:val="00BE1A88"/>
    <w:rsid w:val="00BE4A05"/>
    <w:rsid w:val="00BE4C17"/>
    <w:rsid w:val="00BE6E09"/>
    <w:rsid w:val="00BF2E13"/>
    <w:rsid w:val="00BF6097"/>
    <w:rsid w:val="00C03000"/>
    <w:rsid w:val="00C130D9"/>
    <w:rsid w:val="00C15A0B"/>
    <w:rsid w:val="00C16252"/>
    <w:rsid w:val="00C22882"/>
    <w:rsid w:val="00C24DCE"/>
    <w:rsid w:val="00C27855"/>
    <w:rsid w:val="00C30612"/>
    <w:rsid w:val="00C31564"/>
    <w:rsid w:val="00C3162D"/>
    <w:rsid w:val="00C37247"/>
    <w:rsid w:val="00C43495"/>
    <w:rsid w:val="00C438A1"/>
    <w:rsid w:val="00C46A4F"/>
    <w:rsid w:val="00C50F19"/>
    <w:rsid w:val="00C57EF8"/>
    <w:rsid w:val="00C626DA"/>
    <w:rsid w:val="00C65C10"/>
    <w:rsid w:val="00C70181"/>
    <w:rsid w:val="00C722E0"/>
    <w:rsid w:val="00C72F8A"/>
    <w:rsid w:val="00C730B4"/>
    <w:rsid w:val="00C749E4"/>
    <w:rsid w:val="00C751BC"/>
    <w:rsid w:val="00C751CE"/>
    <w:rsid w:val="00C75C38"/>
    <w:rsid w:val="00C777E1"/>
    <w:rsid w:val="00C8443C"/>
    <w:rsid w:val="00C86252"/>
    <w:rsid w:val="00C901AA"/>
    <w:rsid w:val="00C945B6"/>
    <w:rsid w:val="00C94DD3"/>
    <w:rsid w:val="00CA09B0"/>
    <w:rsid w:val="00CB07F1"/>
    <w:rsid w:val="00CB107D"/>
    <w:rsid w:val="00CB1957"/>
    <w:rsid w:val="00CB3F3A"/>
    <w:rsid w:val="00CB6CB2"/>
    <w:rsid w:val="00CC1C25"/>
    <w:rsid w:val="00CC2EA6"/>
    <w:rsid w:val="00CC350C"/>
    <w:rsid w:val="00CC4020"/>
    <w:rsid w:val="00CC6A96"/>
    <w:rsid w:val="00CD410C"/>
    <w:rsid w:val="00CE421C"/>
    <w:rsid w:val="00CF6E3B"/>
    <w:rsid w:val="00D101AE"/>
    <w:rsid w:val="00D157F4"/>
    <w:rsid w:val="00D16EFD"/>
    <w:rsid w:val="00D22236"/>
    <w:rsid w:val="00D23BB0"/>
    <w:rsid w:val="00D342D0"/>
    <w:rsid w:val="00D403E8"/>
    <w:rsid w:val="00D40F8C"/>
    <w:rsid w:val="00D452BC"/>
    <w:rsid w:val="00D46E6B"/>
    <w:rsid w:val="00D50ADD"/>
    <w:rsid w:val="00D53561"/>
    <w:rsid w:val="00D57A6D"/>
    <w:rsid w:val="00D713B6"/>
    <w:rsid w:val="00D75CFA"/>
    <w:rsid w:val="00D84130"/>
    <w:rsid w:val="00D85884"/>
    <w:rsid w:val="00D95A9B"/>
    <w:rsid w:val="00D97FA4"/>
    <w:rsid w:val="00DA0BB9"/>
    <w:rsid w:val="00DA10E5"/>
    <w:rsid w:val="00DB58C4"/>
    <w:rsid w:val="00DB6762"/>
    <w:rsid w:val="00DB7E19"/>
    <w:rsid w:val="00DC0083"/>
    <w:rsid w:val="00DC1A5B"/>
    <w:rsid w:val="00DC3C44"/>
    <w:rsid w:val="00DC5340"/>
    <w:rsid w:val="00DC7B00"/>
    <w:rsid w:val="00DD4BF0"/>
    <w:rsid w:val="00DD6C59"/>
    <w:rsid w:val="00DD7E5A"/>
    <w:rsid w:val="00DE5C3E"/>
    <w:rsid w:val="00DF329B"/>
    <w:rsid w:val="00DF55A0"/>
    <w:rsid w:val="00DF6873"/>
    <w:rsid w:val="00DF7A51"/>
    <w:rsid w:val="00E173CA"/>
    <w:rsid w:val="00E21D0D"/>
    <w:rsid w:val="00E2225D"/>
    <w:rsid w:val="00E22CB5"/>
    <w:rsid w:val="00E233A5"/>
    <w:rsid w:val="00E24FDD"/>
    <w:rsid w:val="00E33D32"/>
    <w:rsid w:val="00E359BE"/>
    <w:rsid w:val="00E46998"/>
    <w:rsid w:val="00E471DE"/>
    <w:rsid w:val="00E570E6"/>
    <w:rsid w:val="00E5772B"/>
    <w:rsid w:val="00E673F7"/>
    <w:rsid w:val="00E71B57"/>
    <w:rsid w:val="00E75190"/>
    <w:rsid w:val="00E81ABA"/>
    <w:rsid w:val="00E834C8"/>
    <w:rsid w:val="00E96A05"/>
    <w:rsid w:val="00EA2427"/>
    <w:rsid w:val="00EA2979"/>
    <w:rsid w:val="00EA2AAF"/>
    <w:rsid w:val="00EA3396"/>
    <w:rsid w:val="00EA4B5B"/>
    <w:rsid w:val="00EC1FDE"/>
    <w:rsid w:val="00EC3A17"/>
    <w:rsid w:val="00EC74CE"/>
    <w:rsid w:val="00ED30FB"/>
    <w:rsid w:val="00EE0B80"/>
    <w:rsid w:val="00EE19A4"/>
    <w:rsid w:val="00EE1A6A"/>
    <w:rsid w:val="00EE2A31"/>
    <w:rsid w:val="00EE5ABF"/>
    <w:rsid w:val="00EF283A"/>
    <w:rsid w:val="00EF3BDF"/>
    <w:rsid w:val="00F03B86"/>
    <w:rsid w:val="00F13673"/>
    <w:rsid w:val="00F13B18"/>
    <w:rsid w:val="00F16FFC"/>
    <w:rsid w:val="00F203E1"/>
    <w:rsid w:val="00F21456"/>
    <w:rsid w:val="00F2264B"/>
    <w:rsid w:val="00F23731"/>
    <w:rsid w:val="00F253B6"/>
    <w:rsid w:val="00F276F4"/>
    <w:rsid w:val="00F36212"/>
    <w:rsid w:val="00F37216"/>
    <w:rsid w:val="00F37765"/>
    <w:rsid w:val="00F41288"/>
    <w:rsid w:val="00F47BB1"/>
    <w:rsid w:val="00F519E8"/>
    <w:rsid w:val="00F51AA3"/>
    <w:rsid w:val="00F570EB"/>
    <w:rsid w:val="00F60FC5"/>
    <w:rsid w:val="00F661E5"/>
    <w:rsid w:val="00F70D26"/>
    <w:rsid w:val="00F73D61"/>
    <w:rsid w:val="00F764C0"/>
    <w:rsid w:val="00F803B5"/>
    <w:rsid w:val="00F816CB"/>
    <w:rsid w:val="00F82ABC"/>
    <w:rsid w:val="00F856FE"/>
    <w:rsid w:val="00F86DF8"/>
    <w:rsid w:val="00F93887"/>
    <w:rsid w:val="00F95975"/>
    <w:rsid w:val="00FA01C1"/>
    <w:rsid w:val="00FA5290"/>
    <w:rsid w:val="00FA709F"/>
    <w:rsid w:val="00FA7FCC"/>
    <w:rsid w:val="00FB171C"/>
    <w:rsid w:val="00FB27AD"/>
    <w:rsid w:val="00FB58C6"/>
    <w:rsid w:val="00FB5A67"/>
    <w:rsid w:val="00FB6D1B"/>
    <w:rsid w:val="00FC3531"/>
    <w:rsid w:val="00FC74F4"/>
    <w:rsid w:val="00FD10F9"/>
    <w:rsid w:val="00FE074A"/>
    <w:rsid w:val="00FE3A50"/>
    <w:rsid w:val="00FE596C"/>
    <w:rsid w:val="00FE66CF"/>
    <w:rsid w:val="00FE7634"/>
    <w:rsid w:val="00FE7758"/>
    <w:rsid w:val="00FF0020"/>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7CE41-88D4-4B3D-9347-FBAD25C8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uiPriority w:val="99"/>
    <w:semiHidden/>
    <w:unhideWhenUsed/>
    <w:rPr>
      <w:color w:val="800080"/>
      <w:u w:val="single"/>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eastAsia="Times New Roman" w:hAnsi="Arial" w:cs="Arial"/>
      <w:vanish/>
      <w:sz w:val="16"/>
      <w:szCs w:val="16"/>
    </w:rPr>
  </w:style>
  <w:style w:type="character" w:customStyle="1" w:styleId="linetext">
    <w:name w:val="line_text"/>
    <w:basedOn w:val="a0"/>
  </w:style>
  <w:style w:type="paragraph" w:styleId="a5">
    <w:name w:val="Normal (Web)"/>
    <w:basedOn w:val="a"/>
    <w:uiPriority w:val="99"/>
    <w:unhideWhenUsed/>
    <w:pPr>
      <w:spacing w:before="100" w:beforeAutospacing="1" w:after="100" w:afterAutospacing="1"/>
    </w:pPr>
  </w:style>
  <w:style w:type="paragraph" w:customStyle="1" w:styleId="crumbs">
    <w:name w:val="crumbs"/>
    <w:basedOn w:val="a"/>
    <w:pPr>
      <w:spacing w:before="100" w:beforeAutospacing="1" w:after="100" w:afterAutospacing="1"/>
    </w:p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styleId="a6">
    <w:name w:val="Strong"/>
    <w:uiPriority w:val="22"/>
    <w:qFormat/>
    <w:rPr>
      <w:b/>
      <w:bCs/>
    </w:rPr>
  </w:style>
  <w:style w:type="paragraph" w:customStyle="1" w:styleId="source">
    <w:name w:val="source"/>
    <w:basedOn w:val="a"/>
    <w:pPr>
      <w:spacing w:before="100" w:beforeAutospacing="1" w:after="100" w:afterAutospacing="1"/>
    </w:pPr>
  </w:style>
  <w:style w:type="paragraph" w:customStyle="1" w:styleId="banner">
    <w:name w:val="banner"/>
    <w:basedOn w:val="a"/>
    <w:pPr>
      <w:spacing w:before="100" w:beforeAutospacing="1" w:after="100" w:afterAutospacing="1"/>
    </w:pPr>
    <w:rPr>
      <w:rFonts w:ascii="Arial" w:eastAsiaTheme="minorEastAsia" w:hAnsi="Arial" w:cs="Arial"/>
    </w:rPr>
  </w:style>
  <w:style w:type="paragraph" w:customStyle="1" w:styleId="btext">
    <w:name w:val="b_text"/>
    <w:basedOn w:val="a"/>
    <w:pPr>
      <w:spacing w:before="100" w:beforeAutospacing="1" w:after="100" w:afterAutospacing="1" w:line="390" w:lineRule="atLeast"/>
    </w:pPr>
    <w:rPr>
      <w:rFonts w:eastAsiaTheme="minorEastAsia"/>
      <w:b/>
      <w:bCs/>
      <w:i/>
      <w:iCs/>
      <w:vanish/>
      <w:color w:val="FF700E"/>
      <w:sz w:val="30"/>
      <w:szCs w:val="30"/>
    </w:rPr>
  </w:style>
  <w:style w:type="paragraph" w:customStyle="1" w:styleId="main-wrapper">
    <w:name w:val="main-wrapper"/>
    <w:basedOn w:val="a"/>
    <w:pPr>
      <w:spacing w:before="100" w:beforeAutospacing="1" w:after="100" w:afterAutospacing="1"/>
    </w:pPr>
  </w:style>
  <w:style w:type="paragraph" w:customStyle="1" w:styleId="input-wrapper">
    <w:name w:val="input-wrapper"/>
    <w:basedOn w:val="a"/>
    <w:pPr>
      <w:spacing w:before="100" w:beforeAutospacing="1" w:after="100" w:afterAutospacing="1"/>
    </w:pPr>
  </w:style>
  <w:style w:type="paragraph" w:customStyle="1" w:styleId="blogo">
    <w:name w:val="b_logo"/>
    <w:basedOn w:val="a"/>
    <w:pPr>
      <w:spacing w:before="100" w:beforeAutospacing="1" w:after="100" w:afterAutospacing="1"/>
    </w:pPr>
  </w:style>
  <w:style w:type="paragraph" w:styleId="a7">
    <w:name w:val="Balloon Text"/>
    <w:basedOn w:val="a"/>
    <w:link w:val="a8"/>
    <w:uiPriority w:val="99"/>
    <w:semiHidden/>
    <w:unhideWhenUsed/>
    <w:rsid w:val="00B91C85"/>
    <w:rPr>
      <w:rFonts w:ascii="Tahoma" w:hAnsi="Tahoma" w:cs="Tahoma"/>
      <w:sz w:val="16"/>
      <w:szCs w:val="16"/>
    </w:rPr>
  </w:style>
  <w:style w:type="character" w:customStyle="1" w:styleId="a8">
    <w:name w:val="Текст выноски Знак"/>
    <w:link w:val="a7"/>
    <w:uiPriority w:val="99"/>
    <w:semiHidden/>
    <w:rsid w:val="00B91C85"/>
    <w:rPr>
      <w:rFonts w:ascii="Tahoma" w:eastAsia="Times New Roman" w:hAnsi="Tahoma" w:cs="Tahoma"/>
      <w:sz w:val="16"/>
      <w:szCs w:val="16"/>
    </w:rPr>
  </w:style>
  <w:style w:type="paragraph" w:styleId="a9">
    <w:name w:val="header"/>
    <w:basedOn w:val="a"/>
    <w:link w:val="aa"/>
    <w:uiPriority w:val="99"/>
    <w:unhideWhenUsed/>
    <w:rsid w:val="00A62BCE"/>
    <w:pPr>
      <w:tabs>
        <w:tab w:val="center" w:pos="4677"/>
        <w:tab w:val="right" w:pos="9355"/>
      </w:tabs>
    </w:pPr>
  </w:style>
  <w:style w:type="character" w:customStyle="1" w:styleId="aa">
    <w:name w:val="Верхний колонтитул Знак"/>
    <w:basedOn w:val="a0"/>
    <w:link w:val="a9"/>
    <w:uiPriority w:val="99"/>
    <w:rsid w:val="00A62BCE"/>
    <w:rPr>
      <w:sz w:val="24"/>
      <w:szCs w:val="24"/>
    </w:rPr>
  </w:style>
  <w:style w:type="paragraph" w:styleId="ab">
    <w:name w:val="footer"/>
    <w:basedOn w:val="a"/>
    <w:link w:val="ac"/>
    <w:uiPriority w:val="99"/>
    <w:unhideWhenUsed/>
    <w:rsid w:val="00A62BCE"/>
    <w:pPr>
      <w:tabs>
        <w:tab w:val="center" w:pos="4677"/>
        <w:tab w:val="right" w:pos="9355"/>
      </w:tabs>
    </w:pPr>
  </w:style>
  <w:style w:type="character" w:customStyle="1" w:styleId="ac">
    <w:name w:val="Нижний колонтитул Знак"/>
    <w:basedOn w:val="a0"/>
    <w:link w:val="ab"/>
    <w:uiPriority w:val="99"/>
    <w:rsid w:val="00A62BCE"/>
    <w:rPr>
      <w:sz w:val="24"/>
      <w:szCs w:val="24"/>
    </w:rPr>
  </w:style>
  <w:style w:type="paragraph" w:styleId="ad">
    <w:name w:val="TOC Heading"/>
    <w:basedOn w:val="1"/>
    <w:next w:val="a"/>
    <w:uiPriority w:val="39"/>
    <w:unhideWhenUsed/>
    <w:qFormat/>
    <w:rsid w:val="000421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42150"/>
    <w:pPr>
      <w:spacing w:after="100"/>
    </w:pPr>
  </w:style>
  <w:style w:type="paragraph" w:styleId="2">
    <w:name w:val="toc 2"/>
    <w:basedOn w:val="a"/>
    <w:next w:val="a"/>
    <w:autoRedefine/>
    <w:uiPriority w:val="39"/>
    <w:unhideWhenUsed/>
    <w:rsid w:val="00042150"/>
    <w:pPr>
      <w:spacing w:after="100"/>
      <w:ind w:left="240"/>
    </w:pPr>
  </w:style>
  <w:style w:type="paragraph" w:styleId="3">
    <w:name w:val="toc 3"/>
    <w:basedOn w:val="a"/>
    <w:next w:val="a"/>
    <w:autoRedefine/>
    <w:uiPriority w:val="39"/>
    <w:unhideWhenUsed/>
    <w:rsid w:val="00042150"/>
    <w:pPr>
      <w:spacing w:after="100"/>
      <w:ind w:left="480"/>
    </w:pPr>
  </w:style>
  <w:style w:type="paragraph" w:styleId="ae">
    <w:name w:val="List Paragraph"/>
    <w:basedOn w:val="a"/>
    <w:uiPriority w:val="34"/>
    <w:qFormat/>
    <w:rsid w:val="00BF2E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D6C59"/>
  </w:style>
  <w:style w:type="table" w:styleId="af">
    <w:name w:val="Table Grid"/>
    <w:basedOn w:val="a1"/>
    <w:uiPriority w:val="59"/>
    <w:rsid w:val="00E2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802">
      <w:marLeft w:val="0"/>
      <w:marRight w:val="0"/>
      <w:marTop w:val="0"/>
      <w:marBottom w:val="0"/>
      <w:divBdr>
        <w:top w:val="none" w:sz="0" w:space="0" w:color="auto"/>
        <w:left w:val="none" w:sz="0" w:space="0" w:color="auto"/>
        <w:bottom w:val="none" w:sz="0" w:space="0" w:color="auto"/>
        <w:right w:val="none" w:sz="0" w:space="0" w:color="auto"/>
      </w:divBdr>
    </w:div>
    <w:div w:id="271859173">
      <w:marLeft w:val="0"/>
      <w:marRight w:val="0"/>
      <w:marTop w:val="0"/>
      <w:marBottom w:val="0"/>
      <w:divBdr>
        <w:top w:val="none" w:sz="0" w:space="0" w:color="auto"/>
        <w:left w:val="none" w:sz="0" w:space="0" w:color="auto"/>
        <w:bottom w:val="none" w:sz="0" w:space="0" w:color="auto"/>
        <w:right w:val="none" w:sz="0" w:space="0" w:color="auto"/>
      </w:divBdr>
    </w:div>
    <w:div w:id="1137797287">
      <w:bodyDiv w:val="1"/>
      <w:marLeft w:val="0"/>
      <w:marRight w:val="0"/>
      <w:marTop w:val="0"/>
      <w:marBottom w:val="0"/>
      <w:divBdr>
        <w:top w:val="none" w:sz="0" w:space="0" w:color="auto"/>
        <w:left w:val="none" w:sz="0" w:space="0" w:color="auto"/>
        <w:bottom w:val="none" w:sz="0" w:space="0" w:color="auto"/>
        <w:right w:val="none" w:sz="0" w:space="0" w:color="auto"/>
      </w:divBdr>
    </w:div>
    <w:div w:id="1660427798">
      <w:bodyDiv w:val="1"/>
      <w:marLeft w:val="0"/>
      <w:marRight w:val="0"/>
      <w:marTop w:val="0"/>
      <w:marBottom w:val="0"/>
      <w:divBdr>
        <w:top w:val="none" w:sz="0" w:space="0" w:color="auto"/>
        <w:left w:val="none" w:sz="0" w:space="0" w:color="auto"/>
        <w:bottom w:val="none" w:sz="0" w:space="0" w:color="auto"/>
        <w:right w:val="none" w:sz="0" w:space="0" w:color="auto"/>
      </w:divBdr>
    </w:div>
    <w:div w:id="1997806292">
      <w:marLeft w:val="0"/>
      <w:marRight w:val="0"/>
      <w:marTop w:val="0"/>
      <w:marBottom w:val="0"/>
      <w:divBdr>
        <w:top w:val="none" w:sz="0" w:space="0" w:color="auto"/>
        <w:left w:val="none" w:sz="0" w:space="0" w:color="auto"/>
        <w:bottom w:val="none" w:sz="0" w:space="0" w:color="auto"/>
        <w:right w:val="none" w:sz="0" w:space="0" w:color="auto"/>
      </w:divBdr>
      <w:divsChild>
        <w:div w:id="17855403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6C00-667A-4B45-B165-73672BAF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Анализ экономической деятельности предприятия на примере ООО Бухгалтерско–консультационная фирма "Проф-Учет" - реферат, курсовая работа, диплом. Скачать бесплатно с реф.рф!</vt:lpstr>
    </vt:vector>
  </TitlesOfParts>
  <Company>SPecialiST RePack</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экономической деятельности предприятия на примере ООО Бухгалтерско–консультационная фирма "Проф-Учет" - реферат, курсовая работа, диплом. Скачать бесплатно с реф.рф!</dc:title>
  <dc:creator>lxndr</dc:creator>
  <cp:lastModifiedBy>СотрудникИНО</cp:lastModifiedBy>
  <cp:revision>6</cp:revision>
  <dcterms:created xsi:type="dcterms:W3CDTF">2017-02-19T10:16:00Z</dcterms:created>
  <dcterms:modified xsi:type="dcterms:W3CDTF">2018-06-04T11:00:00Z</dcterms:modified>
</cp:coreProperties>
</file>