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0E" w:rsidRDefault="00471D0E" w:rsidP="00471D0E">
      <w:pPr>
        <w:pStyle w:val="1"/>
        <w:jc w:val="center"/>
        <w:rPr>
          <w:rFonts w:ascii="Times New Roman" w:hAnsi="Times New Roman" w:cs="Times New Roman"/>
          <w:color w:val="000000" w:themeColor="text1"/>
          <w:sz w:val="32"/>
          <w:szCs w:val="32"/>
          <w:lang w:val="be-BY"/>
        </w:rPr>
      </w:pPr>
      <w:bookmarkStart w:id="0" w:name="_Toc512869216"/>
      <w:r>
        <w:rPr>
          <w:rFonts w:ascii="Times New Roman" w:hAnsi="Times New Roman" w:cs="Times New Roman"/>
          <w:color w:val="000000" w:themeColor="text1"/>
          <w:sz w:val="32"/>
          <w:szCs w:val="32"/>
          <w:lang w:val="be-BY"/>
        </w:rPr>
        <w:t>РЭФЕРАТ</w:t>
      </w:r>
      <w:bookmarkEnd w:id="0"/>
    </w:p>
    <w:p w:rsidR="00471D0E" w:rsidRDefault="00D97E6D" w:rsidP="00471D0E">
      <w:pPr>
        <w:jc w:val="center"/>
        <w:rPr>
          <w:rFonts w:ascii="Times New Roman" w:hAnsi="Times New Roman" w:cs="Times New Roman"/>
          <w:b/>
          <w:sz w:val="32"/>
          <w:szCs w:val="32"/>
          <w:lang w:val="be-BY"/>
        </w:rPr>
      </w:pPr>
      <w:r>
        <w:rPr>
          <w:rFonts w:ascii="Times New Roman" w:hAnsi="Times New Roman" w:cs="Times New Roman"/>
          <w:b/>
          <w:sz w:val="32"/>
          <w:szCs w:val="32"/>
          <w:lang w:val="be-BY"/>
        </w:rPr>
        <w:t>Савіча Андрэя Віктаравіча</w:t>
      </w:r>
    </w:p>
    <w:p w:rsidR="00471D0E" w:rsidRDefault="00471D0E" w:rsidP="00471D0E">
      <w:pPr>
        <w:spacing w:after="0"/>
        <w:ind w:firstLine="708"/>
        <w:jc w:val="both"/>
        <w:rPr>
          <w:rFonts w:ascii="Times New Roman" w:hAnsi="Times New Roman" w:cs="Times New Roman"/>
          <w:color w:val="0D0D0D" w:themeColor="text1" w:themeTint="F2"/>
          <w:sz w:val="28"/>
          <w:szCs w:val="28"/>
          <w:shd w:val="clear" w:color="auto" w:fill="FFFFFF"/>
          <w:lang w:val="be-BY"/>
        </w:rPr>
      </w:pPr>
      <w:r>
        <w:rPr>
          <w:rFonts w:ascii="Times New Roman" w:hAnsi="Times New Roman" w:cs="Times New Roman"/>
          <w:b/>
          <w:color w:val="000000" w:themeColor="text1"/>
          <w:sz w:val="28"/>
          <w:szCs w:val="28"/>
          <w:lang w:val="be-BY"/>
        </w:rPr>
        <w:t>Тэма:</w:t>
      </w:r>
      <w:r>
        <w:rPr>
          <w:rFonts w:ascii="Times New Roman" w:hAnsi="Times New Roman" w:cs="Times New Roman"/>
          <w:color w:val="000000" w:themeColor="text1"/>
          <w:sz w:val="28"/>
          <w:szCs w:val="28"/>
          <w:lang w:val="be-BY"/>
        </w:rPr>
        <w:t xml:space="preserve"> </w:t>
      </w:r>
      <w:r w:rsidR="00D97E6D">
        <w:rPr>
          <w:rFonts w:ascii="Times New Roman" w:hAnsi="Times New Roman" w:cs="Times New Roman"/>
          <w:color w:val="0D0D0D" w:themeColor="text1" w:themeTint="F2"/>
          <w:sz w:val="28"/>
          <w:szCs w:val="28"/>
          <w:shd w:val="clear" w:color="auto" w:fill="FFFFFF"/>
          <w:lang w:val="be-BY"/>
        </w:rPr>
        <w:t>Баявыя дзеянні на тэрыторыі Беларусі ў гады Першай сусветнай вацны (1915 – 1917 гг.).</w:t>
      </w:r>
    </w:p>
    <w:p w:rsidR="00471D0E" w:rsidRDefault="00471D0E" w:rsidP="00471D0E">
      <w:pPr>
        <w:spacing w:after="0"/>
        <w:ind w:firstLine="708"/>
        <w:jc w:val="both"/>
        <w:rPr>
          <w:rFonts w:ascii="Times New Roman" w:hAnsi="Times New Roman" w:cs="Times New Roman"/>
          <w:color w:val="000000" w:themeColor="text1"/>
          <w:sz w:val="28"/>
          <w:szCs w:val="28"/>
          <w:lang w:val="be-BY"/>
        </w:rPr>
      </w:pPr>
      <w:r>
        <w:rPr>
          <w:rFonts w:ascii="Times New Roman" w:hAnsi="Times New Roman" w:cs="Times New Roman"/>
          <w:b/>
          <w:color w:val="000000" w:themeColor="text1"/>
          <w:sz w:val="28"/>
          <w:szCs w:val="28"/>
          <w:lang w:val="be-BY"/>
        </w:rPr>
        <w:t>Ключавыя словы:</w:t>
      </w:r>
      <w:r>
        <w:rPr>
          <w:rFonts w:ascii="Times New Roman" w:hAnsi="Times New Roman" w:cs="Times New Roman"/>
          <w:color w:val="000000" w:themeColor="text1"/>
          <w:sz w:val="28"/>
          <w:szCs w:val="28"/>
          <w:lang w:val="be-BY"/>
        </w:rPr>
        <w:t xml:space="preserve"> вайна, </w:t>
      </w:r>
      <w:r w:rsidR="00D97E6D">
        <w:rPr>
          <w:rFonts w:ascii="Times New Roman" w:hAnsi="Times New Roman" w:cs="Times New Roman"/>
          <w:color w:val="000000" w:themeColor="text1"/>
          <w:sz w:val="28"/>
          <w:szCs w:val="28"/>
          <w:lang w:val="be-BY"/>
        </w:rPr>
        <w:t xml:space="preserve">аперацыя, фронт, наступленне, баявыя дзеянні. </w:t>
      </w:r>
    </w:p>
    <w:p w:rsidR="00471D0E" w:rsidRPr="00D97E6D" w:rsidRDefault="00D97E6D" w:rsidP="00D97E6D">
      <w:pPr>
        <w:shd w:val="clear" w:color="auto" w:fill="FFFFFF"/>
        <w:spacing w:after="0"/>
        <w:ind w:firstLine="567"/>
        <w:jc w:val="both"/>
        <w:outlineLvl w:val="1"/>
        <w:rPr>
          <w:rFonts w:ascii="Times New Roman" w:hAnsi="Times New Roman" w:cs="Times New Roman"/>
          <w:sz w:val="28"/>
          <w:szCs w:val="28"/>
          <w:lang w:val="be-BY"/>
        </w:rPr>
      </w:pPr>
      <w:r>
        <w:rPr>
          <w:rFonts w:ascii="Times New Roman" w:hAnsi="Times New Roman" w:cs="Times New Roman"/>
          <w:b/>
          <w:color w:val="000000" w:themeColor="text1"/>
          <w:sz w:val="28"/>
          <w:szCs w:val="28"/>
          <w:lang w:val="be-BY"/>
        </w:rPr>
        <w:t xml:space="preserve">Актуальнасць. </w:t>
      </w:r>
      <w:r>
        <w:rPr>
          <w:rFonts w:ascii="Times New Roman" w:hAnsi="Times New Roman" w:cs="Times New Roman"/>
          <w:sz w:val="28"/>
          <w:szCs w:val="28"/>
          <w:lang w:val="be-BY"/>
        </w:rPr>
        <w:t>Пашырэнне</w:t>
      </w:r>
      <w:r w:rsidRPr="00064A3B">
        <w:rPr>
          <w:rFonts w:ascii="Times New Roman" w:hAnsi="Times New Roman" w:cs="Times New Roman"/>
          <w:sz w:val="28"/>
          <w:szCs w:val="28"/>
          <w:lang w:val="be-BY"/>
        </w:rPr>
        <w:t xml:space="preserve"> інтарэсу да малавядомых падзей Першай сусветнай вайны і пераасэнсаванні іх уплыву на гісторыю Беларусі і свету. Святы і канферэнцыі, якія адбываюцца ў мностве еўрапейскіх краін з нагоды 100-гадовых юбілеяў розных падзей Першай сусветнай вайны ўсё больш закранаюць і пытанні наступстваў тых падзей.</w:t>
      </w:r>
      <w:r>
        <w:rPr>
          <w:rFonts w:ascii="Times New Roman" w:hAnsi="Times New Roman" w:cs="Times New Roman"/>
          <w:sz w:val="28"/>
          <w:szCs w:val="28"/>
          <w:lang w:val="be-BY"/>
        </w:rPr>
        <w:t xml:space="preserve"> </w:t>
      </w:r>
      <w:r w:rsidR="00471D0E">
        <w:rPr>
          <w:rFonts w:ascii="Times New Roman" w:hAnsi="Times New Roman" w:cs="Times New Roman"/>
          <w:color w:val="000000" w:themeColor="text1"/>
          <w:sz w:val="28"/>
          <w:szCs w:val="28"/>
          <w:lang w:val="be-BY"/>
        </w:rPr>
        <w:t xml:space="preserve">На сучасным этапе па дадзенаму пытанню не існуе навуковых работ, якія б асвятлялі розныя аспекты азначанай праблемы. </w:t>
      </w:r>
    </w:p>
    <w:p w:rsidR="00471D0E" w:rsidRDefault="00471D0E" w:rsidP="00471D0E">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color w:val="000000" w:themeColor="text1"/>
          <w:sz w:val="28"/>
          <w:szCs w:val="28"/>
          <w:lang w:val="be-BY"/>
        </w:rPr>
        <w:t xml:space="preserve">Мэта дыпломнай работы: </w:t>
      </w:r>
      <w:r w:rsidR="00D97E6D">
        <w:rPr>
          <w:rFonts w:ascii="Times New Roman" w:hAnsi="Times New Roman" w:cs="Times New Roman"/>
          <w:sz w:val="28"/>
          <w:lang w:val="be-BY"/>
        </w:rPr>
        <w:t>апісаць</w:t>
      </w:r>
      <w:r w:rsidR="00D97E6D" w:rsidRPr="00B14881">
        <w:rPr>
          <w:rFonts w:ascii="Times New Roman" w:hAnsi="Times New Roman" w:cs="Times New Roman"/>
          <w:sz w:val="28"/>
          <w:lang w:val="be-BY"/>
        </w:rPr>
        <w:t xml:space="preserve"> </w:t>
      </w:r>
      <w:r w:rsidR="00D97E6D">
        <w:rPr>
          <w:rFonts w:ascii="Times New Roman" w:hAnsi="Times New Roman" w:cs="Times New Roman"/>
          <w:sz w:val="28"/>
          <w:lang w:val="be-BY"/>
        </w:rPr>
        <w:t>баявый дзеянні, якія праходзілі пад час Першай сусветнай вайны на тэрыторыі Беларусі.</w:t>
      </w:r>
      <w:r>
        <w:rPr>
          <w:rFonts w:ascii="Times New Roman" w:hAnsi="Times New Roman" w:cs="Times New Roman"/>
          <w:sz w:val="28"/>
          <w:szCs w:val="28"/>
          <w:lang w:val="be-BY"/>
        </w:rPr>
        <w:t xml:space="preserve"> </w:t>
      </w:r>
      <w:r>
        <w:rPr>
          <w:rFonts w:ascii="Times New Roman" w:hAnsi="Times New Roman" w:cs="Times New Roman"/>
          <w:b/>
          <w:sz w:val="28"/>
          <w:szCs w:val="28"/>
          <w:lang w:val="be-BY"/>
        </w:rPr>
        <w:t xml:space="preserve">Аб’ект даследавання: </w:t>
      </w:r>
      <w:r w:rsidR="00082BF6">
        <w:rPr>
          <w:rFonts w:ascii="Times New Roman" w:hAnsi="Times New Roman" w:cs="Times New Roman"/>
          <w:sz w:val="28"/>
          <w:szCs w:val="28"/>
          <w:lang w:val="be-BY"/>
        </w:rPr>
        <w:t>баявыя дзеянні</w:t>
      </w:r>
      <w:r w:rsidR="00D97E6D" w:rsidRPr="00E05F20">
        <w:rPr>
          <w:rFonts w:ascii="Times New Roman" w:hAnsi="Times New Roman" w:cs="Times New Roman"/>
          <w:sz w:val="28"/>
          <w:szCs w:val="28"/>
          <w:lang w:val="be-BY"/>
        </w:rPr>
        <w:t xml:space="preserve"> на тэрыторыі Беларусі.</w:t>
      </w:r>
      <w:r>
        <w:rPr>
          <w:rFonts w:ascii="Times New Roman" w:hAnsi="Times New Roman" w:cs="Times New Roman"/>
          <w:sz w:val="28"/>
          <w:szCs w:val="28"/>
          <w:lang w:val="be-BY"/>
        </w:rPr>
        <w:t xml:space="preserve"> </w:t>
      </w:r>
      <w:r>
        <w:rPr>
          <w:rFonts w:ascii="Times New Roman" w:hAnsi="Times New Roman" w:cs="Times New Roman"/>
          <w:b/>
          <w:sz w:val="28"/>
          <w:szCs w:val="28"/>
          <w:lang w:val="be-BY"/>
        </w:rPr>
        <w:t>Прадмет даследавання:</w:t>
      </w:r>
      <w:r>
        <w:rPr>
          <w:rFonts w:ascii="Times New Roman" w:hAnsi="Times New Roman" w:cs="Times New Roman"/>
          <w:sz w:val="28"/>
          <w:szCs w:val="28"/>
          <w:lang w:val="be-BY"/>
        </w:rPr>
        <w:t xml:space="preserve"> </w:t>
      </w:r>
      <w:r w:rsidR="00082BF6">
        <w:rPr>
          <w:rFonts w:ascii="Times New Roman" w:hAnsi="Times New Roman" w:cs="Times New Roman"/>
          <w:sz w:val="28"/>
          <w:szCs w:val="28"/>
          <w:lang w:val="be-BY"/>
        </w:rPr>
        <w:t>Свянцянскі прарыў, Баранавіцкая аперацыя, Нарачанская аперацыя, Летняе наступленне 1917 года</w:t>
      </w:r>
      <w:r>
        <w:rPr>
          <w:rFonts w:ascii="Times New Roman" w:hAnsi="Times New Roman" w:cs="Times New Roman"/>
          <w:sz w:val="28"/>
          <w:szCs w:val="28"/>
          <w:lang w:val="be-BY"/>
        </w:rPr>
        <w:t xml:space="preserve">. </w:t>
      </w:r>
      <w:r>
        <w:rPr>
          <w:rFonts w:ascii="Times New Roman" w:hAnsi="Times New Roman" w:cs="Times New Roman"/>
          <w:b/>
          <w:sz w:val="28"/>
          <w:szCs w:val="28"/>
          <w:lang w:val="be-BY"/>
        </w:rPr>
        <w:t>Метадалагічную аснову</w:t>
      </w:r>
      <w:r>
        <w:rPr>
          <w:rFonts w:ascii="Times New Roman" w:hAnsi="Times New Roman" w:cs="Times New Roman"/>
          <w:sz w:val="28"/>
          <w:szCs w:val="28"/>
          <w:lang w:val="be-BY"/>
        </w:rPr>
        <w:t xml:space="preserve"> работы склалі гісторыка-параўнаўчы і гісторыка-сістэмны метады, аналіз і сінтэз.</w:t>
      </w:r>
    </w:p>
    <w:p w:rsidR="00471D0E" w:rsidRDefault="00471D0E" w:rsidP="00471D0E">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Асноўныя палажэнні, якія выносяцца на абарону. </w:t>
      </w:r>
      <w:r w:rsidR="005D7D9E">
        <w:rPr>
          <w:rFonts w:ascii="Times New Roman" w:hAnsi="Times New Roman" w:cs="Times New Roman"/>
          <w:sz w:val="28"/>
          <w:lang w:val="be-BY"/>
        </w:rPr>
        <w:t>Баявыя дзеянні 1915 года прывялі да пазыцыйнай вайны абодвух армій.</w:t>
      </w:r>
      <w:r w:rsidR="005D7D9E">
        <w:rPr>
          <w:rFonts w:ascii="Times New Roman" w:hAnsi="Times New Roman" w:cs="Times New Roman"/>
          <w:sz w:val="28"/>
          <w:lang w:val="be-BY"/>
        </w:rPr>
        <w:t xml:space="preserve"> </w:t>
      </w:r>
      <w:r w:rsidR="005D7D9E" w:rsidRPr="00822483">
        <w:rPr>
          <w:rFonts w:ascii="Times New Roman" w:hAnsi="Times New Roman" w:cs="Times New Roman"/>
          <w:sz w:val="28"/>
          <w:lang w:val="be-BY"/>
        </w:rPr>
        <w:t xml:space="preserve">Свянцянскі прарыў адрозніваецца ад іншых аперацый </w:t>
      </w:r>
      <w:r w:rsidR="005D7D9E">
        <w:rPr>
          <w:rFonts w:ascii="Times New Roman" w:hAnsi="Times New Roman" w:cs="Times New Roman"/>
          <w:sz w:val="28"/>
          <w:lang w:val="be-BY"/>
        </w:rPr>
        <w:t>Першай</w:t>
      </w:r>
      <w:r w:rsidR="005D7D9E" w:rsidRPr="00822483">
        <w:rPr>
          <w:rFonts w:ascii="Times New Roman" w:hAnsi="Times New Roman" w:cs="Times New Roman"/>
          <w:sz w:val="28"/>
          <w:lang w:val="be-BY"/>
        </w:rPr>
        <w:t xml:space="preserve"> сусветнай вайны перш за ўсё тым, што войскі абодвух бакоў вялі гэтую аперацыю ва ўмовах сур'ёзнага знясілення сіл.</w:t>
      </w:r>
      <w:r>
        <w:rPr>
          <w:rFonts w:ascii="Times New Roman" w:hAnsi="Times New Roman" w:cs="Times New Roman"/>
          <w:sz w:val="28"/>
          <w:szCs w:val="28"/>
          <w:lang w:val="be-BY"/>
        </w:rPr>
        <w:t xml:space="preserve"> </w:t>
      </w:r>
      <w:r w:rsidR="005D7D9E" w:rsidRPr="00641B6D">
        <w:rPr>
          <w:rFonts w:ascii="Times New Roman" w:hAnsi="Times New Roman" w:cs="Times New Roman"/>
          <w:sz w:val="28"/>
          <w:lang w:val="be-BY"/>
        </w:rPr>
        <w:t>Асноўнай прычынай паразы</w:t>
      </w:r>
      <w:r w:rsidR="005D7D9E">
        <w:rPr>
          <w:rFonts w:ascii="Times New Roman" w:hAnsi="Times New Roman" w:cs="Times New Roman"/>
          <w:sz w:val="28"/>
          <w:lang w:val="be-BY"/>
        </w:rPr>
        <w:t xml:space="preserve"> ў Нарачанскай аперацыі</w:t>
      </w:r>
      <w:r w:rsidR="005D7D9E" w:rsidRPr="00641B6D">
        <w:rPr>
          <w:rFonts w:ascii="Times New Roman" w:hAnsi="Times New Roman" w:cs="Times New Roman"/>
          <w:sz w:val="28"/>
          <w:lang w:val="be-BY"/>
        </w:rPr>
        <w:t xml:space="preserve"> сталі шматлікія памылкі рускага камандавання, дапушчаныя ім пры планаванні і ажыццяўленні аперацыі.</w:t>
      </w:r>
      <w:r>
        <w:rPr>
          <w:rFonts w:ascii="Times New Roman" w:hAnsi="Times New Roman" w:cs="Times New Roman"/>
          <w:sz w:val="28"/>
          <w:szCs w:val="28"/>
          <w:lang w:val="be-BY"/>
        </w:rPr>
        <w:t xml:space="preserve"> </w:t>
      </w:r>
      <w:r w:rsidR="005D7D9E" w:rsidRPr="00641B6D">
        <w:rPr>
          <w:rFonts w:ascii="Times New Roman" w:hAnsi="Times New Roman" w:cs="Times New Roman"/>
          <w:sz w:val="28"/>
          <w:lang w:val="be-BY"/>
        </w:rPr>
        <w:t>Галоўнымі прычынамі паразы</w:t>
      </w:r>
      <w:r w:rsidR="005D7D9E">
        <w:rPr>
          <w:rFonts w:ascii="Times New Roman" w:hAnsi="Times New Roman" w:cs="Times New Roman"/>
          <w:sz w:val="28"/>
          <w:lang w:val="be-BY"/>
        </w:rPr>
        <w:t xml:space="preserve"> Баранавіцкай аперацыі</w:t>
      </w:r>
      <w:r w:rsidR="005D7D9E" w:rsidRPr="00641B6D">
        <w:rPr>
          <w:rFonts w:ascii="Times New Roman" w:hAnsi="Times New Roman" w:cs="Times New Roman"/>
          <w:sz w:val="28"/>
          <w:lang w:val="be-BY"/>
        </w:rPr>
        <w:t xml:space="preserve"> з'яўляліся: дрэнная артпадрыхтоўка, слабая канцэнтрацыя артылерыі на ўчастку прарыву. Жахлівыя страты пры поўнай адсутнасці вынікаў аказалі вельмі негатыўны ўплыў на маральны дух рускіх войскаў, у якіх ўзмацніліся антываенныя настроі.</w:t>
      </w:r>
      <w:r>
        <w:rPr>
          <w:rFonts w:ascii="Times New Roman" w:hAnsi="Times New Roman" w:cs="Times New Roman"/>
          <w:sz w:val="28"/>
          <w:szCs w:val="28"/>
          <w:lang w:val="be-BY"/>
        </w:rPr>
        <w:t xml:space="preserve"> </w:t>
      </w:r>
    </w:p>
    <w:p w:rsidR="00471D0E" w:rsidRDefault="00471D0E" w:rsidP="00471D0E">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Структура і аб’ём дыпломнай работы. </w:t>
      </w:r>
      <w:r>
        <w:rPr>
          <w:rFonts w:ascii="Times New Roman" w:hAnsi="Times New Roman" w:cs="Times New Roman"/>
          <w:sz w:val="28"/>
          <w:szCs w:val="28"/>
          <w:lang w:val="be-BY"/>
        </w:rPr>
        <w:t>Дыпломна</w:t>
      </w:r>
      <w:r w:rsidR="005D7D9E">
        <w:rPr>
          <w:rFonts w:ascii="Times New Roman" w:hAnsi="Times New Roman" w:cs="Times New Roman"/>
          <w:sz w:val="28"/>
          <w:szCs w:val="28"/>
          <w:lang w:val="be-BY"/>
        </w:rPr>
        <w:t>я работа складаецца з уводзін, трох</w:t>
      </w:r>
      <w:r>
        <w:rPr>
          <w:rFonts w:ascii="Times New Roman" w:hAnsi="Times New Roman" w:cs="Times New Roman"/>
          <w:sz w:val="28"/>
          <w:szCs w:val="28"/>
          <w:lang w:val="be-BY"/>
        </w:rPr>
        <w:t xml:space="preserve"> глаў, заключ</w:t>
      </w:r>
      <w:r w:rsidR="005D7D9E">
        <w:rPr>
          <w:rFonts w:ascii="Times New Roman" w:hAnsi="Times New Roman" w:cs="Times New Roman"/>
          <w:sz w:val="28"/>
          <w:szCs w:val="28"/>
          <w:lang w:val="be-BY"/>
        </w:rPr>
        <w:t>эння, спісу крыніц і літаратуры. Агульны аб’ём работы – 55</w:t>
      </w:r>
      <w:r>
        <w:rPr>
          <w:rFonts w:ascii="Times New Roman" w:hAnsi="Times New Roman" w:cs="Times New Roman"/>
          <w:sz w:val="28"/>
          <w:szCs w:val="28"/>
          <w:lang w:val="be-BY"/>
        </w:rPr>
        <w:t xml:space="preserve"> старонак. З іх: спіс літарат</w:t>
      </w:r>
      <w:r w:rsidR="00FF750B">
        <w:rPr>
          <w:rFonts w:ascii="Times New Roman" w:hAnsi="Times New Roman" w:cs="Times New Roman"/>
          <w:sz w:val="28"/>
          <w:szCs w:val="28"/>
          <w:lang w:val="be-BY"/>
        </w:rPr>
        <w:t>уры і крыніц – 4</w:t>
      </w:r>
      <w:r>
        <w:rPr>
          <w:rFonts w:ascii="Times New Roman" w:hAnsi="Times New Roman" w:cs="Times New Roman"/>
          <w:sz w:val="28"/>
          <w:szCs w:val="28"/>
          <w:lang w:val="be-BY"/>
        </w:rPr>
        <w:t xml:space="preserve"> старонак (</w:t>
      </w:r>
      <w:r w:rsidR="00FF750B">
        <w:rPr>
          <w:rFonts w:ascii="Times New Roman" w:hAnsi="Times New Roman" w:cs="Times New Roman"/>
          <w:sz w:val="28"/>
          <w:szCs w:val="28"/>
          <w:lang w:val="be-BY"/>
        </w:rPr>
        <w:t xml:space="preserve">64 </w:t>
      </w:r>
      <w:r>
        <w:rPr>
          <w:rFonts w:ascii="Times New Roman" w:hAnsi="Times New Roman" w:cs="Times New Roman"/>
          <w:sz w:val="28"/>
          <w:szCs w:val="28"/>
          <w:lang w:val="be-BY"/>
        </w:rPr>
        <w:t xml:space="preserve">найменняў), рэферат на беларускай, рускай і англійскіх мовах – 3 старонкі. </w:t>
      </w:r>
    </w:p>
    <w:p w:rsidR="00633154" w:rsidRPr="00633154" w:rsidRDefault="00471D0E" w:rsidP="00633154">
      <w:pPr>
        <w:pStyle w:val="1"/>
        <w:spacing w:before="0"/>
        <w:rPr>
          <w:rFonts w:ascii="Times New Roman" w:hAnsi="Times New Roman" w:cs="Times New Roman"/>
          <w:sz w:val="28"/>
          <w:szCs w:val="28"/>
        </w:rPr>
      </w:pPr>
      <w:r>
        <w:rPr>
          <w:rFonts w:ascii="Times New Roman" w:hAnsi="Times New Roman" w:cs="Times New Roman"/>
          <w:sz w:val="28"/>
          <w:szCs w:val="28"/>
        </w:rPr>
        <w:t xml:space="preserve"> </w:t>
      </w:r>
    </w:p>
    <w:p w:rsidR="004E1016" w:rsidRDefault="004E1016">
      <w:pPr>
        <w:rPr>
          <w:lang w:val="be-BY"/>
        </w:rPr>
      </w:pPr>
    </w:p>
    <w:p w:rsidR="00633154" w:rsidRDefault="00633154">
      <w:pPr>
        <w:rPr>
          <w:lang w:val="be-BY"/>
        </w:rPr>
      </w:pPr>
    </w:p>
    <w:p w:rsidR="00633154" w:rsidRPr="00633154" w:rsidRDefault="00633154" w:rsidP="00633154">
      <w:pPr>
        <w:pStyle w:val="1"/>
        <w:jc w:val="center"/>
        <w:rPr>
          <w:rFonts w:ascii="Times New Roman" w:hAnsi="Times New Roman" w:cs="Times New Roman"/>
          <w:color w:val="auto"/>
          <w:sz w:val="32"/>
          <w:lang w:val="be-BY"/>
        </w:rPr>
      </w:pPr>
      <w:r w:rsidRPr="00633154">
        <w:rPr>
          <w:rFonts w:ascii="Times New Roman" w:hAnsi="Times New Roman" w:cs="Times New Roman"/>
          <w:color w:val="auto"/>
          <w:sz w:val="32"/>
          <w:lang w:val="be-BY"/>
        </w:rPr>
        <w:lastRenderedPageBreak/>
        <w:t>РЕФЕРАТ</w:t>
      </w:r>
    </w:p>
    <w:p w:rsidR="00633154" w:rsidRPr="00633154" w:rsidRDefault="00633154" w:rsidP="00633154">
      <w:pPr>
        <w:jc w:val="center"/>
        <w:rPr>
          <w:rFonts w:ascii="Times New Roman" w:hAnsi="Times New Roman" w:cs="Times New Roman"/>
          <w:b/>
          <w:sz w:val="32"/>
          <w:lang w:val="be-BY"/>
        </w:rPr>
      </w:pPr>
      <w:r w:rsidRPr="00633154">
        <w:rPr>
          <w:rFonts w:ascii="Times New Roman" w:hAnsi="Times New Roman" w:cs="Times New Roman"/>
          <w:b/>
          <w:sz w:val="32"/>
          <w:lang w:val="be-BY"/>
        </w:rPr>
        <w:t>Савича Андрея Викторовича</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Тема:</w:t>
      </w:r>
      <w:r w:rsidRPr="00633154">
        <w:rPr>
          <w:rFonts w:ascii="Times New Roman" w:hAnsi="Times New Roman" w:cs="Times New Roman"/>
          <w:sz w:val="28"/>
          <w:lang w:val="be-BY"/>
        </w:rPr>
        <w:t xml:space="preserve"> Боевые действия на территории Беларус</w:t>
      </w:r>
      <w:bookmarkStart w:id="1" w:name="_GoBack"/>
      <w:bookmarkEnd w:id="1"/>
      <w:r w:rsidRPr="00633154">
        <w:rPr>
          <w:rFonts w:ascii="Times New Roman" w:hAnsi="Times New Roman" w:cs="Times New Roman"/>
          <w:sz w:val="28"/>
          <w:lang w:val="be-BY"/>
        </w:rPr>
        <w:t>и в годы Первой мировой вацны (1915 - 1917 гг.).</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Ключевые слова:</w:t>
      </w:r>
      <w:r w:rsidRPr="00633154">
        <w:rPr>
          <w:rFonts w:ascii="Times New Roman" w:hAnsi="Times New Roman" w:cs="Times New Roman"/>
          <w:sz w:val="28"/>
          <w:lang w:val="be-BY"/>
        </w:rPr>
        <w:t xml:space="preserve"> война, операция, фронт, наступление, боевые действия.</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Актуальность.</w:t>
      </w:r>
      <w:r w:rsidRPr="00633154">
        <w:rPr>
          <w:rFonts w:ascii="Times New Roman" w:hAnsi="Times New Roman" w:cs="Times New Roman"/>
          <w:sz w:val="28"/>
          <w:lang w:val="be-BY"/>
        </w:rPr>
        <w:t xml:space="preserve"> Расширение интереса к малоизвестным событиям Первой мировой войны и переосмысления их влияния на историю Беларуси и мира. Праздники и конференции, которые происходят во множестве европейских стран по случаю 100-летних юбилеев разных событий Первой мировой войны все больше затрагивают и вопросы последствий тех событий. На современном этапе по данному вопросу не существует научных работ, которые бы освещали различные аспекты указанной проблемы.</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Цель дипломной работы:</w:t>
      </w:r>
      <w:r w:rsidRPr="00633154">
        <w:rPr>
          <w:rFonts w:ascii="Times New Roman" w:hAnsi="Times New Roman" w:cs="Times New Roman"/>
          <w:sz w:val="28"/>
          <w:lang w:val="be-BY"/>
        </w:rPr>
        <w:t xml:space="preserve"> описать баявый действия, которые проходили во время Первой мировой войны на территории Беларуси. </w:t>
      </w:r>
      <w:r w:rsidRPr="00633154">
        <w:rPr>
          <w:rFonts w:ascii="Times New Roman" w:hAnsi="Times New Roman" w:cs="Times New Roman"/>
          <w:b/>
          <w:sz w:val="28"/>
          <w:lang w:val="be-BY"/>
        </w:rPr>
        <w:t>Объект исследования:</w:t>
      </w:r>
      <w:r w:rsidRPr="00633154">
        <w:rPr>
          <w:rFonts w:ascii="Times New Roman" w:hAnsi="Times New Roman" w:cs="Times New Roman"/>
          <w:sz w:val="28"/>
          <w:lang w:val="be-BY"/>
        </w:rPr>
        <w:t xml:space="preserve"> боевые действия на территории Беларуси. </w:t>
      </w:r>
      <w:r w:rsidRPr="00633154">
        <w:rPr>
          <w:rFonts w:ascii="Times New Roman" w:hAnsi="Times New Roman" w:cs="Times New Roman"/>
          <w:b/>
          <w:sz w:val="28"/>
          <w:lang w:val="be-BY"/>
        </w:rPr>
        <w:t>Предмет исследования:</w:t>
      </w:r>
      <w:r w:rsidRPr="00633154">
        <w:rPr>
          <w:rFonts w:ascii="Times New Roman" w:hAnsi="Times New Roman" w:cs="Times New Roman"/>
          <w:sz w:val="28"/>
          <w:lang w:val="be-BY"/>
        </w:rPr>
        <w:t xml:space="preserve"> Свенцянский прорыв, Барановичская операция, Нарочанская операция, Летняя наступление 1917 года. </w:t>
      </w:r>
      <w:r w:rsidRPr="00633154">
        <w:rPr>
          <w:rFonts w:ascii="Times New Roman" w:hAnsi="Times New Roman" w:cs="Times New Roman"/>
          <w:b/>
          <w:sz w:val="28"/>
          <w:lang w:val="be-BY"/>
        </w:rPr>
        <w:t>Методологическую основу</w:t>
      </w:r>
      <w:r w:rsidRPr="00633154">
        <w:rPr>
          <w:rFonts w:ascii="Times New Roman" w:hAnsi="Times New Roman" w:cs="Times New Roman"/>
          <w:sz w:val="28"/>
          <w:lang w:val="be-BY"/>
        </w:rPr>
        <w:t xml:space="preserve"> работы составили историко-сравнительный и историко-системный методы, анализ и синтез.</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Основные положения, выносимые на защиту.</w:t>
      </w:r>
      <w:r w:rsidRPr="00633154">
        <w:rPr>
          <w:rFonts w:ascii="Times New Roman" w:hAnsi="Times New Roman" w:cs="Times New Roman"/>
          <w:sz w:val="28"/>
          <w:lang w:val="be-BY"/>
        </w:rPr>
        <w:t xml:space="preserve"> Боевые действия 1915 года привела к позиционной войны обоих армий. Свенцянский прорыв отличается от других операций Первой мировой войны прежде всего тем, что войска обеих сторон вели эту операцию в условиях серьезного истощения сил. Основной причиной поражения в Нарочанской операции стали многочисленные ошибки русского командования, допущенные им при планировании и осуществлении операции. Главными причинами поражения Барановичской операции являлись: плохая артподготовка, слабая концентрация артиллерии на участке прорыва. Чудовищные потери при полном отсутствии результатов оказали крайне негативное влияние на моральный дух русских войск, в которых усилились антивоенные настроения.</w:t>
      </w:r>
    </w:p>
    <w:p w:rsid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Структура и объем дипломной работы.</w:t>
      </w:r>
      <w:r w:rsidRPr="00633154">
        <w:rPr>
          <w:rFonts w:ascii="Times New Roman" w:hAnsi="Times New Roman" w:cs="Times New Roman"/>
          <w:sz w:val="28"/>
          <w:lang w:val="be-BY"/>
        </w:rPr>
        <w:t xml:space="preserve"> Дипломная работа состоит из введения, трех глав, заключения, списка источников и литературы. Общий объем работы - 55 страниц. Из них: список литературы и источников - 4 страниц (64 наименований), реферат на белорусском, русском и английских языках - 3 страницы.</w:t>
      </w:r>
    </w:p>
    <w:p w:rsidR="00633154" w:rsidRDefault="00633154" w:rsidP="00633154">
      <w:pPr>
        <w:spacing w:after="0"/>
        <w:ind w:firstLine="709"/>
        <w:jc w:val="both"/>
        <w:rPr>
          <w:rFonts w:ascii="Times New Roman" w:hAnsi="Times New Roman" w:cs="Times New Roman"/>
          <w:sz w:val="28"/>
          <w:lang w:val="be-BY"/>
        </w:rPr>
      </w:pPr>
    </w:p>
    <w:p w:rsidR="00633154" w:rsidRPr="00633154" w:rsidRDefault="00633154" w:rsidP="00633154">
      <w:pPr>
        <w:spacing w:after="0"/>
        <w:ind w:firstLine="709"/>
        <w:jc w:val="center"/>
        <w:rPr>
          <w:rFonts w:ascii="Times New Roman" w:hAnsi="Times New Roman" w:cs="Times New Roman"/>
          <w:b/>
          <w:sz w:val="28"/>
          <w:lang w:val="be-BY"/>
        </w:rPr>
      </w:pPr>
      <w:r w:rsidRPr="00633154">
        <w:rPr>
          <w:rFonts w:ascii="Times New Roman" w:hAnsi="Times New Roman" w:cs="Times New Roman"/>
          <w:b/>
          <w:sz w:val="32"/>
          <w:lang w:val="be-BY"/>
        </w:rPr>
        <w:lastRenderedPageBreak/>
        <w:t>ESSAY</w:t>
      </w:r>
    </w:p>
    <w:p w:rsidR="00633154" w:rsidRPr="00633154" w:rsidRDefault="00633154" w:rsidP="00633154">
      <w:pPr>
        <w:spacing w:after="0"/>
        <w:ind w:firstLine="709"/>
        <w:jc w:val="center"/>
        <w:rPr>
          <w:rFonts w:ascii="Times New Roman" w:hAnsi="Times New Roman" w:cs="Times New Roman"/>
          <w:b/>
          <w:sz w:val="32"/>
          <w:lang w:val="be-BY"/>
        </w:rPr>
      </w:pPr>
      <w:r w:rsidRPr="00633154">
        <w:rPr>
          <w:rFonts w:ascii="Times New Roman" w:hAnsi="Times New Roman" w:cs="Times New Roman"/>
          <w:b/>
          <w:sz w:val="32"/>
          <w:lang w:val="be-BY"/>
        </w:rPr>
        <w:t>Savich Andrey Victorovich</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Theme:</w:t>
      </w:r>
      <w:r w:rsidRPr="00633154">
        <w:rPr>
          <w:rFonts w:ascii="Times New Roman" w:hAnsi="Times New Roman" w:cs="Times New Roman"/>
          <w:sz w:val="28"/>
          <w:lang w:val="be-BY"/>
        </w:rPr>
        <w:t xml:space="preserve"> Fighting on the territory of Belarus during the First World Vaccine (1915 - 1917).</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Key words:</w:t>
      </w:r>
      <w:r w:rsidRPr="00633154">
        <w:rPr>
          <w:rFonts w:ascii="Times New Roman" w:hAnsi="Times New Roman" w:cs="Times New Roman"/>
          <w:sz w:val="28"/>
          <w:lang w:val="be-BY"/>
        </w:rPr>
        <w:t xml:space="preserve"> war, operation, front, offensive, fighting.</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Relevance.</w:t>
      </w:r>
      <w:r w:rsidRPr="00633154">
        <w:rPr>
          <w:rFonts w:ascii="Times New Roman" w:hAnsi="Times New Roman" w:cs="Times New Roman"/>
          <w:sz w:val="28"/>
          <w:lang w:val="be-BY"/>
        </w:rPr>
        <w:t xml:space="preserve"> Expanding interest in the little-known events of the First World War and rethinking their influence on the history of Belarus and the world. Holidays and conferences that take place in a number of European countries on the occasion of the 100th anniversary of various events of the First World War are increasingly affecting the consequences of those events. At the present stage, there are no scientific papers on this issue that would cover various aspects of this problem.</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The purpose of the thesis:</w:t>
      </w:r>
      <w:r w:rsidRPr="00633154">
        <w:rPr>
          <w:rFonts w:ascii="Times New Roman" w:hAnsi="Times New Roman" w:cs="Times New Roman"/>
          <w:sz w:val="28"/>
          <w:lang w:val="be-BY"/>
        </w:rPr>
        <w:t xml:space="preserve"> to describe the concerted actions that took place during the First World War in Belarus. </w:t>
      </w:r>
      <w:r w:rsidRPr="00633154">
        <w:rPr>
          <w:rFonts w:ascii="Times New Roman" w:hAnsi="Times New Roman" w:cs="Times New Roman"/>
          <w:b/>
          <w:sz w:val="28"/>
          <w:lang w:val="be-BY"/>
        </w:rPr>
        <w:t>Object of the study:</w:t>
      </w:r>
      <w:r w:rsidRPr="00633154">
        <w:rPr>
          <w:rFonts w:ascii="Times New Roman" w:hAnsi="Times New Roman" w:cs="Times New Roman"/>
          <w:sz w:val="28"/>
          <w:lang w:val="be-BY"/>
        </w:rPr>
        <w:t xml:space="preserve"> military operations on the territory of Belarus. </w:t>
      </w:r>
      <w:r w:rsidRPr="00633154">
        <w:rPr>
          <w:rFonts w:ascii="Times New Roman" w:hAnsi="Times New Roman" w:cs="Times New Roman"/>
          <w:b/>
          <w:sz w:val="28"/>
          <w:lang w:val="be-BY"/>
        </w:rPr>
        <w:t>Subject of the study:</w:t>
      </w:r>
      <w:r w:rsidRPr="00633154">
        <w:rPr>
          <w:rFonts w:ascii="Times New Roman" w:hAnsi="Times New Roman" w:cs="Times New Roman"/>
          <w:sz w:val="28"/>
          <w:lang w:val="be-BY"/>
        </w:rPr>
        <w:t xml:space="preserve"> Sventsyan breakthrough, Baranovichi operation, Narochanskaya operation, Summer offensive of 1917. </w:t>
      </w:r>
      <w:r w:rsidRPr="00633154">
        <w:rPr>
          <w:rFonts w:ascii="Times New Roman" w:hAnsi="Times New Roman" w:cs="Times New Roman"/>
          <w:b/>
          <w:sz w:val="28"/>
          <w:lang w:val="be-BY"/>
        </w:rPr>
        <w:t>The methodological basis</w:t>
      </w:r>
      <w:r w:rsidRPr="00633154">
        <w:rPr>
          <w:rFonts w:ascii="Times New Roman" w:hAnsi="Times New Roman" w:cs="Times New Roman"/>
          <w:sz w:val="28"/>
          <w:lang w:val="be-BY"/>
        </w:rPr>
        <w:t xml:space="preserve"> of the work was made by historical-comparative and historico-systemic methods, analysis and synthesis.</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The main provisions to be defended.</w:t>
      </w:r>
      <w:r w:rsidRPr="00633154">
        <w:rPr>
          <w:rFonts w:ascii="Times New Roman" w:hAnsi="Times New Roman" w:cs="Times New Roman"/>
          <w:sz w:val="28"/>
          <w:lang w:val="be-BY"/>
        </w:rPr>
        <w:t xml:space="preserve"> The fighting in 1915 led to the positional war of both armies. The Sventsyan breakthrough differs from other operations of the First World War primarily because the troops of both sides conducted this operation under conditions of serious exhaustion of forces. The main reason for the defeat in the Narochanskaya operation was the numerous mistakes made by the Russian command during the planning and execution of the operation. The main reasons for the defeat of the Baranavichy operation were: poor artillery preparation, weak concentration of artillery at the breakout site. The monstrous losses in the absence of results had an extremely negative impact on the morale of the Russian troops, in which anti-war sentiments grew stronger.</w:t>
      </w:r>
    </w:p>
    <w:p w:rsidR="00633154" w:rsidRPr="00633154" w:rsidRDefault="00633154" w:rsidP="00633154">
      <w:pPr>
        <w:spacing w:after="0"/>
        <w:ind w:firstLine="709"/>
        <w:jc w:val="both"/>
        <w:rPr>
          <w:rFonts w:ascii="Times New Roman" w:hAnsi="Times New Roman" w:cs="Times New Roman"/>
          <w:sz w:val="28"/>
          <w:lang w:val="be-BY"/>
        </w:rPr>
      </w:pPr>
      <w:r w:rsidRPr="00633154">
        <w:rPr>
          <w:rFonts w:ascii="Times New Roman" w:hAnsi="Times New Roman" w:cs="Times New Roman"/>
          <w:b/>
          <w:sz w:val="28"/>
          <w:lang w:val="be-BY"/>
        </w:rPr>
        <w:t>The structure and volume of the thesis.</w:t>
      </w:r>
      <w:r w:rsidRPr="00633154">
        <w:rPr>
          <w:rFonts w:ascii="Times New Roman" w:hAnsi="Times New Roman" w:cs="Times New Roman"/>
          <w:sz w:val="28"/>
          <w:lang w:val="be-BY"/>
        </w:rPr>
        <w:t xml:space="preserve"> The thesis consists of an introduction, three chapters, a conclusion, a list of sources and literature. The total amount of work is 55 pages. Among them: list of literature and sources - 4 pages (64 titles), abstract in Belarusian, Russian and English - 3 pages.</w:t>
      </w:r>
    </w:p>
    <w:sectPr w:rsidR="00633154" w:rsidRPr="00633154" w:rsidSect="004E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1D0E"/>
    <w:rsid w:val="00082BF6"/>
    <w:rsid w:val="00471D0E"/>
    <w:rsid w:val="0047329D"/>
    <w:rsid w:val="004E1016"/>
    <w:rsid w:val="005D7D9E"/>
    <w:rsid w:val="00633154"/>
    <w:rsid w:val="007E24C7"/>
    <w:rsid w:val="00912F3A"/>
    <w:rsid w:val="00C12530"/>
    <w:rsid w:val="00D03A92"/>
    <w:rsid w:val="00D97E6D"/>
    <w:rsid w:val="00E244FF"/>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0E"/>
    <w:pPr>
      <w:spacing w:after="200" w:line="276" w:lineRule="auto"/>
    </w:pPr>
    <w:rPr>
      <w:rFonts w:asciiTheme="minorHAnsi" w:hAnsiTheme="minorHAnsi" w:cstheme="minorBidi"/>
      <w:color w:val="auto"/>
      <w:sz w:val="22"/>
      <w:szCs w:val="22"/>
    </w:rPr>
  </w:style>
  <w:style w:type="paragraph" w:styleId="1">
    <w:name w:val="heading 1"/>
    <w:basedOn w:val="a"/>
    <w:next w:val="a"/>
    <w:link w:val="10"/>
    <w:uiPriority w:val="9"/>
    <w:qFormat/>
    <w:rsid w:val="00471D0E"/>
    <w:pPr>
      <w:keepNext/>
      <w:keepLines/>
      <w:spacing w:before="480" w:after="0"/>
      <w:outlineLvl w:val="0"/>
    </w:pPr>
    <w:rPr>
      <w:rFonts w:asciiTheme="majorHAnsi" w:eastAsiaTheme="majorEastAsia" w:hAnsiTheme="majorHAnsi" w:cstheme="majorBidi"/>
      <w:b/>
      <w:b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D0E"/>
    <w:rPr>
      <w:rFonts w:asciiTheme="majorHAnsi" w:eastAsiaTheme="majorEastAsia" w:hAnsiTheme="majorHAnsi" w:cstheme="majorBidi"/>
      <w:b/>
      <w:bCs/>
      <w:color w:val="2E74B5"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Андрей</cp:lastModifiedBy>
  <cp:revision>6</cp:revision>
  <dcterms:created xsi:type="dcterms:W3CDTF">2018-05-16T13:17:00Z</dcterms:created>
  <dcterms:modified xsi:type="dcterms:W3CDTF">2018-06-06T17:46:00Z</dcterms:modified>
</cp:coreProperties>
</file>