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DE892" w14:textId="77777777" w:rsidR="00201716" w:rsidRPr="009F723D" w:rsidRDefault="00201716" w:rsidP="009F723D">
      <w:pPr>
        <w:pStyle w:val="a6"/>
        <w:ind w:firstLine="0"/>
        <w:rPr>
          <w:b/>
          <w:sz w:val="32"/>
        </w:rPr>
      </w:pPr>
      <w:bookmarkStart w:id="0" w:name="_Hlk485658237"/>
      <w:bookmarkEnd w:id="0"/>
      <w:r w:rsidRPr="009F723D">
        <w:rPr>
          <w:b/>
          <w:sz w:val="32"/>
        </w:rPr>
        <w:t>МИНИСТЕРСТВО ОБРАЗОВАНИЯ РЕСПУБЛИКИ БЕЛАРУСЬ</w:t>
      </w:r>
    </w:p>
    <w:p w14:paraId="356FF83D" w14:textId="77777777" w:rsidR="00201716" w:rsidRPr="009F723D" w:rsidRDefault="00201716" w:rsidP="009F723D">
      <w:pPr>
        <w:ind w:firstLine="0"/>
        <w:rPr>
          <w:b/>
          <w:sz w:val="32"/>
        </w:rPr>
      </w:pPr>
    </w:p>
    <w:p w14:paraId="239315C7" w14:textId="77777777" w:rsidR="00201716" w:rsidRPr="009F723D" w:rsidRDefault="00201716" w:rsidP="009F723D">
      <w:pPr>
        <w:pStyle w:val="a6"/>
        <w:ind w:firstLine="0"/>
        <w:rPr>
          <w:b/>
          <w:sz w:val="32"/>
        </w:rPr>
      </w:pPr>
      <w:r w:rsidRPr="009F723D">
        <w:rPr>
          <w:b/>
          <w:sz w:val="32"/>
        </w:rPr>
        <w:t xml:space="preserve">БЕЛОРУССКИЙ ГОСУДАРСТВЕННЫЙ УНИВЕРСИТЕТ </w:t>
      </w:r>
    </w:p>
    <w:p w14:paraId="5CB7300F" w14:textId="77777777" w:rsidR="00201716" w:rsidRPr="009F723D" w:rsidRDefault="00201716" w:rsidP="009F723D">
      <w:pPr>
        <w:pStyle w:val="a6"/>
        <w:ind w:firstLine="0"/>
        <w:rPr>
          <w:b/>
          <w:sz w:val="32"/>
        </w:rPr>
      </w:pPr>
    </w:p>
    <w:p w14:paraId="7ABB9533" w14:textId="77777777" w:rsidR="00201716" w:rsidRPr="009F723D" w:rsidRDefault="00201716" w:rsidP="009F723D">
      <w:pPr>
        <w:pStyle w:val="a6"/>
        <w:ind w:firstLine="0"/>
        <w:rPr>
          <w:b/>
          <w:sz w:val="32"/>
        </w:rPr>
      </w:pPr>
      <w:r w:rsidRPr="009F723D">
        <w:rPr>
          <w:b/>
          <w:sz w:val="32"/>
        </w:rPr>
        <w:t>ГЕОГРАФИЧЕСКИЙ ФАКУЛЬТЕТ</w:t>
      </w:r>
    </w:p>
    <w:p w14:paraId="0957B8FF" w14:textId="77777777" w:rsidR="00201716" w:rsidRPr="009F723D" w:rsidRDefault="00201716" w:rsidP="009F723D">
      <w:pPr>
        <w:pStyle w:val="a6"/>
        <w:ind w:firstLine="0"/>
        <w:rPr>
          <w:sz w:val="32"/>
        </w:rPr>
      </w:pPr>
    </w:p>
    <w:p w14:paraId="24C52875" w14:textId="77777777" w:rsidR="009F723D" w:rsidRDefault="00201716" w:rsidP="009F723D">
      <w:pPr>
        <w:pStyle w:val="a6"/>
        <w:ind w:firstLine="0"/>
        <w:rPr>
          <w:b/>
          <w:sz w:val="32"/>
        </w:rPr>
      </w:pPr>
      <w:r w:rsidRPr="009F723D">
        <w:rPr>
          <w:b/>
          <w:sz w:val="32"/>
        </w:rPr>
        <w:t xml:space="preserve">Кафедра </w:t>
      </w:r>
      <w:r w:rsidR="009F723D" w:rsidRPr="009F723D">
        <w:rPr>
          <w:b/>
          <w:sz w:val="32"/>
        </w:rPr>
        <w:t xml:space="preserve">экономической географии Беларуси и </w:t>
      </w:r>
    </w:p>
    <w:p w14:paraId="0560BEAB" w14:textId="2B382A8D" w:rsidR="00201716" w:rsidRPr="009F723D" w:rsidRDefault="009F723D" w:rsidP="009F723D">
      <w:pPr>
        <w:pStyle w:val="a6"/>
        <w:ind w:firstLine="0"/>
        <w:rPr>
          <w:b/>
          <w:sz w:val="32"/>
        </w:rPr>
      </w:pPr>
      <w:r w:rsidRPr="009F723D">
        <w:rPr>
          <w:b/>
          <w:sz w:val="32"/>
        </w:rPr>
        <w:t>государств Содружества</w:t>
      </w:r>
    </w:p>
    <w:p w14:paraId="6B7F6A27" w14:textId="77777777" w:rsidR="00201716" w:rsidRDefault="00201716" w:rsidP="00201716">
      <w:pPr>
        <w:pStyle w:val="a6"/>
      </w:pPr>
    </w:p>
    <w:p w14:paraId="121857AD" w14:textId="77777777" w:rsidR="00201716" w:rsidRDefault="00201716" w:rsidP="00201716">
      <w:pPr>
        <w:pStyle w:val="a6"/>
      </w:pPr>
    </w:p>
    <w:p w14:paraId="4AE844EA" w14:textId="77777777" w:rsidR="00201716" w:rsidRDefault="00201716" w:rsidP="00201716">
      <w:pPr>
        <w:pStyle w:val="a6"/>
      </w:pPr>
    </w:p>
    <w:p w14:paraId="4BA8A045" w14:textId="77777777" w:rsidR="00201716" w:rsidRDefault="00201716" w:rsidP="00201716">
      <w:pPr>
        <w:pStyle w:val="a6"/>
      </w:pPr>
    </w:p>
    <w:p w14:paraId="1F195A0D" w14:textId="77777777" w:rsidR="00201716" w:rsidRDefault="00201716" w:rsidP="00201716">
      <w:pPr>
        <w:pStyle w:val="a6"/>
      </w:pPr>
    </w:p>
    <w:p w14:paraId="2AA0562D" w14:textId="77777777" w:rsidR="00201716" w:rsidRDefault="00201716" w:rsidP="00201716">
      <w:pPr>
        <w:pStyle w:val="a6"/>
      </w:pPr>
    </w:p>
    <w:p w14:paraId="6416D1B0" w14:textId="7515F22A" w:rsidR="00201716" w:rsidRPr="009F723D" w:rsidRDefault="009F723D" w:rsidP="00201716">
      <w:pPr>
        <w:pStyle w:val="a6"/>
        <w:rPr>
          <w:b/>
          <w:caps/>
          <w:sz w:val="32"/>
        </w:rPr>
      </w:pPr>
      <w:r w:rsidRPr="009F723D">
        <w:rPr>
          <w:b/>
          <w:caps/>
          <w:sz w:val="32"/>
        </w:rPr>
        <w:t>Экономико-географический анализ особенностей развития сельской местности, прилегающей к ГС «Западная Березина»</w:t>
      </w:r>
    </w:p>
    <w:p w14:paraId="1115DAAB" w14:textId="77777777" w:rsidR="009F723D" w:rsidRPr="009F723D" w:rsidRDefault="009F723D" w:rsidP="00201716">
      <w:pPr>
        <w:pStyle w:val="a6"/>
        <w:rPr>
          <w:sz w:val="24"/>
        </w:rPr>
      </w:pPr>
    </w:p>
    <w:p w14:paraId="5A7748DE" w14:textId="622A1DA0" w:rsidR="00201716" w:rsidRPr="009F723D" w:rsidRDefault="009F723D" w:rsidP="00201716">
      <w:pPr>
        <w:pStyle w:val="a6"/>
      </w:pPr>
      <w:r w:rsidRPr="009F723D">
        <w:t>Отчет по</w:t>
      </w:r>
      <w:r w:rsidR="00201716" w:rsidRPr="009F723D">
        <w:t xml:space="preserve"> </w:t>
      </w:r>
      <w:r w:rsidRPr="009F723D">
        <w:t>результатам прохождения</w:t>
      </w:r>
      <w:r w:rsidR="00201716" w:rsidRPr="009F723D">
        <w:t xml:space="preserve"> </w:t>
      </w:r>
      <w:r w:rsidRPr="009F723D">
        <w:t>учебной</w:t>
      </w:r>
      <w:r w:rsidR="00201716" w:rsidRPr="009F723D">
        <w:t xml:space="preserve"> </w:t>
      </w:r>
      <w:r w:rsidRPr="009F723D">
        <w:t xml:space="preserve">комплексной </w:t>
      </w:r>
      <w:r>
        <w:br/>
      </w:r>
      <w:r w:rsidRPr="009F723D">
        <w:t xml:space="preserve">экономико-географической практики </w:t>
      </w:r>
    </w:p>
    <w:p w14:paraId="2D33571F" w14:textId="77777777" w:rsidR="00201716" w:rsidRDefault="00201716" w:rsidP="00201716">
      <w:pPr>
        <w:pStyle w:val="a6"/>
      </w:pPr>
    </w:p>
    <w:p w14:paraId="25A21E60" w14:textId="77777777" w:rsidR="00201716" w:rsidRDefault="00201716" w:rsidP="00201716">
      <w:pPr>
        <w:pStyle w:val="a6"/>
      </w:pPr>
    </w:p>
    <w:p w14:paraId="577401BF" w14:textId="77777777" w:rsidR="00201716" w:rsidRDefault="00201716" w:rsidP="00201716">
      <w:pPr>
        <w:pStyle w:val="a5"/>
      </w:pPr>
    </w:p>
    <w:p w14:paraId="1873D10F" w14:textId="77777777" w:rsidR="00201716" w:rsidRPr="00FB5CA0" w:rsidRDefault="00201716" w:rsidP="00201716">
      <w:pPr>
        <w:pStyle w:val="a5"/>
      </w:pPr>
      <w:r w:rsidRPr="00FB5CA0">
        <w:t>Состав группы:</w:t>
      </w:r>
    </w:p>
    <w:p w14:paraId="2E27E9AB" w14:textId="77777777" w:rsidR="007B4203" w:rsidRDefault="007B4203" w:rsidP="007B4203">
      <w:pPr>
        <w:pStyle w:val="a5"/>
      </w:pPr>
      <w:proofErr w:type="spellStart"/>
      <w:r w:rsidRPr="00FB5CA0">
        <w:t>Хвалько</w:t>
      </w:r>
      <w:proofErr w:type="spellEnd"/>
      <w:r w:rsidRPr="00FB5CA0">
        <w:t xml:space="preserve"> П.А.</w:t>
      </w:r>
      <w:r w:rsidRPr="007B4203">
        <w:t xml:space="preserve"> </w:t>
      </w:r>
      <w:r w:rsidRPr="00FB5CA0">
        <w:t>– бригадир</w:t>
      </w:r>
    </w:p>
    <w:p w14:paraId="4C3C07F5" w14:textId="77777777" w:rsidR="00201716" w:rsidRPr="00FB5CA0" w:rsidRDefault="00201716" w:rsidP="00201716">
      <w:pPr>
        <w:pStyle w:val="a5"/>
      </w:pPr>
      <w:proofErr w:type="spellStart"/>
      <w:r w:rsidRPr="00FB5CA0">
        <w:t>Будай</w:t>
      </w:r>
      <w:proofErr w:type="spellEnd"/>
      <w:r w:rsidRPr="00FB5CA0">
        <w:t xml:space="preserve"> А.С.</w:t>
      </w:r>
    </w:p>
    <w:p w14:paraId="360A1CBE" w14:textId="77777777" w:rsidR="00201716" w:rsidRPr="00FB5CA0" w:rsidRDefault="00201716" w:rsidP="00201716">
      <w:pPr>
        <w:pStyle w:val="a5"/>
      </w:pPr>
      <w:r w:rsidRPr="00FB5CA0">
        <w:t>Бурак Е.В.</w:t>
      </w:r>
    </w:p>
    <w:p w14:paraId="3CFD7D97" w14:textId="77777777" w:rsidR="00201716" w:rsidRDefault="00201716" w:rsidP="00201716">
      <w:pPr>
        <w:pStyle w:val="a5"/>
      </w:pPr>
      <w:proofErr w:type="spellStart"/>
      <w:r w:rsidRPr="00FB5CA0">
        <w:t>Волосюк</w:t>
      </w:r>
      <w:proofErr w:type="spellEnd"/>
      <w:r w:rsidRPr="00FB5CA0">
        <w:t xml:space="preserve"> А.И.</w:t>
      </w:r>
    </w:p>
    <w:p w14:paraId="63C7D827" w14:textId="77777777" w:rsidR="007B4203" w:rsidRPr="00FB5CA0" w:rsidRDefault="007B4203" w:rsidP="007B4203">
      <w:pPr>
        <w:pStyle w:val="a5"/>
      </w:pPr>
      <w:proofErr w:type="spellStart"/>
      <w:r w:rsidRPr="00FB5CA0">
        <w:t>Гринцевич</w:t>
      </w:r>
      <w:proofErr w:type="spellEnd"/>
      <w:r w:rsidRPr="00FB5CA0">
        <w:t xml:space="preserve"> О.Н. </w:t>
      </w:r>
    </w:p>
    <w:p w14:paraId="04BC4942" w14:textId="77777777" w:rsidR="00201716" w:rsidRPr="00FB5CA0" w:rsidRDefault="00201716" w:rsidP="00201716">
      <w:pPr>
        <w:pStyle w:val="a5"/>
      </w:pPr>
      <w:r w:rsidRPr="00FB5CA0">
        <w:t>Дорошевич И.А.</w:t>
      </w:r>
    </w:p>
    <w:p w14:paraId="46530A78" w14:textId="77777777" w:rsidR="00201716" w:rsidRPr="00FB5CA0" w:rsidRDefault="00201716" w:rsidP="00201716">
      <w:pPr>
        <w:pStyle w:val="a5"/>
      </w:pPr>
      <w:r w:rsidRPr="00FB5CA0">
        <w:t>Климкович В.А.</w:t>
      </w:r>
    </w:p>
    <w:p w14:paraId="7AC57ED9" w14:textId="77777777" w:rsidR="00201716" w:rsidRPr="00FB5CA0" w:rsidRDefault="00201716" w:rsidP="00201716">
      <w:pPr>
        <w:pStyle w:val="a5"/>
      </w:pPr>
      <w:proofErr w:type="spellStart"/>
      <w:r w:rsidRPr="00FB5CA0">
        <w:t>Левковец</w:t>
      </w:r>
      <w:proofErr w:type="spellEnd"/>
      <w:r w:rsidRPr="00FB5CA0">
        <w:t xml:space="preserve"> Е.В.</w:t>
      </w:r>
    </w:p>
    <w:p w14:paraId="05A04232" w14:textId="77777777" w:rsidR="00201716" w:rsidRPr="00FB5CA0" w:rsidRDefault="00201716" w:rsidP="00201716">
      <w:pPr>
        <w:pStyle w:val="a5"/>
      </w:pPr>
      <w:proofErr w:type="spellStart"/>
      <w:r w:rsidRPr="00FB5CA0">
        <w:t>Мовламов</w:t>
      </w:r>
      <w:proofErr w:type="spellEnd"/>
      <w:r w:rsidRPr="00FB5CA0">
        <w:t xml:space="preserve"> А.Б.</w:t>
      </w:r>
    </w:p>
    <w:p w14:paraId="70183946" w14:textId="77777777" w:rsidR="00201716" w:rsidRPr="00FB5CA0" w:rsidRDefault="00201716" w:rsidP="00201716">
      <w:pPr>
        <w:pStyle w:val="a5"/>
      </w:pPr>
      <w:r w:rsidRPr="00FB5CA0">
        <w:t>Новиков Е.С.</w:t>
      </w:r>
    </w:p>
    <w:p w14:paraId="6C5A2CB6" w14:textId="77777777" w:rsidR="00201716" w:rsidRPr="00FB5CA0" w:rsidRDefault="00201716" w:rsidP="00201716">
      <w:pPr>
        <w:pStyle w:val="a5"/>
      </w:pPr>
      <w:r w:rsidRPr="00FB5CA0">
        <w:t>Побережний А.С.</w:t>
      </w:r>
    </w:p>
    <w:p w14:paraId="5A722CBD" w14:textId="77777777" w:rsidR="00201716" w:rsidRDefault="00201716" w:rsidP="00201716">
      <w:pPr>
        <w:pStyle w:val="a6"/>
      </w:pPr>
    </w:p>
    <w:p w14:paraId="692B3AC8" w14:textId="77777777" w:rsidR="00201716" w:rsidRDefault="00201716" w:rsidP="00201716">
      <w:pPr>
        <w:pStyle w:val="a5"/>
      </w:pPr>
      <w:r>
        <w:t>Руководитель практики:</w:t>
      </w:r>
    </w:p>
    <w:p w14:paraId="3A7AE89E" w14:textId="77777777" w:rsidR="00201716" w:rsidRPr="00A87E02" w:rsidRDefault="00201466" w:rsidP="00201716">
      <w:pPr>
        <w:pStyle w:val="a5"/>
      </w:pPr>
      <w:r>
        <w:t xml:space="preserve">ст. преп. </w:t>
      </w:r>
      <w:proofErr w:type="spellStart"/>
      <w:r>
        <w:t>Шавель</w:t>
      </w:r>
      <w:proofErr w:type="spellEnd"/>
      <w:r>
        <w:t xml:space="preserve"> А.Н.</w:t>
      </w:r>
    </w:p>
    <w:p w14:paraId="183AC6B3" w14:textId="77777777" w:rsidR="00201716" w:rsidRDefault="00201716" w:rsidP="00201716">
      <w:pPr>
        <w:pStyle w:val="a5"/>
      </w:pPr>
    </w:p>
    <w:p w14:paraId="5C392295" w14:textId="77777777" w:rsidR="00201716" w:rsidRDefault="00201716" w:rsidP="00201716"/>
    <w:p w14:paraId="16F090F6" w14:textId="77777777" w:rsidR="00201716" w:rsidRDefault="00201716" w:rsidP="00201716"/>
    <w:p w14:paraId="25F5F740" w14:textId="77777777" w:rsidR="00201716" w:rsidRPr="0031119E" w:rsidRDefault="00201716" w:rsidP="00201716"/>
    <w:p w14:paraId="70473BC6" w14:textId="74B09D9F" w:rsidR="008204BE" w:rsidRDefault="00201716" w:rsidP="009F723D">
      <w:pPr>
        <w:pStyle w:val="a6"/>
        <w:ind w:firstLine="0"/>
      </w:pPr>
      <w:r>
        <w:t>ГС «Западная Березина»</w:t>
      </w:r>
      <w:r w:rsidRPr="00FB5CA0">
        <w:t>, 2017 г.</w:t>
      </w:r>
      <w:r w:rsidR="008204BE">
        <w:br w:type="page"/>
      </w:r>
    </w:p>
    <w:sdt>
      <w:sdtPr>
        <w:rPr>
          <w:rFonts w:ascii="Times New Roman" w:eastAsiaTheme="minorHAnsi" w:hAnsi="Times New Roman" w:cstheme="minorBidi"/>
          <w:caps w:val="0"/>
          <w:color w:val="auto"/>
          <w:sz w:val="28"/>
          <w:szCs w:val="22"/>
          <w:lang w:eastAsia="en-US"/>
        </w:rPr>
        <w:id w:val="360260202"/>
        <w:docPartObj>
          <w:docPartGallery w:val="Table of Contents"/>
          <w:docPartUnique/>
        </w:docPartObj>
      </w:sdtPr>
      <w:sdtEndPr>
        <w:rPr>
          <w:b/>
          <w:bCs/>
        </w:rPr>
      </w:sdtEndPr>
      <w:sdtContent>
        <w:p w14:paraId="77CD0C71" w14:textId="77777777" w:rsidR="008204BE" w:rsidRPr="009F723D" w:rsidRDefault="008204BE" w:rsidP="008204BE">
          <w:pPr>
            <w:pStyle w:val="ae"/>
            <w:jc w:val="center"/>
            <w:rPr>
              <w:rStyle w:val="10"/>
              <w:caps/>
            </w:rPr>
          </w:pPr>
          <w:r w:rsidRPr="009F723D">
            <w:rPr>
              <w:rStyle w:val="10"/>
              <w:caps/>
            </w:rPr>
            <w:t>Оглавление</w:t>
          </w:r>
        </w:p>
        <w:p w14:paraId="04B207FE" w14:textId="10BDDE82" w:rsidR="00BA17EB" w:rsidRDefault="008204BE" w:rsidP="00667A5F">
          <w:pPr>
            <w:pStyle w:val="11"/>
            <w:jc w:val="left"/>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85725469" w:history="1">
            <w:r w:rsidR="00BA17EB" w:rsidRPr="00881E3B">
              <w:rPr>
                <w:rStyle w:val="af"/>
                <w:noProof/>
              </w:rPr>
              <w:t>Введение</w:t>
            </w:r>
            <w:r w:rsidR="00BA17EB">
              <w:rPr>
                <w:noProof/>
                <w:webHidden/>
              </w:rPr>
              <w:tab/>
            </w:r>
            <w:r w:rsidR="00BA17EB">
              <w:rPr>
                <w:noProof/>
                <w:webHidden/>
              </w:rPr>
              <w:fldChar w:fldCharType="begin"/>
            </w:r>
            <w:r w:rsidR="00BA17EB">
              <w:rPr>
                <w:noProof/>
                <w:webHidden/>
              </w:rPr>
              <w:instrText xml:space="preserve"> PAGEREF _Toc485725469 \h </w:instrText>
            </w:r>
            <w:r w:rsidR="00BA17EB">
              <w:rPr>
                <w:noProof/>
                <w:webHidden/>
              </w:rPr>
            </w:r>
            <w:r w:rsidR="00BA17EB">
              <w:rPr>
                <w:noProof/>
                <w:webHidden/>
              </w:rPr>
              <w:fldChar w:fldCharType="separate"/>
            </w:r>
            <w:r w:rsidR="00BA17EB">
              <w:rPr>
                <w:noProof/>
                <w:webHidden/>
              </w:rPr>
              <w:t>3</w:t>
            </w:r>
            <w:r w:rsidR="00BA17EB">
              <w:rPr>
                <w:noProof/>
                <w:webHidden/>
              </w:rPr>
              <w:fldChar w:fldCharType="end"/>
            </w:r>
          </w:hyperlink>
        </w:p>
        <w:p w14:paraId="3CE93C3E" w14:textId="00619EF7" w:rsidR="00BA17EB" w:rsidRDefault="001B6950" w:rsidP="00667A5F">
          <w:pPr>
            <w:pStyle w:val="11"/>
            <w:jc w:val="left"/>
            <w:rPr>
              <w:rFonts w:asciiTheme="minorHAnsi" w:eastAsiaTheme="minorEastAsia" w:hAnsiTheme="minorHAnsi"/>
              <w:noProof/>
              <w:sz w:val="22"/>
              <w:lang w:eastAsia="ru-RU"/>
            </w:rPr>
          </w:pPr>
          <w:hyperlink w:anchor="_Toc485725470" w:history="1">
            <w:r w:rsidR="00BA17EB" w:rsidRPr="00881E3B">
              <w:rPr>
                <w:rStyle w:val="af"/>
                <w:noProof/>
              </w:rPr>
              <w:t>Глава 1</w:t>
            </w:r>
            <w:r w:rsidR="001C3625">
              <w:rPr>
                <w:rStyle w:val="af"/>
                <w:noProof/>
              </w:rPr>
              <w:t xml:space="preserve"> </w:t>
            </w:r>
            <w:r w:rsidR="00BA17EB" w:rsidRPr="00881E3B">
              <w:rPr>
                <w:rStyle w:val="af"/>
                <w:noProof/>
              </w:rPr>
              <w:t>Экономико-географическое положение изучаемой территории</w:t>
            </w:r>
            <w:r w:rsidR="00BA17EB">
              <w:rPr>
                <w:noProof/>
                <w:webHidden/>
              </w:rPr>
              <w:tab/>
            </w:r>
            <w:r w:rsidR="00BA17EB">
              <w:rPr>
                <w:noProof/>
                <w:webHidden/>
              </w:rPr>
              <w:fldChar w:fldCharType="begin"/>
            </w:r>
            <w:r w:rsidR="00BA17EB">
              <w:rPr>
                <w:noProof/>
                <w:webHidden/>
              </w:rPr>
              <w:instrText xml:space="preserve"> PAGEREF _Toc485725470 \h </w:instrText>
            </w:r>
            <w:r w:rsidR="00BA17EB">
              <w:rPr>
                <w:noProof/>
                <w:webHidden/>
              </w:rPr>
            </w:r>
            <w:r w:rsidR="00BA17EB">
              <w:rPr>
                <w:noProof/>
                <w:webHidden/>
              </w:rPr>
              <w:fldChar w:fldCharType="separate"/>
            </w:r>
            <w:r w:rsidR="00BA17EB">
              <w:rPr>
                <w:noProof/>
                <w:webHidden/>
              </w:rPr>
              <w:t>5</w:t>
            </w:r>
            <w:r w:rsidR="00BA17EB">
              <w:rPr>
                <w:noProof/>
                <w:webHidden/>
              </w:rPr>
              <w:fldChar w:fldCharType="end"/>
            </w:r>
          </w:hyperlink>
        </w:p>
        <w:p w14:paraId="5AB8ED5D" w14:textId="574CA14C" w:rsidR="00BA17EB" w:rsidRDefault="001B6950" w:rsidP="00667A5F">
          <w:pPr>
            <w:pStyle w:val="11"/>
            <w:jc w:val="left"/>
            <w:rPr>
              <w:rFonts w:asciiTheme="minorHAnsi" w:eastAsiaTheme="minorEastAsia" w:hAnsiTheme="minorHAnsi"/>
              <w:noProof/>
              <w:sz w:val="22"/>
              <w:lang w:eastAsia="ru-RU"/>
            </w:rPr>
          </w:pPr>
          <w:hyperlink w:anchor="_Toc485725471" w:history="1">
            <w:r w:rsidR="001C3625">
              <w:rPr>
                <w:rStyle w:val="af"/>
                <w:noProof/>
              </w:rPr>
              <w:t xml:space="preserve">Глава 2 </w:t>
            </w:r>
            <w:r w:rsidR="00BA17EB" w:rsidRPr="00881E3B">
              <w:rPr>
                <w:rStyle w:val="af"/>
                <w:noProof/>
              </w:rPr>
              <w:t>Особенности развития сельск</w:t>
            </w:r>
            <w:r w:rsidR="001C3625">
              <w:rPr>
                <w:rStyle w:val="af"/>
                <w:noProof/>
              </w:rPr>
              <w:t>.</w:t>
            </w:r>
            <w:r w:rsidR="00BA17EB" w:rsidRPr="00881E3B">
              <w:rPr>
                <w:rStyle w:val="af"/>
                <w:noProof/>
              </w:rPr>
              <w:t xml:space="preserve"> местности изучаем</w:t>
            </w:r>
            <w:r w:rsidR="001C3625">
              <w:rPr>
                <w:rStyle w:val="af"/>
                <w:noProof/>
              </w:rPr>
              <w:t>.</w:t>
            </w:r>
            <w:r w:rsidR="00BA17EB" w:rsidRPr="00881E3B">
              <w:rPr>
                <w:rStyle w:val="af"/>
                <w:noProof/>
              </w:rPr>
              <w:t xml:space="preserve"> территории</w:t>
            </w:r>
            <w:r w:rsidR="00BA17EB">
              <w:rPr>
                <w:noProof/>
                <w:webHidden/>
              </w:rPr>
              <w:tab/>
            </w:r>
            <w:r w:rsidR="00BA17EB">
              <w:rPr>
                <w:noProof/>
                <w:webHidden/>
              </w:rPr>
              <w:fldChar w:fldCharType="begin"/>
            </w:r>
            <w:r w:rsidR="00BA17EB">
              <w:rPr>
                <w:noProof/>
                <w:webHidden/>
              </w:rPr>
              <w:instrText xml:space="preserve"> PAGEREF _Toc485725471 \h </w:instrText>
            </w:r>
            <w:r w:rsidR="00BA17EB">
              <w:rPr>
                <w:noProof/>
                <w:webHidden/>
              </w:rPr>
            </w:r>
            <w:r w:rsidR="00BA17EB">
              <w:rPr>
                <w:noProof/>
                <w:webHidden/>
              </w:rPr>
              <w:fldChar w:fldCharType="separate"/>
            </w:r>
            <w:r w:rsidR="00BA17EB">
              <w:rPr>
                <w:noProof/>
                <w:webHidden/>
              </w:rPr>
              <w:t>8</w:t>
            </w:r>
            <w:r w:rsidR="00BA17EB">
              <w:rPr>
                <w:noProof/>
                <w:webHidden/>
              </w:rPr>
              <w:fldChar w:fldCharType="end"/>
            </w:r>
          </w:hyperlink>
        </w:p>
        <w:p w14:paraId="0376F6A2" w14:textId="0B9C66B5"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72" w:history="1">
            <w:r w:rsidR="00BA17EB" w:rsidRPr="00881E3B">
              <w:rPr>
                <w:rStyle w:val="af"/>
                <w:noProof/>
              </w:rPr>
              <w:t>2.1 Демографическая ситуация</w:t>
            </w:r>
            <w:r w:rsidR="00BA17EB">
              <w:rPr>
                <w:noProof/>
                <w:webHidden/>
              </w:rPr>
              <w:tab/>
            </w:r>
            <w:r w:rsidR="00BA17EB">
              <w:rPr>
                <w:noProof/>
                <w:webHidden/>
              </w:rPr>
              <w:fldChar w:fldCharType="begin"/>
            </w:r>
            <w:r w:rsidR="00BA17EB">
              <w:rPr>
                <w:noProof/>
                <w:webHidden/>
              </w:rPr>
              <w:instrText xml:space="preserve"> PAGEREF _Toc485725472 \h </w:instrText>
            </w:r>
            <w:r w:rsidR="00BA17EB">
              <w:rPr>
                <w:noProof/>
                <w:webHidden/>
              </w:rPr>
            </w:r>
            <w:r w:rsidR="00BA17EB">
              <w:rPr>
                <w:noProof/>
                <w:webHidden/>
              </w:rPr>
              <w:fldChar w:fldCharType="separate"/>
            </w:r>
            <w:r w:rsidR="00BA17EB">
              <w:rPr>
                <w:noProof/>
                <w:webHidden/>
              </w:rPr>
              <w:t>8</w:t>
            </w:r>
            <w:r w:rsidR="00BA17EB">
              <w:rPr>
                <w:noProof/>
                <w:webHidden/>
              </w:rPr>
              <w:fldChar w:fldCharType="end"/>
            </w:r>
          </w:hyperlink>
        </w:p>
        <w:p w14:paraId="05E06345" w14:textId="0CBDBBC4"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73" w:history="1">
            <w:r w:rsidR="00BA17EB" w:rsidRPr="00881E3B">
              <w:rPr>
                <w:rStyle w:val="af"/>
                <w:noProof/>
              </w:rPr>
              <w:t>2.2 Экономическая деятельность</w:t>
            </w:r>
            <w:r w:rsidR="00BA17EB">
              <w:rPr>
                <w:noProof/>
                <w:webHidden/>
              </w:rPr>
              <w:tab/>
            </w:r>
            <w:r w:rsidR="00BA17EB">
              <w:rPr>
                <w:noProof/>
                <w:webHidden/>
              </w:rPr>
              <w:fldChar w:fldCharType="begin"/>
            </w:r>
            <w:r w:rsidR="00BA17EB">
              <w:rPr>
                <w:noProof/>
                <w:webHidden/>
              </w:rPr>
              <w:instrText xml:space="preserve"> PAGEREF _Toc485725473 \h </w:instrText>
            </w:r>
            <w:r w:rsidR="00BA17EB">
              <w:rPr>
                <w:noProof/>
                <w:webHidden/>
              </w:rPr>
            </w:r>
            <w:r w:rsidR="00BA17EB">
              <w:rPr>
                <w:noProof/>
                <w:webHidden/>
              </w:rPr>
              <w:fldChar w:fldCharType="separate"/>
            </w:r>
            <w:r w:rsidR="00BA17EB">
              <w:rPr>
                <w:noProof/>
                <w:webHidden/>
              </w:rPr>
              <w:t>9</w:t>
            </w:r>
            <w:r w:rsidR="00BA17EB">
              <w:rPr>
                <w:noProof/>
                <w:webHidden/>
              </w:rPr>
              <w:fldChar w:fldCharType="end"/>
            </w:r>
          </w:hyperlink>
        </w:p>
        <w:p w14:paraId="0C4D0D4F" w14:textId="5109D91F"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74" w:history="1">
            <w:r w:rsidR="00BA17EB" w:rsidRPr="00881E3B">
              <w:rPr>
                <w:rStyle w:val="af"/>
                <w:noProof/>
              </w:rPr>
              <w:t>2.3 Экологическая ситуация</w:t>
            </w:r>
            <w:r w:rsidR="00BA17EB">
              <w:rPr>
                <w:noProof/>
                <w:webHidden/>
              </w:rPr>
              <w:tab/>
            </w:r>
            <w:r w:rsidR="00BA17EB">
              <w:rPr>
                <w:noProof/>
                <w:webHidden/>
              </w:rPr>
              <w:fldChar w:fldCharType="begin"/>
            </w:r>
            <w:r w:rsidR="00BA17EB">
              <w:rPr>
                <w:noProof/>
                <w:webHidden/>
              </w:rPr>
              <w:instrText xml:space="preserve"> PAGEREF _Toc485725474 \h </w:instrText>
            </w:r>
            <w:r w:rsidR="00BA17EB">
              <w:rPr>
                <w:noProof/>
                <w:webHidden/>
              </w:rPr>
            </w:r>
            <w:r w:rsidR="00BA17EB">
              <w:rPr>
                <w:noProof/>
                <w:webHidden/>
              </w:rPr>
              <w:fldChar w:fldCharType="separate"/>
            </w:r>
            <w:r w:rsidR="00BA17EB">
              <w:rPr>
                <w:noProof/>
                <w:webHidden/>
              </w:rPr>
              <w:t>10</w:t>
            </w:r>
            <w:r w:rsidR="00BA17EB">
              <w:rPr>
                <w:noProof/>
                <w:webHidden/>
              </w:rPr>
              <w:fldChar w:fldCharType="end"/>
            </w:r>
          </w:hyperlink>
        </w:p>
        <w:p w14:paraId="03044EDE" w14:textId="2DEA1850"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75" w:history="1">
            <w:r w:rsidR="00BA17EB" w:rsidRPr="00881E3B">
              <w:rPr>
                <w:rStyle w:val="af"/>
                <w:noProof/>
              </w:rPr>
              <w:t>2.4 Функциональное зонирование аг. Саковщина</w:t>
            </w:r>
            <w:r w:rsidR="00BA17EB">
              <w:rPr>
                <w:noProof/>
                <w:webHidden/>
              </w:rPr>
              <w:tab/>
            </w:r>
            <w:r w:rsidR="00BA17EB">
              <w:rPr>
                <w:noProof/>
                <w:webHidden/>
              </w:rPr>
              <w:fldChar w:fldCharType="begin"/>
            </w:r>
            <w:r w:rsidR="00BA17EB">
              <w:rPr>
                <w:noProof/>
                <w:webHidden/>
              </w:rPr>
              <w:instrText xml:space="preserve"> PAGEREF _Toc485725475 \h </w:instrText>
            </w:r>
            <w:r w:rsidR="00BA17EB">
              <w:rPr>
                <w:noProof/>
                <w:webHidden/>
              </w:rPr>
            </w:r>
            <w:r w:rsidR="00BA17EB">
              <w:rPr>
                <w:noProof/>
                <w:webHidden/>
              </w:rPr>
              <w:fldChar w:fldCharType="separate"/>
            </w:r>
            <w:r w:rsidR="00BA17EB">
              <w:rPr>
                <w:noProof/>
                <w:webHidden/>
              </w:rPr>
              <w:t>10</w:t>
            </w:r>
            <w:r w:rsidR="00BA17EB">
              <w:rPr>
                <w:noProof/>
                <w:webHidden/>
              </w:rPr>
              <w:fldChar w:fldCharType="end"/>
            </w:r>
          </w:hyperlink>
        </w:p>
        <w:p w14:paraId="575252D8" w14:textId="5A289D07"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76" w:history="1">
            <w:r w:rsidR="00BA17EB" w:rsidRPr="00881E3B">
              <w:rPr>
                <w:rStyle w:val="af"/>
                <w:noProof/>
              </w:rPr>
              <w:t>2.5 Выводы по главе</w:t>
            </w:r>
            <w:r w:rsidR="00BA17EB">
              <w:rPr>
                <w:noProof/>
                <w:webHidden/>
              </w:rPr>
              <w:tab/>
            </w:r>
            <w:r w:rsidR="00BA17EB">
              <w:rPr>
                <w:noProof/>
                <w:webHidden/>
              </w:rPr>
              <w:fldChar w:fldCharType="begin"/>
            </w:r>
            <w:r w:rsidR="00BA17EB">
              <w:rPr>
                <w:noProof/>
                <w:webHidden/>
              </w:rPr>
              <w:instrText xml:space="preserve"> PAGEREF _Toc485725476 \h </w:instrText>
            </w:r>
            <w:r w:rsidR="00BA17EB">
              <w:rPr>
                <w:noProof/>
                <w:webHidden/>
              </w:rPr>
            </w:r>
            <w:r w:rsidR="00BA17EB">
              <w:rPr>
                <w:noProof/>
                <w:webHidden/>
              </w:rPr>
              <w:fldChar w:fldCharType="separate"/>
            </w:r>
            <w:r w:rsidR="00BA17EB">
              <w:rPr>
                <w:noProof/>
                <w:webHidden/>
              </w:rPr>
              <w:t>11</w:t>
            </w:r>
            <w:r w:rsidR="00BA17EB">
              <w:rPr>
                <w:noProof/>
                <w:webHidden/>
              </w:rPr>
              <w:fldChar w:fldCharType="end"/>
            </w:r>
          </w:hyperlink>
        </w:p>
        <w:p w14:paraId="0C410B28" w14:textId="2693D484" w:rsidR="00BA17EB" w:rsidRDefault="001B6950" w:rsidP="00667A5F">
          <w:pPr>
            <w:pStyle w:val="11"/>
            <w:jc w:val="left"/>
            <w:rPr>
              <w:rFonts w:asciiTheme="minorHAnsi" w:eastAsiaTheme="minorEastAsia" w:hAnsiTheme="minorHAnsi"/>
              <w:noProof/>
              <w:sz w:val="22"/>
              <w:lang w:eastAsia="ru-RU"/>
            </w:rPr>
          </w:pPr>
          <w:hyperlink w:anchor="_Toc485725477" w:history="1">
            <w:r w:rsidR="001C3625">
              <w:rPr>
                <w:rStyle w:val="af"/>
                <w:noProof/>
              </w:rPr>
              <w:t xml:space="preserve">Глава 3 </w:t>
            </w:r>
            <w:r w:rsidR="00BA17EB" w:rsidRPr="00881E3B">
              <w:rPr>
                <w:rStyle w:val="af"/>
                <w:noProof/>
              </w:rPr>
              <w:t>Особенности развития КСУП «Саковщина-Агро»</w:t>
            </w:r>
            <w:r w:rsidR="00BA17EB">
              <w:rPr>
                <w:noProof/>
                <w:webHidden/>
              </w:rPr>
              <w:tab/>
            </w:r>
            <w:r w:rsidR="00BA17EB">
              <w:rPr>
                <w:noProof/>
                <w:webHidden/>
              </w:rPr>
              <w:fldChar w:fldCharType="begin"/>
            </w:r>
            <w:r w:rsidR="00BA17EB">
              <w:rPr>
                <w:noProof/>
                <w:webHidden/>
              </w:rPr>
              <w:instrText xml:space="preserve"> PAGEREF _Toc485725477 \h </w:instrText>
            </w:r>
            <w:r w:rsidR="00BA17EB">
              <w:rPr>
                <w:noProof/>
                <w:webHidden/>
              </w:rPr>
            </w:r>
            <w:r w:rsidR="00BA17EB">
              <w:rPr>
                <w:noProof/>
                <w:webHidden/>
              </w:rPr>
              <w:fldChar w:fldCharType="separate"/>
            </w:r>
            <w:r w:rsidR="00BA17EB">
              <w:rPr>
                <w:noProof/>
                <w:webHidden/>
              </w:rPr>
              <w:t>12</w:t>
            </w:r>
            <w:r w:rsidR="00BA17EB">
              <w:rPr>
                <w:noProof/>
                <w:webHidden/>
              </w:rPr>
              <w:fldChar w:fldCharType="end"/>
            </w:r>
          </w:hyperlink>
        </w:p>
        <w:p w14:paraId="3655AA1D" w14:textId="247C8DEA"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78" w:history="1">
            <w:r w:rsidR="00BA17EB" w:rsidRPr="00881E3B">
              <w:rPr>
                <w:rStyle w:val="af"/>
                <w:noProof/>
              </w:rPr>
              <w:t>3.1 Исторические особенности и факторы развития предприятия (история и современное состояние предприятия)</w:t>
            </w:r>
            <w:r w:rsidR="00BA17EB">
              <w:rPr>
                <w:noProof/>
                <w:webHidden/>
              </w:rPr>
              <w:tab/>
            </w:r>
            <w:r w:rsidR="00BA17EB">
              <w:rPr>
                <w:noProof/>
                <w:webHidden/>
              </w:rPr>
              <w:fldChar w:fldCharType="begin"/>
            </w:r>
            <w:r w:rsidR="00BA17EB">
              <w:rPr>
                <w:noProof/>
                <w:webHidden/>
              </w:rPr>
              <w:instrText xml:space="preserve"> PAGEREF _Toc485725478 \h </w:instrText>
            </w:r>
            <w:r w:rsidR="00BA17EB">
              <w:rPr>
                <w:noProof/>
                <w:webHidden/>
              </w:rPr>
            </w:r>
            <w:r w:rsidR="00BA17EB">
              <w:rPr>
                <w:noProof/>
                <w:webHidden/>
              </w:rPr>
              <w:fldChar w:fldCharType="separate"/>
            </w:r>
            <w:r w:rsidR="00BA17EB">
              <w:rPr>
                <w:noProof/>
                <w:webHidden/>
              </w:rPr>
              <w:t>12</w:t>
            </w:r>
            <w:r w:rsidR="00BA17EB">
              <w:rPr>
                <w:noProof/>
                <w:webHidden/>
              </w:rPr>
              <w:fldChar w:fldCharType="end"/>
            </w:r>
          </w:hyperlink>
        </w:p>
        <w:p w14:paraId="0F6BF74D" w14:textId="2F32BBFC"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79" w:history="1">
            <w:r w:rsidR="00BA17EB" w:rsidRPr="00881E3B">
              <w:rPr>
                <w:rStyle w:val="af"/>
                <w:noProof/>
              </w:rPr>
              <w:t>3.2 Структура предприятия и основные производственные фонды</w:t>
            </w:r>
            <w:r w:rsidR="00BA17EB">
              <w:rPr>
                <w:noProof/>
                <w:webHidden/>
              </w:rPr>
              <w:tab/>
            </w:r>
            <w:r w:rsidR="00BA17EB">
              <w:rPr>
                <w:noProof/>
                <w:webHidden/>
              </w:rPr>
              <w:fldChar w:fldCharType="begin"/>
            </w:r>
            <w:r w:rsidR="00BA17EB">
              <w:rPr>
                <w:noProof/>
                <w:webHidden/>
              </w:rPr>
              <w:instrText xml:space="preserve"> PAGEREF _Toc485725479 \h </w:instrText>
            </w:r>
            <w:r w:rsidR="00BA17EB">
              <w:rPr>
                <w:noProof/>
                <w:webHidden/>
              </w:rPr>
            </w:r>
            <w:r w:rsidR="00BA17EB">
              <w:rPr>
                <w:noProof/>
                <w:webHidden/>
              </w:rPr>
              <w:fldChar w:fldCharType="separate"/>
            </w:r>
            <w:r w:rsidR="00BA17EB">
              <w:rPr>
                <w:noProof/>
                <w:webHidden/>
              </w:rPr>
              <w:t>12</w:t>
            </w:r>
            <w:r w:rsidR="00BA17EB">
              <w:rPr>
                <w:noProof/>
                <w:webHidden/>
              </w:rPr>
              <w:fldChar w:fldCharType="end"/>
            </w:r>
          </w:hyperlink>
        </w:p>
        <w:p w14:paraId="3BFAF381" w14:textId="370BB379"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80" w:history="1">
            <w:r w:rsidR="00BA17EB" w:rsidRPr="00881E3B">
              <w:rPr>
                <w:rStyle w:val="af"/>
                <w:noProof/>
              </w:rPr>
              <w:t>3.3 Динамика производства и спецификация растениеводства</w:t>
            </w:r>
            <w:r w:rsidR="00BA17EB">
              <w:rPr>
                <w:noProof/>
                <w:webHidden/>
              </w:rPr>
              <w:tab/>
            </w:r>
            <w:r w:rsidR="00BA17EB">
              <w:rPr>
                <w:noProof/>
                <w:webHidden/>
              </w:rPr>
              <w:fldChar w:fldCharType="begin"/>
            </w:r>
            <w:r w:rsidR="00BA17EB">
              <w:rPr>
                <w:noProof/>
                <w:webHidden/>
              </w:rPr>
              <w:instrText xml:space="preserve"> PAGEREF _Toc485725480 \h </w:instrText>
            </w:r>
            <w:r w:rsidR="00BA17EB">
              <w:rPr>
                <w:noProof/>
                <w:webHidden/>
              </w:rPr>
            </w:r>
            <w:r w:rsidR="00BA17EB">
              <w:rPr>
                <w:noProof/>
                <w:webHidden/>
              </w:rPr>
              <w:fldChar w:fldCharType="separate"/>
            </w:r>
            <w:r w:rsidR="00BA17EB">
              <w:rPr>
                <w:noProof/>
                <w:webHidden/>
              </w:rPr>
              <w:t>13</w:t>
            </w:r>
            <w:r w:rsidR="00BA17EB">
              <w:rPr>
                <w:noProof/>
                <w:webHidden/>
              </w:rPr>
              <w:fldChar w:fldCharType="end"/>
            </w:r>
          </w:hyperlink>
        </w:p>
        <w:p w14:paraId="255C6DFD" w14:textId="54611C2C"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81" w:history="1">
            <w:r w:rsidR="00BA17EB" w:rsidRPr="00881E3B">
              <w:rPr>
                <w:rStyle w:val="af"/>
                <w:noProof/>
              </w:rPr>
              <w:t>3.4 Динамика производства и спецификация животноводства</w:t>
            </w:r>
            <w:r w:rsidR="00BA17EB">
              <w:rPr>
                <w:noProof/>
                <w:webHidden/>
              </w:rPr>
              <w:tab/>
            </w:r>
            <w:r w:rsidR="00BA17EB">
              <w:rPr>
                <w:noProof/>
                <w:webHidden/>
              </w:rPr>
              <w:fldChar w:fldCharType="begin"/>
            </w:r>
            <w:r w:rsidR="00BA17EB">
              <w:rPr>
                <w:noProof/>
                <w:webHidden/>
              </w:rPr>
              <w:instrText xml:space="preserve"> PAGEREF _Toc485725481 \h </w:instrText>
            </w:r>
            <w:r w:rsidR="00BA17EB">
              <w:rPr>
                <w:noProof/>
                <w:webHidden/>
              </w:rPr>
            </w:r>
            <w:r w:rsidR="00BA17EB">
              <w:rPr>
                <w:noProof/>
                <w:webHidden/>
              </w:rPr>
              <w:fldChar w:fldCharType="separate"/>
            </w:r>
            <w:r w:rsidR="00BA17EB">
              <w:rPr>
                <w:noProof/>
                <w:webHidden/>
              </w:rPr>
              <w:t>17</w:t>
            </w:r>
            <w:r w:rsidR="00BA17EB">
              <w:rPr>
                <w:noProof/>
                <w:webHidden/>
              </w:rPr>
              <w:fldChar w:fldCharType="end"/>
            </w:r>
          </w:hyperlink>
        </w:p>
        <w:p w14:paraId="65F43962" w14:textId="79E97F1E" w:rsidR="00BA17EB" w:rsidRDefault="001B6950" w:rsidP="00667A5F">
          <w:pPr>
            <w:pStyle w:val="21"/>
            <w:tabs>
              <w:tab w:val="right" w:leader="dot" w:pos="9628"/>
            </w:tabs>
            <w:jc w:val="left"/>
            <w:rPr>
              <w:rFonts w:asciiTheme="minorHAnsi" w:eastAsiaTheme="minorEastAsia" w:hAnsiTheme="minorHAnsi"/>
              <w:noProof/>
              <w:sz w:val="22"/>
              <w:lang w:eastAsia="ru-RU"/>
            </w:rPr>
          </w:pPr>
          <w:hyperlink w:anchor="_Toc485725482" w:history="1">
            <w:r w:rsidR="00BA17EB" w:rsidRPr="00881E3B">
              <w:rPr>
                <w:rStyle w:val="af"/>
                <w:noProof/>
              </w:rPr>
              <w:t>3.5 Проблемы и перспективы развития предприятия</w:t>
            </w:r>
            <w:r w:rsidR="00BA17EB">
              <w:rPr>
                <w:noProof/>
                <w:webHidden/>
              </w:rPr>
              <w:tab/>
            </w:r>
            <w:r w:rsidR="00BA17EB">
              <w:rPr>
                <w:noProof/>
                <w:webHidden/>
              </w:rPr>
              <w:fldChar w:fldCharType="begin"/>
            </w:r>
            <w:r w:rsidR="00BA17EB">
              <w:rPr>
                <w:noProof/>
                <w:webHidden/>
              </w:rPr>
              <w:instrText xml:space="preserve"> PAGEREF _Toc485725482 \h </w:instrText>
            </w:r>
            <w:r w:rsidR="00BA17EB">
              <w:rPr>
                <w:noProof/>
                <w:webHidden/>
              </w:rPr>
            </w:r>
            <w:r w:rsidR="00BA17EB">
              <w:rPr>
                <w:noProof/>
                <w:webHidden/>
              </w:rPr>
              <w:fldChar w:fldCharType="separate"/>
            </w:r>
            <w:r w:rsidR="00BA17EB">
              <w:rPr>
                <w:noProof/>
                <w:webHidden/>
              </w:rPr>
              <w:t>20</w:t>
            </w:r>
            <w:r w:rsidR="00BA17EB">
              <w:rPr>
                <w:noProof/>
                <w:webHidden/>
              </w:rPr>
              <w:fldChar w:fldCharType="end"/>
            </w:r>
          </w:hyperlink>
        </w:p>
        <w:p w14:paraId="654A4076" w14:textId="396E9BD7" w:rsidR="00BA17EB" w:rsidRDefault="001B6950" w:rsidP="00667A5F">
          <w:pPr>
            <w:pStyle w:val="11"/>
            <w:jc w:val="left"/>
            <w:rPr>
              <w:rFonts w:asciiTheme="minorHAnsi" w:eastAsiaTheme="minorEastAsia" w:hAnsiTheme="minorHAnsi"/>
              <w:noProof/>
              <w:sz w:val="22"/>
              <w:lang w:eastAsia="ru-RU"/>
            </w:rPr>
          </w:pPr>
          <w:hyperlink w:anchor="_Toc485725483" w:history="1">
            <w:r w:rsidR="001C3625">
              <w:rPr>
                <w:rStyle w:val="af"/>
                <w:noProof/>
              </w:rPr>
              <w:t xml:space="preserve">Глава 4 </w:t>
            </w:r>
            <w:r w:rsidR="00BA17EB" w:rsidRPr="00881E3B">
              <w:rPr>
                <w:rStyle w:val="af"/>
                <w:noProof/>
              </w:rPr>
              <w:t>Особенности землепользования  на изучаемой территории</w:t>
            </w:r>
            <w:r w:rsidR="00BA17EB">
              <w:rPr>
                <w:noProof/>
                <w:webHidden/>
              </w:rPr>
              <w:tab/>
            </w:r>
            <w:r w:rsidR="00BA17EB">
              <w:rPr>
                <w:noProof/>
                <w:webHidden/>
              </w:rPr>
              <w:fldChar w:fldCharType="begin"/>
            </w:r>
            <w:r w:rsidR="00BA17EB">
              <w:rPr>
                <w:noProof/>
                <w:webHidden/>
              </w:rPr>
              <w:instrText xml:space="preserve"> PAGEREF _Toc485725483 \h </w:instrText>
            </w:r>
            <w:r w:rsidR="00BA17EB">
              <w:rPr>
                <w:noProof/>
                <w:webHidden/>
              </w:rPr>
            </w:r>
            <w:r w:rsidR="00BA17EB">
              <w:rPr>
                <w:noProof/>
                <w:webHidden/>
              </w:rPr>
              <w:fldChar w:fldCharType="separate"/>
            </w:r>
            <w:r w:rsidR="00BA17EB">
              <w:rPr>
                <w:noProof/>
                <w:webHidden/>
              </w:rPr>
              <w:t>22</w:t>
            </w:r>
            <w:r w:rsidR="00BA17EB">
              <w:rPr>
                <w:noProof/>
                <w:webHidden/>
              </w:rPr>
              <w:fldChar w:fldCharType="end"/>
            </w:r>
          </w:hyperlink>
        </w:p>
        <w:p w14:paraId="6C97E33A" w14:textId="7AF94156" w:rsidR="00BA17EB" w:rsidRDefault="001B6950" w:rsidP="00667A5F">
          <w:pPr>
            <w:pStyle w:val="11"/>
            <w:jc w:val="left"/>
            <w:rPr>
              <w:rFonts w:asciiTheme="minorHAnsi" w:eastAsiaTheme="minorEastAsia" w:hAnsiTheme="minorHAnsi"/>
              <w:noProof/>
              <w:sz w:val="22"/>
              <w:lang w:eastAsia="ru-RU"/>
            </w:rPr>
          </w:pPr>
          <w:hyperlink w:anchor="_Toc485725484" w:history="1">
            <w:r w:rsidR="00BA17EB" w:rsidRPr="00881E3B">
              <w:rPr>
                <w:rStyle w:val="af"/>
                <w:noProof/>
              </w:rPr>
              <w:t>Глава 5</w:t>
            </w:r>
            <w:r w:rsidR="001C3625">
              <w:rPr>
                <w:rStyle w:val="af"/>
                <w:noProof/>
              </w:rPr>
              <w:t xml:space="preserve"> </w:t>
            </w:r>
            <w:r w:rsidR="00BA17EB" w:rsidRPr="00881E3B">
              <w:rPr>
                <w:rStyle w:val="af"/>
                <w:noProof/>
              </w:rPr>
              <w:t>Анализ результатов соц</w:t>
            </w:r>
            <w:r w:rsidR="001C3625">
              <w:rPr>
                <w:rStyle w:val="af"/>
                <w:noProof/>
              </w:rPr>
              <w:t>. опроса населения аг.</w:t>
            </w:r>
            <w:r w:rsidR="00BA17EB" w:rsidRPr="00881E3B">
              <w:rPr>
                <w:rStyle w:val="af"/>
                <w:noProof/>
              </w:rPr>
              <w:t xml:space="preserve"> Саковщина</w:t>
            </w:r>
            <w:r w:rsidR="00BA17EB">
              <w:rPr>
                <w:noProof/>
                <w:webHidden/>
              </w:rPr>
              <w:tab/>
            </w:r>
            <w:r w:rsidR="00BA17EB">
              <w:rPr>
                <w:noProof/>
                <w:webHidden/>
              </w:rPr>
              <w:fldChar w:fldCharType="begin"/>
            </w:r>
            <w:r w:rsidR="00BA17EB">
              <w:rPr>
                <w:noProof/>
                <w:webHidden/>
              </w:rPr>
              <w:instrText xml:space="preserve"> PAGEREF _Toc485725484 \h </w:instrText>
            </w:r>
            <w:r w:rsidR="00BA17EB">
              <w:rPr>
                <w:noProof/>
                <w:webHidden/>
              </w:rPr>
            </w:r>
            <w:r w:rsidR="00BA17EB">
              <w:rPr>
                <w:noProof/>
                <w:webHidden/>
              </w:rPr>
              <w:fldChar w:fldCharType="separate"/>
            </w:r>
            <w:r w:rsidR="00BA17EB">
              <w:rPr>
                <w:noProof/>
                <w:webHidden/>
              </w:rPr>
              <w:t>23</w:t>
            </w:r>
            <w:r w:rsidR="00BA17EB">
              <w:rPr>
                <w:noProof/>
                <w:webHidden/>
              </w:rPr>
              <w:fldChar w:fldCharType="end"/>
            </w:r>
          </w:hyperlink>
        </w:p>
        <w:p w14:paraId="19F52BA6" w14:textId="5988716D" w:rsidR="00BA17EB" w:rsidRDefault="001B6950" w:rsidP="00667A5F">
          <w:pPr>
            <w:pStyle w:val="11"/>
            <w:jc w:val="left"/>
            <w:rPr>
              <w:rFonts w:asciiTheme="minorHAnsi" w:eastAsiaTheme="minorEastAsia" w:hAnsiTheme="minorHAnsi"/>
              <w:noProof/>
              <w:sz w:val="22"/>
              <w:lang w:eastAsia="ru-RU"/>
            </w:rPr>
          </w:pPr>
          <w:hyperlink w:anchor="_Toc485725485" w:history="1">
            <w:r w:rsidR="00BA17EB" w:rsidRPr="00881E3B">
              <w:rPr>
                <w:rStyle w:val="af"/>
                <w:noProof/>
              </w:rPr>
              <w:t>Заключение</w:t>
            </w:r>
            <w:r w:rsidR="00BA17EB">
              <w:rPr>
                <w:noProof/>
                <w:webHidden/>
              </w:rPr>
              <w:tab/>
            </w:r>
            <w:r w:rsidR="00BA17EB">
              <w:rPr>
                <w:noProof/>
                <w:webHidden/>
              </w:rPr>
              <w:fldChar w:fldCharType="begin"/>
            </w:r>
            <w:r w:rsidR="00BA17EB">
              <w:rPr>
                <w:noProof/>
                <w:webHidden/>
              </w:rPr>
              <w:instrText xml:space="preserve"> PAGEREF _Toc485725485 \h </w:instrText>
            </w:r>
            <w:r w:rsidR="00BA17EB">
              <w:rPr>
                <w:noProof/>
                <w:webHidden/>
              </w:rPr>
            </w:r>
            <w:r w:rsidR="00BA17EB">
              <w:rPr>
                <w:noProof/>
                <w:webHidden/>
              </w:rPr>
              <w:fldChar w:fldCharType="separate"/>
            </w:r>
            <w:r w:rsidR="00BA17EB">
              <w:rPr>
                <w:noProof/>
                <w:webHidden/>
              </w:rPr>
              <w:t>28</w:t>
            </w:r>
            <w:r w:rsidR="00BA17EB">
              <w:rPr>
                <w:noProof/>
                <w:webHidden/>
              </w:rPr>
              <w:fldChar w:fldCharType="end"/>
            </w:r>
          </w:hyperlink>
        </w:p>
        <w:p w14:paraId="6D983148" w14:textId="2B8C371A" w:rsidR="00BA17EB" w:rsidRDefault="001B6950" w:rsidP="00667A5F">
          <w:pPr>
            <w:pStyle w:val="11"/>
            <w:jc w:val="left"/>
            <w:rPr>
              <w:rFonts w:asciiTheme="minorHAnsi" w:eastAsiaTheme="minorEastAsia" w:hAnsiTheme="minorHAnsi"/>
              <w:noProof/>
              <w:sz w:val="22"/>
              <w:lang w:eastAsia="ru-RU"/>
            </w:rPr>
          </w:pPr>
          <w:hyperlink w:anchor="_Toc485725486" w:history="1">
            <w:r w:rsidR="00410416">
              <w:rPr>
                <w:rStyle w:val="af"/>
                <w:noProof/>
              </w:rPr>
              <w:t>Приложения</w:t>
            </w:r>
            <w:r w:rsidR="00BA17EB">
              <w:rPr>
                <w:noProof/>
                <w:webHidden/>
              </w:rPr>
              <w:tab/>
            </w:r>
            <w:r w:rsidR="00BA17EB">
              <w:rPr>
                <w:noProof/>
                <w:webHidden/>
              </w:rPr>
              <w:fldChar w:fldCharType="begin"/>
            </w:r>
            <w:r w:rsidR="00BA17EB">
              <w:rPr>
                <w:noProof/>
                <w:webHidden/>
              </w:rPr>
              <w:instrText xml:space="preserve"> PAGEREF _Toc485725486 \h </w:instrText>
            </w:r>
            <w:r w:rsidR="00BA17EB">
              <w:rPr>
                <w:noProof/>
                <w:webHidden/>
              </w:rPr>
            </w:r>
            <w:r w:rsidR="00BA17EB">
              <w:rPr>
                <w:noProof/>
                <w:webHidden/>
              </w:rPr>
              <w:fldChar w:fldCharType="separate"/>
            </w:r>
            <w:r w:rsidR="00BA17EB">
              <w:rPr>
                <w:noProof/>
                <w:webHidden/>
              </w:rPr>
              <w:t>30</w:t>
            </w:r>
            <w:r w:rsidR="00BA17EB">
              <w:rPr>
                <w:noProof/>
                <w:webHidden/>
              </w:rPr>
              <w:fldChar w:fldCharType="end"/>
            </w:r>
          </w:hyperlink>
        </w:p>
        <w:p w14:paraId="4D5EC1F2" w14:textId="20B6178C" w:rsidR="008204BE" w:rsidRDefault="008204BE" w:rsidP="00667A5F">
          <w:pPr>
            <w:jc w:val="left"/>
          </w:pPr>
          <w:r>
            <w:rPr>
              <w:b/>
              <w:bCs/>
            </w:rPr>
            <w:fldChar w:fldCharType="end"/>
          </w:r>
        </w:p>
      </w:sdtContent>
    </w:sdt>
    <w:p w14:paraId="47433548" w14:textId="77777777" w:rsidR="008204BE" w:rsidRDefault="008204BE">
      <w:pPr>
        <w:spacing w:after="160"/>
        <w:ind w:firstLine="0"/>
        <w:jc w:val="left"/>
        <w:rPr>
          <w:rFonts w:eastAsiaTheme="majorEastAsia" w:cstheme="majorBidi"/>
          <w:b/>
          <w:color w:val="000000" w:themeColor="text1"/>
          <w:sz w:val="32"/>
          <w:szCs w:val="32"/>
        </w:rPr>
      </w:pPr>
      <w:r>
        <w:br w:type="page"/>
      </w:r>
    </w:p>
    <w:p w14:paraId="785FF939" w14:textId="77777777" w:rsidR="00CE415D" w:rsidRDefault="008204BE" w:rsidP="00E92BE8">
      <w:pPr>
        <w:pStyle w:val="1"/>
      </w:pPr>
      <w:bookmarkStart w:id="1" w:name="_Toc485725469"/>
      <w:r>
        <w:lastRenderedPageBreak/>
        <w:t>Введение</w:t>
      </w:r>
      <w:bookmarkEnd w:id="1"/>
    </w:p>
    <w:p w14:paraId="7F4D78F8" w14:textId="0C97B306" w:rsidR="0050437D" w:rsidRDefault="00E148E3" w:rsidP="008F7E01">
      <w:r>
        <w:t>Выявление</w:t>
      </w:r>
      <w:r w:rsidR="0050437D">
        <w:t xml:space="preserve"> социально-экономических особенностей сельской местности является </w:t>
      </w:r>
      <w:r w:rsidR="004912F3">
        <w:t>неотъемлемой</w:t>
      </w:r>
      <w:r w:rsidR="0050437D">
        <w:t xml:space="preserve"> частью подготовки специалиста-географа: </w:t>
      </w:r>
      <w:r w:rsidR="007675A7">
        <w:t xml:space="preserve">именно сельская местность </w:t>
      </w:r>
      <w:r w:rsidR="00D656B0">
        <w:t xml:space="preserve">выступает в роли основного </w:t>
      </w:r>
      <w:r w:rsidR="00F8268D">
        <w:t>производителя сельскохозяйственной продукции</w:t>
      </w:r>
      <w:r w:rsidR="00F97486">
        <w:t xml:space="preserve">. </w:t>
      </w:r>
      <w:r w:rsidR="00334438">
        <w:t>Н</w:t>
      </w:r>
      <w:r w:rsidR="00F97486">
        <w:t xml:space="preserve">а данный момент в </w:t>
      </w:r>
      <w:r>
        <w:t>белорусском селе</w:t>
      </w:r>
      <w:r w:rsidR="00F97486">
        <w:t xml:space="preserve"> наблюдаются социально-демографические проблемы, потенциально ставящие под угрозу продовольственную безопасность государства: происходит старение населения, </w:t>
      </w:r>
      <w:r w:rsidR="00F6660C">
        <w:t xml:space="preserve">наблюдается </w:t>
      </w:r>
      <w:r w:rsidR="00F97486">
        <w:t xml:space="preserve">интенсивная миграция </w:t>
      </w:r>
      <w:r w:rsidR="00F8268D">
        <w:t>из села в город</w:t>
      </w:r>
      <w:r w:rsidR="00F97486">
        <w:t xml:space="preserve">, уменьшаются возможности по приложению труда. </w:t>
      </w:r>
      <w:r>
        <w:t xml:space="preserve">Подробное изучение села позволяет </w:t>
      </w:r>
      <w:r w:rsidR="009435A0">
        <w:t xml:space="preserve">выявить основные проблемы и </w:t>
      </w:r>
      <w:r>
        <w:t>выраб</w:t>
      </w:r>
      <w:r w:rsidR="009435A0">
        <w:t>отат</w:t>
      </w:r>
      <w:r>
        <w:t xml:space="preserve">ь </w:t>
      </w:r>
      <w:r w:rsidR="009435A0">
        <w:t xml:space="preserve">эффективные механизмы </w:t>
      </w:r>
      <w:r>
        <w:t>государственн</w:t>
      </w:r>
      <w:r w:rsidR="009435A0">
        <w:t>ого</w:t>
      </w:r>
      <w:r>
        <w:t xml:space="preserve"> </w:t>
      </w:r>
      <w:r w:rsidR="009435A0">
        <w:t xml:space="preserve">регулирования социально-экономического развития сельской местности </w:t>
      </w:r>
      <w:r>
        <w:t>и обеспечить</w:t>
      </w:r>
      <w:r w:rsidR="00E24437">
        <w:t xml:space="preserve"> продовольственную безопасность</w:t>
      </w:r>
      <w:r w:rsidR="009435A0">
        <w:t xml:space="preserve"> республики</w:t>
      </w:r>
      <w:r w:rsidR="00E24437">
        <w:t>.</w:t>
      </w:r>
    </w:p>
    <w:p w14:paraId="479D8354" w14:textId="7F728079" w:rsidR="008F7E01" w:rsidRDefault="008F7E01" w:rsidP="008F7E01">
      <w:r>
        <w:t>Практика по социально-экономической географии</w:t>
      </w:r>
      <w:r w:rsidR="00E92BE8">
        <w:t xml:space="preserve"> проходила на ГС</w:t>
      </w:r>
      <w:r w:rsidR="009435A0">
        <w:t> </w:t>
      </w:r>
      <w:r w:rsidR="00E92BE8">
        <w:t>«За</w:t>
      </w:r>
      <w:r>
        <w:t>падная Березина» в период с 1</w:t>
      </w:r>
      <w:r w:rsidR="00C523DD">
        <w:t>7</w:t>
      </w:r>
      <w:r>
        <w:t xml:space="preserve">.06.2017 по </w:t>
      </w:r>
      <w:r w:rsidR="00C523DD">
        <w:t>20</w:t>
      </w:r>
      <w:r>
        <w:t>.06.2017 и включала в себя подготовительный, полевой и камеральный этапы.</w:t>
      </w:r>
    </w:p>
    <w:p w14:paraId="00C40184" w14:textId="10D83AC3" w:rsidR="000B3483" w:rsidRDefault="00CE415D" w:rsidP="000F6B07">
      <w:r>
        <w:t>Целью практики являл</w:t>
      </w:r>
      <w:r w:rsidR="008959B5">
        <w:t>а</w:t>
      </w:r>
      <w:r>
        <w:t xml:space="preserve">сь </w:t>
      </w:r>
      <w:r w:rsidR="00194FB9">
        <w:t>отработка</w:t>
      </w:r>
      <w:r w:rsidR="003E3773">
        <w:t xml:space="preserve"> </w:t>
      </w:r>
      <w:r w:rsidR="000770BD">
        <w:t>навыков</w:t>
      </w:r>
      <w:r w:rsidR="003E3773">
        <w:t xml:space="preserve"> экономико-географического исследования сельской местности, включая</w:t>
      </w:r>
      <w:r w:rsidR="000770BD">
        <w:t xml:space="preserve"> анализ особенностей расселения,</w:t>
      </w:r>
      <w:r w:rsidR="003E3773">
        <w:t xml:space="preserve"> демографических процессов</w:t>
      </w:r>
      <w:r w:rsidR="000770BD">
        <w:t xml:space="preserve"> и экономического потенциала территории,</w:t>
      </w:r>
      <w:r w:rsidR="000B3483">
        <w:t xml:space="preserve"> </w:t>
      </w:r>
      <w:r w:rsidR="000B3483" w:rsidRPr="005E130F">
        <w:t>формирование навыков экономико-географического анализа структуры, технологии и особенностей развития и размещения сельскохозяйст</w:t>
      </w:r>
      <w:r w:rsidR="00746032">
        <w:t>венного производства.</w:t>
      </w:r>
    </w:p>
    <w:p w14:paraId="7A7AC9D1" w14:textId="734A01C0" w:rsidR="00A20441" w:rsidRPr="000F6B07" w:rsidRDefault="00A20441" w:rsidP="000F6B07">
      <w:pPr>
        <w:rPr>
          <w:szCs w:val="28"/>
        </w:rPr>
      </w:pPr>
      <w:r w:rsidRPr="000C0C43">
        <w:rPr>
          <w:szCs w:val="28"/>
        </w:rPr>
        <w:t>Местом проведения комплексной экономико-</w:t>
      </w:r>
      <w:r w:rsidR="00AA78C5">
        <w:rPr>
          <w:szCs w:val="28"/>
        </w:rPr>
        <w:t xml:space="preserve">географической практики служит территория, прилегающая </w:t>
      </w:r>
      <w:r w:rsidR="009435A0">
        <w:rPr>
          <w:szCs w:val="28"/>
        </w:rPr>
        <w:t xml:space="preserve">к </w:t>
      </w:r>
      <w:r w:rsidRPr="000C0C43">
        <w:rPr>
          <w:szCs w:val="28"/>
        </w:rPr>
        <w:t xml:space="preserve">ГС «Западная Березина». </w:t>
      </w:r>
      <w:r w:rsidRPr="005E130F">
        <w:rPr>
          <w:szCs w:val="28"/>
        </w:rPr>
        <w:t>Объект исследования</w:t>
      </w:r>
      <w:r>
        <w:rPr>
          <w:szCs w:val="28"/>
        </w:rPr>
        <w:t xml:space="preserve"> – сельская местность </w:t>
      </w:r>
      <w:proofErr w:type="spellStart"/>
      <w:r>
        <w:rPr>
          <w:szCs w:val="28"/>
        </w:rPr>
        <w:t>Воложинского</w:t>
      </w:r>
      <w:proofErr w:type="spellEnd"/>
      <w:r>
        <w:rPr>
          <w:szCs w:val="28"/>
        </w:rPr>
        <w:t xml:space="preserve"> района, прилегающая к </w:t>
      </w:r>
      <w:r w:rsidRPr="005E130F">
        <w:rPr>
          <w:szCs w:val="28"/>
        </w:rPr>
        <w:t>ГС</w:t>
      </w:r>
      <w:r w:rsidR="009435A0">
        <w:rPr>
          <w:szCs w:val="28"/>
        </w:rPr>
        <w:t> </w:t>
      </w:r>
      <w:r w:rsidRPr="005E130F">
        <w:rPr>
          <w:szCs w:val="28"/>
        </w:rPr>
        <w:t>«Западная Березина»</w:t>
      </w:r>
      <w:r>
        <w:rPr>
          <w:szCs w:val="28"/>
        </w:rPr>
        <w:t>, предмет исследования – экономико-географические особенности ее развития.</w:t>
      </w:r>
    </w:p>
    <w:p w14:paraId="539D3EDA" w14:textId="77777777" w:rsidR="00CE415D" w:rsidRDefault="00CE415D" w:rsidP="000F6B07">
      <w:r>
        <w:t>Для достижения цели были поставлены следующие задачи:</w:t>
      </w:r>
    </w:p>
    <w:p w14:paraId="1564675E" w14:textId="032A3894" w:rsidR="00AA78C5" w:rsidRDefault="009169F0" w:rsidP="00757082">
      <w:pPr>
        <w:pStyle w:val="ac"/>
        <w:numPr>
          <w:ilvl w:val="0"/>
          <w:numId w:val="7"/>
        </w:numPr>
        <w:tabs>
          <w:tab w:val="left" w:pos="284"/>
        </w:tabs>
        <w:ind w:left="0" w:firstLine="0"/>
      </w:pPr>
      <w:r>
        <w:t>освоить</w:t>
      </w:r>
      <w:r w:rsidR="00261CBC">
        <w:t xml:space="preserve"> методы</w:t>
      </w:r>
      <w:r w:rsidR="00E92BE8">
        <w:t xml:space="preserve"> сбора и</w:t>
      </w:r>
      <w:r w:rsidR="00E92BE8" w:rsidRPr="005E130F">
        <w:t xml:space="preserve"> обработки первичн</w:t>
      </w:r>
      <w:r w:rsidR="00E92BE8">
        <w:t>ой социально-экономической информации, а также ее анализа и обобщения</w:t>
      </w:r>
      <w:r w:rsidR="00E92BE8" w:rsidRPr="005E130F">
        <w:t>;</w:t>
      </w:r>
    </w:p>
    <w:p w14:paraId="0E4D3EAD" w14:textId="102392C9" w:rsidR="00AA78C5" w:rsidRDefault="009E5F31" w:rsidP="00757082">
      <w:pPr>
        <w:numPr>
          <w:ilvl w:val="0"/>
          <w:numId w:val="7"/>
        </w:numPr>
        <w:tabs>
          <w:tab w:val="left" w:pos="284"/>
        </w:tabs>
        <w:spacing w:line="240" w:lineRule="auto"/>
        <w:ind w:left="0" w:right="40" w:firstLine="0"/>
        <w:rPr>
          <w:szCs w:val="28"/>
        </w:rPr>
      </w:pPr>
      <w:r>
        <w:rPr>
          <w:szCs w:val="28"/>
        </w:rPr>
        <w:t>с</w:t>
      </w:r>
      <w:r w:rsidR="00AA78C5">
        <w:rPr>
          <w:szCs w:val="28"/>
        </w:rPr>
        <w:t>обрать информацию о социально-экономическом состоянии исследуемой территории;</w:t>
      </w:r>
    </w:p>
    <w:p w14:paraId="48F0FAA1" w14:textId="6BF006FA" w:rsidR="009E5F31" w:rsidRDefault="00877ED7" w:rsidP="00757082">
      <w:pPr>
        <w:numPr>
          <w:ilvl w:val="0"/>
          <w:numId w:val="7"/>
        </w:numPr>
        <w:tabs>
          <w:tab w:val="left" w:pos="284"/>
        </w:tabs>
        <w:spacing w:line="240" w:lineRule="auto"/>
        <w:ind w:left="0" w:right="40" w:firstLine="0"/>
        <w:rPr>
          <w:szCs w:val="28"/>
        </w:rPr>
      </w:pPr>
      <w:r>
        <w:rPr>
          <w:szCs w:val="28"/>
        </w:rPr>
        <w:t xml:space="preserve">изучить особенности </w:t>
      </w:r>
      <w:r w:rsidR="009E5F31">
        <w:rPr>
          <w:szCs w:val="28"/>
        </w:rPr>
        <w:t>расселения</w:t>
      </w:r>
      <w:r>
        <w:rPr>
          <w:szCs w:val="28"/>
        </w:rPr>
        <w:t xml:space="preserve"> </w:t>
      </w:r>
      <w:r w:rsidR="009435A0">
        <w:rPr>
          <w:szCs w:val="28"/>
        </w:rPr>
        <w:t xml:space="preserve">на </w:t>
      </w:r>
      <w:r>
        <w:rPr>
          <w:szCs w:val="28"/>
        </w:rPr>
        <w:t>изучаемой территории</w:t>
      </w:r>
      <w:r w:rsidR="009E5F31">
        <w:rPr>
          <w:szCs w:val="28"/>
        </w:rPr>
        <w:t>;</w:t>
      </w:r>
    </w:p>
    <w:p w14:paraId="3CEFDA2A" w14:textId="28B1B9CC" w:rsidR="001803B4" w:rsidRPr="00757082" w:rsidRDefault="009E5F31" w:rsidP="00757082">
      <w:pPr>
        <w:pStyle w:val="a0"/>
      </w:pPr>
      <w:r>
        <w:t>выявить особенности жилищно-бытовых условий местного населения</w:t>
      </w:r>
      <w:r w:rsidR="00877ED7">
        <w:t xml:space="preserve"> посредством </w:t>
      </w:r>
      <w:r w:rsidR="00877ED7" w:rsidRPr="00757082">
        <w:t xml:space="preserve">проведения </w:t>
      </w:r>
      <w:r w:rsidR="009435A0" w:rsidRPr="00757082">
        <w:t>социологического опроса</w:t>
      </w:r>
      <w:r w:rsidR="001803B4" w:rsidRPr="00757082">
        <w:t>;</w:t>
      </w:r>
    </w:p>
    <w:p w14:paraId="5A1AB383" w14:textId="5554C7C4" w:rsidR="00877ED7" w:rsidRDefault="00877ED7" w:rsidP="00757082">
      <w:pPr>
        <w:pStyle w:val="a0"/>
      </w:pPr>
      <w:r w:rsidRPr="00757082">
        <w:t>оценить</w:t>
      </w:r>
      <w:r w:rsidR="00E92BE8" w:rsidRPr="00757082">
        <w:t xml:space="preserve"> </w:t>
      </w:r>
      <w:r w:rsidRPr="00757082">
        <w:t>производственный</w:t>
      </w:r>
      <w:r w:rsidRPr="00877ED7">
        <w:t xml:space="preserve"> потенциал </w:t>
      </w:r>
      <w:r>
        <w:t>территории</w:t>
      </w:r>
      <w:r w:rsidR="009E5F31">
        <w:t xml:space="preserve"> и проанализировать хозяйственную деятельность КСУП</w:t>
      </w:r>
      <w:r w:rsidR="008C52EC">
        <w:t> </w:t>
      </w:r>
      <w:r w:rsidR="009E5F31">
        <w:t>«Саковщина</w:t>
      </w:r>
      <w:r w:rsidR="009E5F31">
        <w:noBreakHyphen/>
        <w:t>Агро»</w:t>
      </w:r>
      <w:r>
        <w:t>;</w:t>
      </w:r>
    </w:p>
    <w:p w14:paraId="4CC7AAEC" w14:textId="72C22258" w:rsidR="00E92BE8" w:rsidRDefault="00877ED7" w:rsidP="00757082">
      <w:pPr>
        <w:numPr>
          <w:ilvl w:val="0"/>
          <w:numId w:val="7"/>
        </w:numPr>
        <w:tabs>
          <w:tab w:val="left" w:pos="284"/>
          <w:tab w:val="left" w:pos="426"/>
        </w:tabs>
        <w:spacing w:line="240" w:lineRule="auto"/>
        <w:ind w:left="0" w:right="40" w:firstLine="0"/>
        <w:rPr>
          <w:szCs w:val="28"/>
        </w:rPr>
      </w:pPr>
      <w:r>
        <w:rPr>
          <w:szCs w:val="28"/>
        </w:rPr>
        <w:t>охарактеризовать</w:t>
      </w:r>
      <w:r w:rsidR="00E92BE8" w:rsidRPr="00877ED7">
        <w:rPr>
          <w:szCs w:val="28"/>
        </w:rPr>
        <w:t xml:space="preserve"> </w:t>
      </w:r>
      <w:r>
        <w:rPr>
          <w:szCs w:val="28"/>
        </w:rPr>
        <w:t xml:space="preserve">развитие </w:t>
      </w:r>
      <w:r w:rsidR="00E92BE8" w:rsidRPr="00877ED7">
        <w:rPr>
          <w:szCs w:val="28"/>
        </w:rPr>
        <w:t>транспортно-инфраструктурного комплекса и обеспеченност</w:t>
      </w:r>
      <w:r w:rsidR="009E5F31">
        <w:rPr>
          <w:szCs w:val="28"/>
        </w:rPr>
        <w:t>ь</w:t>
      </w:r>
      <w:r w:rsidR="00E92BE8" w:rsidRPr="00877ED7">
        <w:rPr>
          <w:szCs w:val="28"/>
        </w:rPr>
        <w:t xml:space="preserve"> территории объектами сферы услуг; </w:t>
      </w:r>
    </w:p>
    <w:p w14:paraId="1CAC85D4" w14:textId="538227E3" w:rsidR="001951B2" w:rsidRDefault="001951B2" w:rsidP="00757082">
      <w:pPr>
        <w:numPr>
          <w:ilvl w:val="0"/>
          <w:numId w:val="7"/>
        </w:numPr>
        <w:tabs>
          <w:tab w:val="left" w:pos="284"/>
          <w:tab w:val="left" w:pos="426"/>
        </w:tabs>
        <w:spacing w:line="240" w:lineRule="auto"/>
        <w:ind w:left="0" w:right="40" w:firstLine="0"/>
        <w:rPr>
          <w:szCs w:val="28"/>
        </w:rPr>
      </w:pPr>
      <w:r>
        <w:rPr>
          <w:szCs w:val="28"/>
        </w:rPr>
        <w:t>определить характер и структуру землепользования изучаемой территории.</w:t>
      </w:r>
    </w:p>
    <w:p w14:paraId="22F4FEF8" w14:textId="77777777" w:rsidR="00D16317" w:rsidRPr="00877ED7" w:rsidRDefault="00D16317" w:rsidP="00D16317">
      <w:pPr>
        <w:tabs>
          <w:tab w:val="left" w:pos="426"/>
        </w:tabs>
        <w:spacing w:line="240" w:lineRule="auto"/>
        <w:ind w:left="927" w:right="40" w:firstLine="0"/>
        <w:rPr>
          <w:szCs w:val="28"/>
        </w:rPr>
      </w:pPr>
    </w:p>
    <w:p w14:paraId="2BE644C4" w14:textId="77777777" w:rsidR="00491B05" w:rsidRDefault="00491B05" w:rsidP="00491B05">
      <w:r>
        <w:lastRenderedPageBreak/>
        <w:t xml:space="preserve">Обязанности в бригаде во </w:t>
      </w:r>
      <w:r w:rsidR="003A56D7">
        <w:t>практики</w:t>
      </w:r>
      <w:r>
        <w:t xml:space="preserve"> были распределены следующим образом: </w:t>
      </w:r>
    </w:p>
    <w:p w14:paraId="3BE8D06C" w14:textId="77777777" w:rsidR="00C01EB0" w:rsidRPr="00757082" w:rsidRDefault="00C01EB0" w:rsidP="00757082">
      <w:pPr>
        <w:pStyle w:val="a0"/>
      </w:pPr>
      <w:proofErr w:type="spellStart"/>
      <w:r w:rsidRPr="00757082">
        <w:t>Хвалько</w:t>
      </w:r>
      <w:proofErr w:type="spellEnd"/>
      <w:r w:rsidRPr="00757082">
        <w:t xml:space="preserve"> П.А. – бригадир,</w:t>
      </w:r>
      <w:r w:rsidR="009744A9" w:rsidRPr="00757082">
        <w:t xml:space="preserve"> написание раздела «Проблемы и перспективы развития предприятия» Главы 3, организация процесса выполнения практики;</w:t>
      </w:r>
    </w:p>
    <w:p w14:paraId="6D908211" w14:textId="77777777" w:rsidR="00C01EB0" w:rsidRPr="00757082" w:rsidRDefault="00C01EB0" w:rsidP="00757082">
      <w:pPr>
        <w:pStyle w:val="a0"/>
      </w:pPr>
      <w:proofErr w:type="spellStart"/>
      <w:r w:rsidRPr="00757082">
        <w:t>Будай</w:t>
      </w:r>
      <w:proofErr w:type="spellEnd"/>
      <w:r w:rsidRPr="00757082">
        <w:t xml:space="preserve"> А.С.</w:t>
      </w:r>
      <w:r w:rsidR="009744A9" w:rsidRPr="00757082">
        <w:t xml:space="preserve"> – написание Главы 1;</w:t>
      </w:r>
    </w:p>
    <w:p w14:paraId="5BDAC747" w14:textId="77777777" w:rsidR="00C01EB0" w:rsidRPr="00757082" w:rsidRDefault="00C01EB0" w:rsidP="00757082">
      <w:pPr>
        <w:pStyle w:val="a0"/>
      </w:pPr>
      <w:r w:rsidRPr="00757082">
        <w:t>Бурак Е.В.</w:t>
      </w:r>
      <w:r w:rsidR="004722D2" w:rsidRPr="00757082">
        <w:t xml:space="preserve"> – написание раздела «Динамика производства и спецификация животноводства» Главы 3;</w:t>
      </w:r>
    </w:p>
    <w:p w14:paraId="731BC76E" w14:textId="77777777" w:rsidR="00C01EB0" w:rsidRPr="00757082" w:rsidRDefault="00C01EB0" w:rsidP="00757082">
      <w:pPr>
        <w:pStyle w:val="a0"/>
      </w:pPr>
      <w:proofErr w:type="spellStart"/>
      <w:r w:rsidRPr="00757082">
        <w:t>Волосюк</w:t>
      </w:r>
      <w:proofErr w:type="spellEnd"/>
      <w:r w:rsidRPr="00757082">
        <w:t xml:space="preserve"> А.И.</w:t>
      </w:r>
      <w:r w:rsidR="004722D2" w:rsidRPr="00757082">
        <w:t xml:space="preserve"> – написание Главы 2;</w:t>
      </w:r>
    </w:p>
    <w:p w14:paraId="0BBEC299" w14:textId="77777777" w:rsidR="00C01EB0" w:rsidRPr="00757082" w:rsidRDefault="00C01EB0" w:rsidP="00757082">
      <w:pPr>
        <w:pStyle w:val="a0"/>
      </w:pPr>
      <w:proofErr w:type="spellStart"/>
      <w:r w:rsidRPr="00757082">
        <w:t>Гринцевич</w:t>
      </w:r>
      <w:proofErr w:type="spellEnd"/>
      <w:r w:rsidRPr="00757082">
        <w:t xml:space="preserve"> О.Н.</w:t>
      </w:r>
      <w:r w:rsidR="004722D2" w:rsidRPr="00757082">
        <w:t xml:space="preserve"> – написание Главы 4;</w:t>
      </w:r>
    </w:p>
    <w:p w14:paraId="303C0FF8" w14:textId="77777777" w:rsidR="00C01EB0" w:rsidRPr="00757082" w:rsidRDefault="00C01EB0" w:rsidP="00757082">
      <w:pPr>
        <w:pStyle w:val="a0"/>
      </w:pPr>
      <w:r w:rsidRPr="00757082">
        <w:t>Дорошевич И.А.</w:t>
      </w:r>
      <w:r w:rsidR="004722D2" w:rsidRPr="00757082">
        <w:t xml:space="preserve"> – написание раздела «Структура предприятия и основные производственные факторы» Главы 3;</w:t>
      </w:r>
    </w:p>
    <w:p w14:paraId="0B3D7344" w14:textId="591DEFC3" w:rsidR="00C01EB0" w:rsidRPr="00757082" w:rsidRDefault="00C01EB0" w:rsidP="00757082">
      <w:pPr>
        <w:pStyle w:val="a0"/>
      </w:pPr>
      <w:r w:rsidRPr="00757082">
        <w:t>Климкович В.А.</w:t>
      </w:r>
      <w:r w:rsidR="00E3599B">
        <w:t xml:space="preserve">  – составление картографического материала;</w:t>
      </w:r>
    </w:p>
    <w:p w14:paraId="4F7BA6D5" w14:textId="77777777" w:rsidR="00C01EB0" w:rsidRPr="00757082" w:rsidRDefault="00C01EB0" w:rsidP="00757082">
      <w:pPr>
        <w:pStyle w:val="a0"/>
      </w:pPr>
      <w:proofErr w:type="spellStart"/>
      <w:r w:rsidRPr="00757082">
        <w:t>Левковец</w:t>
      </w:r>
      <w:proofErr w:type="spellEnd"/>
      <w:r w:rsidRPr="00757082">
        <w:t xml:space="preserve"> Е.В.</w:t>
      </w:r>
      <w:r w:rsidR="004722D2" w:rsidRPr="00757082">
        <w:t xml:space="preserve"> – написание Главы 5;</w:t>
      </w:r>
    </w:p>
    <w:p w14:paraId="55BC1CE2" w14:textId="77777777" w:rsidR="00C01EB0" w:rsidRPr="00757082" w:rsidRDefault="00C01EB0" w:rsidP="00757082">
      <w:pPr>
        <w:pStyle w:val="a0"/>
      </w:pPr>
      <w:proofErr w:type="spellStart"/>
      <w:r w:rsidRPr="00757082">
        <w:t>Мовламов</w:t>
      </w:r>
      <w:proofErr w:type="spellEnd"/>
      <w:r w:rsidRPr="00757082">
        <w:t xml:space="preserve"> А.Б.</w:t>
      </w:r>
      <w:r w:rsidR="00910BCA" w:rsidRPr="00757082">
        <w:t xml:space="preserve"> – написание раздела «Исторические особенности и факторы развития предприятия» Главы 3;</w:t>
      </w:r>
    </w:p>
    <w:p w14:paraId="2CACEC56" w14:textId="77777777" w:rsidR="00C01EB0" w:rsidRPr="00757082" w:rsidRDefault="00C01EB0" w:rsidP="00757082">
      <w:pPr>
        <w:pStyle w:val="a0"/>
      </w:pPr>
      <w:r w:rsidRPr="00757082">
        <w:t>Новиков Е.С.</w:t>
      </w:r>
      <w:r w:rsidR="006626AB" w:rsidRPr="00757082">
        <w:t xml:space="preserve"> – написание раздела </w:t>
      </w:r>
      <w:r w:rsidR="00910BCA" w:rsidRPr="00757082">
        <w:t>«Динамика производства и спецификация растениеводства» Главы 3;</w:t>
      </w:r>
    </w:p>
    <w:p w14:paraId="00F357BE" w14:textId="3B54AC7B" w:rsidR="00C01EB0" w:rsidRPr="00757082" w:rsidRDefault="00C01EB0" w:rsidP="00757082">
      <w:pPr>
        <w:pStyle w:val="a0"/>
      </w:pPr>
      <w:r w:rsidRPr="00757082">
        <w:t>Побережний А.С.</w:t>
      </w:r>
      <w:r w:rsidR="006626AB" w:rsidRPr="00757082">
        <w:t xml:space="preserve"> – написание </w:t>
      </w:r>
      <w:r w:rsidR="00DD538B" w:rsidRPr="00757082">
        <w:t>введения и заключения;</w:t>
      </w:r>
      <w:r w:rsidR="006626AB" w:rsidRPr="00757082">
        <w:t xml:space="preserve"> </w:t>
      </w:r>
      <w:r w:rsidR="009744A9" w:rsidRPr="00757082">
        <w:t>сведение, оформление и редактирование отчёта</w:t>
      </w:r>
      <w:r w:rsidR="003A0604" w:rsidRPr="00757082">
        <w:t>.</w:t>
      </w:r>
    </w:p>
    <w:p w14:paraId="26020A7E" w14:textId="0927607D" w:rsidR="009C3E2F" w:rsidRDefault="00995D66" w:rsidP="0056034B">
      <w:r w:rsidRPr="0056034B">
        <w:t xml:space="preserve">Во время проведения практики </w:t>
      </w:r>
      <w:r w:rsidR="000D49E1" w:rsidRPr="0056034B">
        <w:t>использовались следующие методы: оп</w:t>
      </w:r>
      <w:r w:rsidR="009C3E2F" w:rsidRPr="0056034B">
        <w:t>исательный,</w:t>
      </w:r>
      <w:r w:rsidR="000D49E1" w:rsidRPr="0056034B">
        <w:t xml:space="preserve"> метод</w:t>
      </w:r>
      <w:r w:rsidR="009C3E2F" w:rsidRPr="0056034B">
        <w:t xml:space="preserve"> социо</w:t>
      </w:r>
      <w:r w:rsidR="000D49E1" w:rsidRPr="0056034B">
        <w:t xml:space="preserve">логического </w:t>
      </w:r>
      <w:r w:rsidR="009C3E2F" w:rsidRPr="0056034B">
        <w:t>опрос</w:t>
      </w:r>
      <w:r w:rsidR="000D49E1" w:rsidRPr="0056034B">
        <w:t>а</w:t>
      </w:r>
      <w:r w:rsidR="009C3E2F" w:rsidRPr="0056034B">
        <w:t>, математико-статистический</w:t>
      </w:r>
      <w:r w:rsidR="00757082">
        <w:t>, аналитический</w:t>
      </w:r>
      <w:r w:rsidR="009C3E2F">
        <w:t>, картогра</w:t>
      </w:r>
      <w:r w:rsidR="00FB00E9">
        <w:t xml:space="preserve">фический, </w:t>
      </w:r>
      <w:r w:rsidR="009F723D">
        <w:t>экспедиционный</w:t>
      </w:r>
      <w:r w:rsidR="00E11ACF">
        <w:t>.</w:t>
      </w:r>
    </w:p>
    <w:p w14:paraId="1279C5DB" w14:textId="35CE6FC1" w:rsidR="00C01EB0" w:rsidRDefault="00C01EB0" w:rsidP="009D787E">
      <w:r>
        <w:t>Отчёт состоит из 5</w:t>
      </w:r>
      <w:r w:rsidRPr="004160AF">
        <w:t xml:space="preserve"> глав, введения и заключения</w:t>
      </w:r>
      <w:r w:rsidR="003050C6">
        <w:t>, к нему приложены 2 картосхемы и программа социального опроса.</w:t>
      </w:r>
    </w:p>
    <w:p w14:paraId="64A80E04" w14:textId="77777777" w:rsidR="008204BE" w:rsidRDefault="008204BE" w:rsidP="008204BE">
      <w:pPr>
        <w:rPr>
          <w:rFonts w:eastAsiaTheme="majorEastAsia" w:cstheme="majorBidi"/>
          <w:color w:val="000000" w:themeColor="text1"/>
          <w:sz w:val="32"/>
          <w:szCs w:val="32"/>
        </w:rPr>
      </w:pPr>
      <w:r>
        <w:br w:type="page"/>
      </w:r>
    </w:p>
    <w:p w14:paraId="1E2EA248" w14:textId="3464299A" w:rsidR="008204BE" w:rsidRPr="00A01C78" w:rsidRDefault="00757082" w:rsidP="00D43FD6">
      <w:pPr>
        <w:pStyle w:val="1"/>
      </w:pPr>
      <w:bookmarkStart w:id="2" w:name="_Toc485725470"/>
      <w:r w:rsidRPr="00A01C78">
        <w:lastRenderedPageBreak/>
        <w:t>Глава 1</w:t>
      </w:r>
      <w:r w:rsidR="00A01C78">
        <w:t xml:space="preserve">                                                                               </w:t>
      </w:r>
      <w:r w:rsidR="008204BE" w:rsidRPr="00A01C78">
        <w:t>Экономико-географическое положение изучаемой территории</w:t>
      </w:r>
      <w:bookmarkEnd w:id="2"/>
    </w:p>
    <w:p w14:paraId="42514860" w14:textId="6F1E4915" w:rsidR="007B2EA2" w:rsidRDefault="007B2EA2" w:rsidP="007B2EA2">
      <w:r>
        <w:t xml:space="preserve">Изучаемая территория расположена в Минской области на северо-западе </w:t>
      </w:r>
      <w:proofErr w:type="spellStart"/>
      <w:r>
        <w:t>Воложинского</w:t>
      </w:r>
      <w:proofErr w:type="spellEnd"/>
      <w:r>
        <w:t xml:space="preserve"> района в пределах </w:t>
      </w:r>
      <w:proofErr w:type="spellStart"/>
      <w:r>
        <w:t>Воложинского</w:t>
      </w:r>
      <w:proofErr w:type="spellEnd"/>
      <w:r>
        <w:t xml:space="preserve"> сельсовета. На данном участке размещены следующие населённые пункты: д. </w:t>
      </w:r>
      <w:proofErr w:type="spellStart"/>
      <w:r>
        <w:t>Калдыки</w:t>
      </w:r>
      <w:proofErr w:type="spellEnd"/>
      <w:r>
        <w:t xml:space="preserve">, д. </w:t>
      </w:r>
      <w:proofErr w:type="spellStart"/>
      <w:r>
        <w:t>Кутенята</w:t>
      </w:r>
      <w:proofErr w:type="spellEnd"/>
      <w:r>
        <w:t>, д.</w:t>
      </w:r>
      <w:r w:rsidR="009F723D">
        <w:t> </w:t>
      </w:r>
      <w:proofErr w:type="spellStart"/>
      <w:r>
        <w:t>Филипинята</w:t>
      </w:r>
      <w:proofErr w:type="spellEnd"/>
      <w:r>
        <w:t xml:space="preserve">, д. </w:t>
      </w:r>
      <w:proofErr w:type="spellStart"/>
      <w:r>
        <w:t>Словенск</w:t>
      </w:r>
      <w:proofErr w:type="spellEnd"/>
      <w:r>
        <w:t xml:space="preserve">, </w:t>
      </w:r>
      <w:proofErr w:type="spellStart"/>
      <w:r>
        <w:t>аг</w:t>
      </w:r>
      <w:proofErr w:type="spellEnd"/>
      <w:r>
        <w:t xml:space="preserve">. Саковщина, д. </w:t>
      </w:r>
      <w:proofErr w:type="spellStart"/>
      <w:r>
        <w:t>Замостяны</w:t>
      </w:r>
      <w:proofErr w:type="spellEnd"/>
      <w:r>
        <w:t xml:space="preserve">. </w:t>
      </w:r>
    </w:p>
    <w:p w14:paraId="52558844" w14:textId="77777777" w:rsidR="009F723D" w:rsidRDefault="007B2EA2" w:rsidP="007B2EA2">
      <w:r>
        <w:t xml:space="preserve">Живописный рельеф – ценный рекреационный ресурс изучаемой территории, однако он не используется достаточно широко: </w:t>
      </w:r>
      <w:proofErr w:type="spellStart"/>
      <w:r>
        <w:t>агротуризм</w:t>
      </w:r>
      <w:proofErr w:type="spellEnd"/>
      <w:r>
        <w:t xml:space="preserve"> представлен единственной </w:t>
      </w:r>
      <w:proofErr w:type="spellStart"/>
      <w:r>
        <w:t>агроусадьбой</w:t>
      </w:r>
      <w:proofErr w:type="spellEnd"/>
      <w:r>
        <w:t xml:space="preserve"> «За </w:t>
      </w:r>
      <w:proofErr w:type="spellStart"/>
      <w:r>
        <w:t>мосточком</w:t>
      </w:r>
      <w:proofErr w:type="spellEnd"/>
      <w:r>
        <w:t>», находящейся близ д.</w:t>
      </w:r>
      <w:r w:rsidR="009F723D">
        <w:t> </w:t>
      </w:r>
      <w:proofErr w:type="spellStart"/>
      <w:r>
        <w:t>Замостяны</w:t>
      </w:r>
      <w:proofErr w:type="spellEnd"/>
      <w:r>
        <w:t xml:space="preserve">. </w:t>
      </w:r>
    </w:p>
    <w:p w14:paraId="435268D6" w14:textId="71075741" w:rsidR="007B2EA2" w:rsidRDefault="007B2EA2" w:rsidP="007B2EA2">
      <w:r w:rsidRPr="009F723D">
        <w:t xml:space="preserve">Благоприятным фактором </w:t>
      </w:r>
      <w:r w:rsidR="009F723D" w:rsidRPr="009F723D">
        <w:t xml:space="preserve">развития данной местности </w:t>
      </w:r>
      <w:r w:rsidRPr="009F723D">
        <w:t xml:space="preserve">является </w:t>
      </w:r>
      <w:r w:rsidR="009F723D" w:rsidRPr="009F723D">
        <w:t>расположение</w:t>
      </w:r>
      <w:r w:rsidRPr="009F723D">
        <w:t xml:space="preserve"> в долине реки Западная Березина.</w:t>
      </w:r>
      <w:r>
        <w:t xml:space="preserve"> </w:t>
      </w:r>
      <w:r w:rsidR="009F723D">
        <w:t xml:space="preserve">На р. </w:t>
      </w:r>
      <w:r w:rsidR="009F723D" w:rsidRPr="009F723D">
        <w:t>Западная Березина</w:t>
      </w:r>
      <w:r w:rsidR="009F723D">
        <w:t xml:space="preserve"> для функционирования МГЭС было создано </w:t>
      </w:r>
      <w:proofErr w:type="spellStart"/>
      <w:r>
        <w:t>Саковщинское</w:t>
      </w:r>
      <w:proofErr w:type="spellEnd"/>
      <w:r>
        <w:t xml:space="preserve"> водохранилище</w:t>
      </w:r>
      <w:r w:rsidR="00AE3BE8">
        <w:t>, которое также используется для отдыха населения:</w:t>
      </w:r>
      <w:r>
        <w:t xml:space="preserve"> имеется обустроенный пляж. Тем не менее, требуется проведение комплекса работ по уничтожению лишней водной растительности с целью большей доступности береговой зоны для отдыхающих. </w:t>
      </w:r>
    </w:p>
    <w:p w14:paraId="4B8CAB0A" w14:textId="3BE16274" w:rsidR="007B2EA2" w:rsidRDefault="007B2EA2" w:rsidP="007B2EA2">
      <w:r>
        <w:t xml:space="preserve">Климатические условия в целом благоприятны для хозяйственной деятельности. Среднегодовая температура составляет 5,5 ̊С. На протяжении года выпадает в среднем 660 мм осадков, преимущественно летом. </w:t>
      </w:r>
      <w:r w:rsidRPr="00AE3BE8">
        <w:t xml:space="preserve">Большое влияние на </w:t>
      </w:r>
      <w:r w:rsidR="00AE3BE8" w:rsidRPr="00AE3BE8">
        <w:t xml:space="preserve">сельскохозяйственное </w:t>
      </w:r>
      <w:r w:rsidRPr="00AE3BE8">
        <w:t>производство</w:t>
      </w:r>
      <w:r w:rsidR="00AE3BE8" w:rsidRPr="00AE3BE8">
        <w:t xml:space="preserve"> </w:t>
      </w:r>
      <w:r w:rsidRPr="00AE3BE8">
        <w:t xml:space="preserve">оказывают </w:t>
      </w:r>
      <w:r w:rsidR="00AE3BE8" w:rsidRPr="00AE3BE8">
        <w:t>негативные</w:t>
      </w:r>
      <w:r w:rsidRPr="00AE3BE8">
        <w:t xml:space="preserve"> явления погоды, </w:t>
      </w:r>
      <w:r w:rsidR="00AE3BE8" w:rsidRPr="00AE3BE8">
        <w:t xml:space="preserve">такие </w:t>
      </w:r>
      <w:r w:rsidRPr="00AE3BE8">
        <w:t>как метель, туман, град и т.д.</w:t>
      </w:r>
      <w:r>
        <w:t xml:space="preserve"> </w:t>
      </w:r>
    </w:p>
    <w:p w14:paraId="6E8A7B8B" w14:textId="77777777" w:rsidR="007B2EA2" w:rsidRDefault="007B2EA2" w:rsidP="007B2EA2">
      <w:r>
        <w:t>Почвенный покров довольно разнообразный. Преобладают дерново-подзолистые и дерново-подзолистые заболоченные почвы. Балл плодородия почв сельскохозяйственных угодий составляет 28,9, что соответствует среднереспубликанскому показателю.</w:t>
      </w:r>
    </w:p>
    <w:p w14:paraId="51B26653" w14:textId="77777777" w:rsidR="007B2EA2" w:rsidRDefault="007B2EA2" w:rsidP="007B2EA2">
      <w:r>
        <w:t xml:space="preserve">На изучаемой территории представлены три вида растительности: лесная, болотная и луговая. Одним из ценных видов природных ресурсов являются луговые угодья, расположенные в пойме р. Западной Березина и её притоков, выделяющиеся разнообразием и дающие много естественных кормов. Леса изучаемой территории, как и всего </w:t>
      </w:r>
      <w:proofErr w:type="spellStart"/>
      <w:r>
        <w:t>Воложинского</w:t>
      </w:r>
      <w:proofErr w:type="spellEnd"/>
      <w:r>
        <w:t xml:space="preserve"> района, по породному составу (хвойные и еловые) являются ценными и издавна разрабатываются.</w:t>
      </w:r>
    </w:p>
    <w:p w14:paraId="440C6E78" w14:textId="77777777" w:rsidR="007B2EA2" w:rsidRDefault="007B2EA2" w:rsidP="007B2EA2">
      <w:r>
        <w:t>Из минеральных ресурсов на данной территории разведаны месторождение песчано-гравийного материала, месторождения глин и строительных песков.</w:t>
      </w:r>
    </w:p>
    <w:p w14:paraId="2BF6D626" w14:textId="32BE3F67" w:rsidR="007B2EA2" w:rsidRDefault="007B2EA2" w:rsidP="007B2EA2">
      <w:r>
        <w:t xml:space="preserve">Особенностью экономико-географического положения является близость столицы республики (кратчайшее расстояние от </w:t>
      </w:r>
      <w:r w:rsidR="00AE3BE8">
        <w:t xml:space="preserve">д. </w:t>
      </w:r>
      <w:proofErr w:type="spellStart"/>
      <w:r>
        <w:t>Калдык</w:t>
      </w:r>
      <w:r w:rsidR="00AE3BE8">
        <w:t>и</w:t>
      </w:r>
      <w:proofErr w:type="spellEnd"/>
      <w:r>
        <w:t xml:space="preserve"> до Минска – 89 км), а также райцентра (расстояние от </w:t>
      </w:r>
      <w:r w:rsidR="00AE3BE8">
        <w:t xml:space="preserve">д. </w:t>
      </w:r>
      <w:proofErr w:type="spellStart"/>
      <w:r>
        <w:t>Калдык</w:t>
      </w:r>
      <w:r w:rsidR="00AE3BE8">
        <w:t>и</w:t>
      </w:r>
      <w:proofErr w:type="spellEnd"/>
      <w:r>
        <w:t xml:space="preserve"> до </w:t>
      </w:r>
      <w:r w:rsidR="00AE3BE8">
        <w:t xml:space="preserve">г. </w:t>
      </w:r>
      <w:proofErr w:type="spellStart"/>
      <w:r>
        <w:t>Воложина</w:t>
      </w:r>
      <w:proofErr w:type="spellEnd"/>
      <w:r>
        <w:t xml:space="preserve"> – 14 км). Транспортно-географическое положение изучаемой территории оценивается как неблагоприятное, поскольку данная территория не приурочена к трассам международного и республиканского значения, а наоборот находится между </w:t>
      </w:r>
      <w:r>
        <w:lastRenderedPageBreak/>
        <w:t>двумя важными транспортными путями: Минск</w:t>
      </w:r>
      <w:r w:rsidR="00AE3BE8">
        <w:t>–</w:t>
      </w:r>
      <w:r>
        <w:t>Гродно и Минск</w:t>
      </w:r>
      <w:r w:rsidR="00AE3BE8">
        <w:t>–</w:t>
      </w:r>
      <w:r>
        <w:t>Вильнюс. Также из негативных особенностей</w:t>
      </w:r>
      <w:r w:rsidR="00AE3BE8">
        <w:t xml:space="preserve"> ЭГП</w:t>
      </w:r>
      <w:r>
        <w:t xml:space="preserve"> следует отметить удаленность от сырьевых, продовольственных и строительных баз, что способствует увеличению транспортных расходов на доставку необходимых ресурсов. Дороги в основном гравийные, что приводит к затруднению передвижения.</w:t>
      </w:r>
    </w:p>
    <w:p w14:paraId="37824081" w14:textId="7623DDF9" w:rsidR="007B2EA2" w:rsidRDefault="007B2EA2" w:rsidP="007B2EA2">
      <w:r>
        <w:t>Для наиболее эффективного развития транспортной системы необходимо основное внимание уделить строительству новых и реконструкции старых</w:t>
      </w:r>
      <w:r w:rsidR="00AE3BE8" w:rsidRPr="00AE3BE8">
        <w:t xml:space="preserve"> </w:t>
      </w:r>
      <w:r w:rsidR="00AE3BE8">
        <w:t>дорог</w:t>
      </w:r>
      <w:r>
        <w:t>, техническому оснащению транспортных средств, улучшению обслуживания населения.</w:t>
      </w:r>
    </w:p>
    <w:p w14:paraId="6ECBE77E" w14:textId="6D8F4C29" w:rsidR="00AE3BE8" w:rsidRDefault="007B2EA2" w:rsidP="007B2EA2">
      <w:r>
        <w:t xml:space="preserve">При изучении трафика дороги </w:t>
      </w:r>
      <w:proofErr w:type="spellStart"/>
      <w:r>
        <w:t>Воложин</w:t>
      </w:r>
      <w:proofErr w:type="spellEnd"/>
      <w:r w:rsidR="00AE3BE8">
        <w:t>–</w:t>
      </w:r>
      <w:r>
        <w:t>Саковщина</w:t>
      </w:r>
      <w:r w:rsidR="00AE3BE8">
        <w:t>–Вишнево–Гольшаны</w:t>
      </w:r>
      <w:r>
        <w:t xml:space="preserve"> были произведены расчеты напряжения транспортного потока в двух направлениях. Результаты представлены в эпюрах транспортных потоков в агрогородке Саковщина</w:t>
      </w:r>
      <w:r w:rsidR="00AE3BE8">
        <w:t xml:space="preserve"> (</w:t>
      </w:r>
      <w:r w:rsidR="00C51ABA">
        <w:t>ПРИЛОЖЕНИЕ</w:t>
      </w:r>
      <w:r w:rsidR="00AE3BE8">
        <w:t xml:space="preserve"> </w:t>
      </w:r>
      <w:r w:rsidR="00C51ABA">
        <w:t>А</w:t>
      </w:r>
      <w:r w:rsidR="00AE3BE8">
        <w:t>)</w:t>
      </w:r>
      <w:r>
        <w:t>. Измерения проводились два раза по 10</w:t>
      </w:r>
      <w:r w:rsidR="00AE3BE8">
        <w:t> </w:t>
      </w:r>
      <w:r>
        <w:t>минут (с 10:04 до 10:14 и с 11:43 до 11:53); движение было более активно в утреннее время. В среднем за час по дороге в утреннее время проезжает 180</w:t>
      </w:r>
      <w:r w:rsidR="00AE3BE8">
        <w:t> </w:t>
      </w:r>
      <w:r>
        <w:t xml:space="preserve">автомобилей, в обеденное – 94. В утренние часы автомобильный поток больше со стороны </w:t>
      </w:r>
      <w:proofErr w:type="spellStart"/>
      <w:r>
        <w:t>Воложина</w:t>
      </w:r>
      <w:proofErr w:type="spellEnd"/>
      <w:r>
        <w:t xml:space="preserve"> (60</w:t>
      </w:r>
      <w:r w:rsidR="00AE3BE8">
        <w:t> </w:t>
      </w:r>
      <w:r>
        <w:t xml:space="preserve">%), в обеденные – практически одинаков в оба направления с небольшим перевесом в направлении </w:t>
      </w:r>
      <w:proofErr w:type="spellStart"/>
      <w:r>
        <w:t>Воложина</w:t>
      </w:r>
      <w:proofErr w:type="spellEnd"/>
      <w:r>
        <w:t xml:space="preserve"> (53</w:t>
      </w:r>
      <w:r w:rsidR="00AE3BE8">
        <w:t> </w:t>
      </w:r>
      <w:r>
        <w:t>%). Преобладающим транспортом является легковой (94</w:t>
      </w:r>
      <w:r w:rsidR="00AE3BE8">
        <w:t> </w:t>
      </w:r>
      <w:r>
        <w:t xml:space="preserve">%). Наиболее часто эту дорогу используют жители Саковщины и близлежащих деревень для местного перемещения. В выходные дни увеличивается поток автомобилей из Минска, что объясняется расположением в данном регионе большого числа дачных участков минчан. Иногда встречаются автомобили из Гродненской области. </w:t>
      </w:r>
    </w:p>
    <w:p w14:paraId="263311AA" w14:textId="03584F27" w:rsidR="00AE3BE8" w:rsidRDefault="00AE3BE8" w:rsidP="007B2EA2">
      <w:r w:rsidRPr="002C2D1D">
        <w:t>Аг. Саковщина неплохо встроен в сеть маршрутов общественного транспорта.</w:t>
      </w:r>
      <w:r w:rsidR="002C2D1D">
        <w:t xml:space="preserve"> Через населенный пункт проходят маршруты автобусов «</w:t>
      </w:r>
      <w:proofErr w:type="spellStart"/>
      <w:r w:rsidR="002C2D1D">
        <w:t>Войганы</w:t>
      </w:r>
      <w:proofErr w:type="spellEnd"/>
      <w:r w:rsidR="002C2D1D">
        <w:t xml:space="preserve"> – </w:t>
      </w:r>
      <w:proofErr w:type="spellStart"/>
      <w:r w:rsidR="002C2D1D">
        <w:t>Воложин</w:t>
      </w:r>
      <w:proofErr w:type="spellEnd"/>
      <w:r w:rsidR="002C2D1D">
        <w:t xml:space="preserve">» (2 раза в неделю), «Десятники – </w:t>
      </w:r>
      <w:proofErr w:type="spellStart"/>
      <w:r w:rsidR="002C2D1D">
        <w:t>Воложин</w:t>
      </w:r>
      <w:proofErr w:type="spellEnd"/>
      <w:r w:rsidR="002C2D1D">
        <w:t xml:space="preserve">» (3 раза в неделю), Богданово – </w:t>
      </w:r>
      <w:proofErr w:type="spellStart"/>
      <w:r w:rsidR="002C2D1D">
        <w:t>Воложин</w:t>
      </w:r>
      <w:proofErr w:type="spellEnd"/>
      <w:r w:rsidR="002C2D1D">
        <w:t>» (ежедневно), «Десятники – Минск» (ежедневно), «</w:t>
      </w:r>
      <w:proofErr w:type="spellStart"/>
      <w:r w:rsidR="002C2D1D">
        <w:t>Трабы</w:t>
      </w:r>
      <w:proofErr w:type="spellEnd"/>
      <w:r w:rsidR="002C2D1D">
        <w:t xml:space="preserve"> – Минск» (ежедневно).</w:t>
      </w:r>
      <w:r>
        <w:t xml:space="preserve"> Есть возможность заказа перевозок посредством маршруток по направлению Вишнево – Саковщина – Минск и обратно.</w:t>
      </w:r>
    </w:p>
    <w:p w14:paraId="1AF16065" w14:textId="26A07B33" w:rsidR="007B2EA2" w:rsidRDefault="003852F1" w:rsidP="007B2EA2">
      <w:r>
        <w:t xml:space="preserve">С другой стороны, </w:t>
      </w:r>
      <w:proofErr w:type="spellStart"/>
      <w:r>
        <w:t>дд</w:t>
      </w:r>
      <w:proofErr w:type="spellEnd"/>
      <w:r>
        <w:t xml:space="preserve">. </w:t>
      </w:r>
      <w:proofErr w:type="spellStart"/>
      <w:r>
        <w:t>Кутенята</w:t>
      </w:r>
      <w:proofErr w:type="spellEnd"/>
      <w:r>
        <w:t xml:space="preserve">, </w:t>
      </w:r>
      <w:proofErr w:type="spellStart"/>
      <w:r>
        <w:t>Филипинята</w:t>
      </w:r>
      <w:proofErr w:type="spellEnd"/>
      <w:r>
        <w:t xml:space="preserve">, </w:t>
      </w:r>
      <w:proofErr w:type="spellStart"/>
      <w:r>
        <w:t>Словенск</w:t>
      </w:r>
      <w:proofErr w:type="spellEnd"/>
      <w:r>
        <w:t xml:space="preserve"> достаточно слабо вовлечены в сеть маршрутных автобусных перевозок. </w:t>
      </w:r>
      <w:r w:rsidR="00AE3BE8">
        <w:t xml:space="preserve">Ежедневно осуществляются перевозки по маршруту </w:t>
      </w:r>
      <w:proofErr w:type="spellStart"/>
      <w:r w:rsidR="00AE3BE8">
        <w:t>Воложин</w:t>
      </w:r>
      <w:proofErr w:type="spellEnd"/>
      <w:r w:rsidR="00AE3BE8">
        <w:t xml:space="preserve"> – </w:t>
      </w:r>
      <w:proofErr w:type="spellStart"/>
      <w:r w:rsidR="00AE3BE8">
        <w:t>Жомойдь</w:t>
      </w:r>
      <w:proofErr w:type="spellEnd"/>
      <w:r w:rsidR="00AE3BE8">
        <w:t xml:space="preserve"> и обратно. </w:t>
      </w:r>
      <w:r w:rsidR="007B2EA2">
        <w:t xml:space="preserve"> </w:t>
      </w:r>
      <w:r>
        <w:t xml:space="preserve">Отсутствие собственных магазинов было замещено деятельностью автолавок различных поставщиков: по понедельникам и четвергам – из аг. Раков (частная), во вторник и пятницу – из г. Минска (частная) и г. </w:t>
      </w:r>
      <w:proofErr w:type="spellStart"/>
      <w:r>
        <w:t>Воложина</w:t>
      </w:r>
      <w:proofErr w:type="spellEnd"/>
      <w:r>
        <w:t xml:space="preserve"> (</w:t>
      </w:r>
      <w:proofErr w:type="spellStart"/>
      <w:r>
        <w:t>Белкоопсоюз</w:t>
      </w:r>
      <w:proofErr w:type="spellEnd"/>
      <w:r>
        <w:t>)</w:t>
      </w:r>
      <w:r w:rsidR="007B2EA2">
        <w:t xml:space="preserve">. </w:t>
      </w:r>
    </w:p>
    <w:p w14:paraId="390BB9C4" w14:textId="033BAF0A" w:rsidR="007B2EA2" w:rsidRDefault="007B2EA2" w:rsidP="007B2EA2">
      <w:r>
        <w:t xml:space="preserve">Из промышленных предприятий на данной территории представлены цеха по производству </w:t>
      </w:r>
      <w:proofErr w:type="spellStart"/>
      <w:r>
        <w:t>пеллетов</w:t>
      </w:r>
      <w:proofErr w:type="spellEnd"/>
      <w:r>
        <w:t xml:space="preserve"> и окон ПВХ</w:t>
      </w:r>
      <w:r w:rsidR="003852F1">
        <w:t xml:space="preserve"> (д. </w:t>
      </w:r>
      <w:proofErr w:type="spellStart"/>
      <w:r w:rsidR="003852F1">
        <w:t>Филипинята</w:t>
      </w:r>
      <w:proofErr w:type="spellEnd"/>
      <w:r w:rsidR="003852F1">
        <w:t>) с нестабильным графиком работы (работают под заказ)</w:t>
      </w:r>
      <w:r>
        <w:t xml:space="preserve">, </w:t>
      </w:r>
      <w:r w:rsidR="003852F1">
        <w:t xml:space="preserve">а также </w:t>
      </w:r>
      <w:r>
        <w:t>частное предприятие по производству лавашей</w:t>
      </w:r>
      <w:r w:rsidR="003852F1">
        <w:t xml:space="preserve"> (аг. Саковщина), которое начало свое функционирования только с 1 июня </w:t>
      </w:r>
      <w:r w:rsidR="003852F1" w:rsidRPr="003852F1">
        <w:t xml:space="preserve">2017 </w:t>
      </w:r>
      <w:r w:rsidR="003852F1">
        <w:t>г</w:t>
      </w:r>
      <w:r>
        <w:t>. Сельскохозяйств</w:t>
      </w:r>
      <w:r w:rsidR="003852F1">
        <w:t>енное производство</w:t>
      </w:r>
      <w:r>
        <w:t xml:space="preserve"> </w:t>
      </w:r>
      <w:r w:rsidR="003852F1">
        <w:t xml:space="preserve">представлено двумя </w:t>
      </w:r>
      <w:r w:rsidR="003852F1">
        <w:lastRenderedPageBreak/>
        <w:t>предприятиями:</w:t>
      </w:r>
      <w:r>
        <w:t xml:space="preserve"> КСУП «Саковщина-Агро»</w:t>
      </w:r>
      <w:r w:rsidR="003852F1">
        <w:t xml:space="preserve"> (администрация в аг. Саковщина и г. </w:t>
      </w:r>
      <w:proofErr w:type="spellStart"/>
      <w:r w:rsidR="003852F1">
        <w:t>Воложин</w:t>
      </w:r>
      <w:proofErr w:type="spellEnd"/>
      <w:r w:rsidR="003852F1">
        <w:t>) и СПК «</w:t>
      </w:r>
      <w:proofErr w:type="spellStart"/>
      <w:r w:rsidR="003852F1">
        <w:t>Заберезье</w:t>
      </w:r>
      <w:proofErr w:type="spellEnd"/>
      <w:r w:rsidR="003852F1">
        <w:t xml:space="preserve">-Агро» (аг. </w:t>
      </w:r>
      <w:proofErr w:type="spellStart"/>
      <w:r w:rsidR="003852F1">
        <w:t>Забрезье</w:t>
      </w:r>
      <w:proofErr w:type="spellEnd"/>
      <w:r w:rsidR="003852F1">
        <w:t>).</w:t>
      </w:r>
    </w:p>
    <w:p w14:paraId="7E1478D2" w14:textId="60A95F4E" w:rsidR="008204BE" w:rsidRPr="007B2EA2" w:rsidRDefault="007B2EA2" w:rsidP="007B2EA2">
      <w:r>
        <w:t>В целом природно-ресурсный потенциал изучаемой территории можно оценить как благоприятный для развития многоотраслевого сельского хозяйства, проведения лесозаготовительных работ, добычи строительных материалов</w:t>
      </w:r>
      <w:r w:rsidR="003852F1">
        <w:t xml:space="preserve"> и</w:t>
      </w:r>
      <w:r>
        <w:t xml:space="preserve"> осуществления рекреационной деятельности. Однако для эффективной реализации природно-ресурсного потенциала необходимо государственное регулирование хозяйственной деятельности, ужесточение режимов использования территории, а также штрафных санкций за нарушение экологических регламентов, развитие экологического туризма и экологически чистых и нетрадиционных видов энергообеспечения.</w:t>
      </w:r>
    </w:p>
    <w:p w14:paraId="6E81E5B0" w14:textId="77777777" w:rsidR="007B2EA2" w:rsidRDefault="007B2EA2">
      <w:pPr>
        <w:spacing w:after="160"/>
        <w:ind w:firstLine="0"/>
        <w:jc w:val="left"/>
        <w:rPr>
          <w:rFonts w:eastAsiaTheme="majorEastAsia" w:cstheme="majorBidi"/>
          <w:b/>
          <w:caps/>
          <w:color w:val="000000" w:themeColor="text1"/>
          <w:sz w:val="32"/>
          <w:szCs w:val="32"/>
        </w:rPr>
      </w:pPr>
      <w:r>
        <w:br w:type="page"/>
      </w:r>
    </w:p>
    <w:p w14:paraId="6D297507" w14:textId="77777777" w:rsidR="00047C9B" w:rsidRDefault="00047C9B" w:rsidP="00047C9B">
      <w:pPr>
        <w:pStyle w:val="1"/>
      </w:pPr>
      <w:bookmarkStart w:id="3" w:name="_Toc485570367"/>
      <w:bookmarkStart w:id="4" w:name="_Toc485725471"/>
      <w:r>
        <w:lastRenderedPageBreak/>
        <w:t>Глава 2                                                                                 Особенности развития сельской местности изучаемой территории</w:t>
      </w:r>
      <w:bookmarkEnd w:id="3"/>
      <w:bookmarkEnd w:id="4"/>
    </w:p>
    <w:p w14:paraId="6A7B6F2C" w14:textId="77777777" w:rsidR="00047C9B" w:rsidRDefault="00047C9B" w:rsidP="00047C9B">
      <w:pPr>
        <w:pStyle w:val="2"/>
      </w:pPr>
      <w:bookmarkStart w:id="5" w:name="_Toc485725472"/>
      <w:r>
        <w:t>2.1 Демографическая ситуация</w:t>
      </w:r>
      <w:bookmarkEnd w:id="5"/>
    </w:p>
    <w:p w14:paraId="1C64DEE7" w14:textId="0427E5C3" w:rsidR="00047C9B" w:rsidRDefault="00047C9B" w:rsidP="00047C9B">
      <w:r>
        <w:t xml:space="preserve">Исследуемый участок располагается на территории </w:t>
      </w:r>
      <w:proofErr w:type="spellStart"/>
      <w:r>
        <w:t>Воложинского</w:t>
      </w:r>
      <w:proofErr w:type="spellEnd"/>
      <w:r>
        <w:t xml:space="preserve"> сельского совета </w:t>
      </w:r>
      <w:proofErr w:type="spellStart"/>
      <w:r>
        <w:t>Воложинского</w:t>
      </w:r>
      <w:proofErr w:type="spellEnd"/>
      <w:r>
        <w:t xml:space="preserve"> района Минской области. Численность населения </w:t>
      </w:r>
      <w:proofErr w:type="spellStart"/>
      <w:r>
        <w:t>Воложинского</w:t>
      </w:r>
      <w:proofErr w:type="spellEnd"/>
      <w:r>
        <w:t xml:space="preserve"> района составляет 33637 чел</w:t>
      </w:r>
      <w:r w:rsidR="00FE3E94">
        <w:t>. по состоянию на 2016 г</w:t>
      </w:r>
      <w:r>
        <w:t xml:space="preserve">. </w:t>
      </w:r>
    </w:p>
    <w:p w14:paraId="64C7F751" w14:textId="77777777" w:rsidR="00047C9B" w:rsidRDefault="00047C9B" w:rsidP="00047C9B">
      <w:r>
        <w:t xml:space="preserve">Ранее исследуемая территория являлась частью </w:t>
      </w:r>
      <w:proofErr w:type="spellStart"/>
      <w:r>
        <w:t>Саковщинского</w:t>
      </w:r>
      <w:proofErr w:type="spellEnd"/>
      <w:r>
        <w:t xml:space="preserve"> сельского совета, упраздненного в 2013 г. По состоянию на 01.01.2015 г. численность населения исследуемой территории составила 1411 чел., проживающих в 26 населенных пунктах. Средняя людность населенных пунктов составила – 52 чел. Коэффициент демографической нагрузки – 1,041. </w:t>
      </w:r>
    </w:p>
    <w:p w14:paraId="6667CF7E" w14:textId="347057D0" w:rsidR="00047C9B" w:rsidRDefault="00047C9B" w:rsidP="00047C9B">
      <w:r>
        <w:t>Наиболее крупными населенными пунктами являются аг. Саковщина (462</w:t>
      </w:r>
      <w:r w:rsidR="000876E0">
        <w:t> </w:t>
      </w:r>
      <w:r>
        <w:t>чел.), д. Стайки (137 чел.) и д. Адамово (162 чел.).</w:t>
      </w:r>
    </w:p>
    <w:p w14:paraId="378FF249" w14:textId="77777777" w:rsidR="00047C9B" w:rsidRDefault="00047C9B" w:rsidP="00047C9B">
      <w:r>
        <w:t xml:space="preserve">Населенные пункты небольшие, размещаются, преимущественно, вблизи водотоков и ориентируются вдоль дорог. Это обусловлено относительной молодостью рельефа и его средне- и </w:t>
      </w:r>
      <w:proofErr w:type="spellStart"/>
      <w:r>
        <w:t>мелкоконтурностью</w:t>
      </w:r>
      <w:proofErr w:type="spellEnd"/>
      <w:r>
        <w:t xml:space="preserve">. </w:t>
      </w:r>
    </w:p>
    <w:p w14:paraId="284EA85F" w14:textId="77777777" w:rsidR="00047C9B" w:rsidRDefault="00047C9B" w:rsidP="00047C9B">
      <w:r>
        <w:t xml:space="preserve">На исследуемой территории складывается неблагоприятная демографическая ситуация, которая проявляется в низком уровне рождаемости и старении населения, вызванных оттоком молодёжи в крупные населенные пункты. Данный процесс вызван нехваткой в сельской местности рабочих мест с достойной заработной платой и слабым развитием социальной инфраструктуры села, финансируемой по остаточному принципу. </w:t>
      </w:r>
    </w:p>
    <w:p w14:paraId="6C9E13C9" w14:textId="77777777" w:rsidR="00047C9B" w:rsidRDefault="00047C9B" w:rsidP="00047C9B">
      <w:r>
        <w:t xml:space="preserve">Не привязанная к дому и подсобному хозяйству энергичная молодежь предпочитает «строить» собственную жизнь в больших или средних городах, предоставляющих определённый спектр возможностей, отсутствующих в сельской местности (получение высшего и среднего-специального образования; широкая транспортная доступность; наличие рабочих мест; доступные кредиты под развитие малого бизнеса; скоростной доступ к сети </w:t>
      </w:r>
      <w:r>
        <w:rPr>
          <w:lang w:val="en-US"/>
        </w:rPr>
        <w:t>Internet</w:t>
      </w:r>
      <w:r>
        <w:t>; устойчивое</w:t>
      </w:r>
      <w:r w:rsidRPr="000A0D28">
        <w:t xml:space="preserve"> </w:t>
      </w:r>
      <w:r>
        <w:t>покрытие территории операторами мобильной связи).</w:t>
      </w:r>
    </w:p>
    <w:p w14:paraId="0769E69B" w14:textId="77777777" w:rsidR="00047C9B" w:rsidRDefault="00047C9B" w:rsidP="00047C9B">
      <w:r>
        <w:t>В половом составе населения наблюдается диспропорция, выражающаяся в преобладании женского населения над мужским. Что связано с большой долей пожилого населения, для которого характерна высокая доля женского населения. Она имеет тенденцию к возрастанию при переходе к старшим возрастным группам и обусловлена рядом особенностей мужского населения изучаемой территории, среди которых:</w:t>
      </w:r>
    </w:p>
    <w:p w14:paraId="04C08109" w14:textId="77777777" w:rsidR="00047C9B" w:rsidRPr="002C5A13" w:rsidRDefault="00047C9B" w:rsidP="00047C9B">
      <w:pPr>
        <w:pStyle w:val="a0"/>
      </w:pPr>
      <w:r w:rsidRPr="002C5A13">
        <w:t>низкая культура собственного здоровья у и халатное отношение к нему;</w:t>
      </w:r>
    </w:p>
    <w:p w14:paraId="6822D6A3" w14:textId="77777777" w:rsidR="00047C9B" w:rsidRPr="002C5A13" w:rsidRDefault="00047C9B" w:rsidP="00047C9B">
      <w:pPr>
        <w:pStyle w:val="a0"/>
      </w:pPr>
      <w:r>
        <w:t>вредные привычки</w:t>
      </w:r>
      <w:r w:rsidRPr="002C5A13">
        <w:t>;</w:t>
      </w:r>
    </w:p>
    <w:p w14:paraId="1B91170A" w14:textId="77777777" w:rsidR="00047C9B" w:rsidRPr="002C5A13" w:rsidRDefault="00047C9B" w:rsidP="00047C9B">
      <w:pPr>
        <w:pStyle w:val="a0"/>
      </w:pPr>
      <w:r w:rsidRPr="002C5A13">
        <w:t>тяжелые условия труда</w:t>
      </w:r>
      <w:r>
        <w:t>.</w:t>
      </w:r>
    </w:p>
    <w:p w14:paraId="282D9CB9" w14:textId="77777777" w:rsidR="00047C9B" w:rsidRPr="000A0D28" w:rsidRDefault="00047C9B" w:rsidP="00047C9B">
      <w:pPr>
        <w:pStyle w:val="2"/>
      </w:pPr>
      <w:bookmarkStart w:id="6" w:name="_Toc485725473"/>
      <w:r>
        <w:lastRenderedPageBreak/>
        <w:t xml:space="preserve">2.2 </w:t>
      </w:r>
      <w:r w:rsidRPr="000A0D28">
        <w:t xml:space="preserve">Экономическая </w:t>
      </w:r>
      <w:r>
        <w:t>деятельность</w:t>
      </w:r>
      <w:bookmarkEnd w:id="6"/>
    </w:p>
    <w:p w14:paraId="78E2209F" w14:textId="341C8A14" w:rsidR="00047C9B" w:rsidRDefault="00047C9B" w:rsidP="00047C9B">
      <w:r>
        <w:t>До 1939 г</w:t>
      </w:r>
      <w:r w:rsidR="00FE3E94">
        <w:t>.</w:t>
      </w:r>
      <w:r>
        <w:t xml:space="preserve"> на данной территории активно практиковалась и развивалась система хуторского расселения. После аннексии Западной Беларуси СССР она была искоренена посредством принудительной коллективизации, уничтожением форм индивидуальной и созданием форм коллективной собственности. </w:t>
      </w:r>
    </w:p>
    <w:p w14:paraId="160A758A" w14:textId="77777777" w:rsidR="00047C9B" w:rsidRDefault="00047C9B" w:rsidP="00047C9B">
      <w:r>
        <w:t>На сегодняшний момент сельское хозяйство представлено двумя предприятиями: КСУП «Саковщина-Агро» и СПК «</w:t>
      </w:r>
      <w:proofErr w:type="spellStart"/>
      <w:r>
        <w:t>Забрезье</w:t>
      </w:r>
      <w:proofErr w:type="spellEnd"/>
      <w:r>
        <w:t>». Они образовались в результате объединения существовавших ранее более мелких убыточных сельскохозяйственных хозяйств. Оба предприятия специализируются на производстве молочно-мясной продукции (с упором на молочную), что можно связать с близостью столичного региона</w:t>
      </w:r>
      <w:r>
        <w:softHyphen/>
      </w:r>
      <w:r>
        <w:softHyphen/>
      </w:r>
      <w:r>
        <w:softHyphen/>
        <w:t xml:space="preserve"> – активным потребителем продукции молочного животноводства. </w:t>
      </w:r>
    </w:p>
    <w:p w14:paraId="2A4BF9B0" w14:textId="0F03F971" w:rsidR="00047C9B" w:rsidRDefault="00047C9B" w:rsidP="00047C9B">
      <w:r>
        <w:t>Отличительными чертами сельского хозяйства исследуемой территории является его экстенсивность и высокая зависимость</w:t>
      </w:r>
      <w:r w:rsidR="00383E67">
        <w:t xml:space="preserve"> от государственных дотаций. ПМС</w:t>
      </w:r>
      <w:r>
        <w:t xml:space="preserve"> и фермы по откорму молодняка находятся в состоянии, не обеспечивающем эффективное выращивание поголовья КРС. Устаревшая материально-техническая база предприятий претерпевает постепенное обновление. Тем не менее, как правило это касается неспециализированной сельскохозяйственной техники с широкой сферой применения (грузовые автомобили, трактора, зерноуборочные комбайны). В ходе социологического опроса было выяснено, что значительная часть работников сельского хозяйства считает собственную заработную плату недостаточной.</w:t>
      </w:r>
    </w:p>
    <w:p w14:paraId="3FB6A483" w14:textId="3B1949DC" w:rsidR="00047C9B" w:rsidRDefault="00047C9B" w:rsidP="00047C9B">
      <w:r>
        <w:t xml:space="preserve">Промышленность исследуемой территории представлена 3 мелкими предприятиями: производство пластиковых окон (д. </w:t>
      </w:r>
      <w:proofErr w:type="spellStart"/>
      <w:r>
        <w:t>Филипинята</w:t>
      </w:r>
      <w:proofErr w:type="spellEnd"/>
      <w:r>
        <w:t xml:space="preserve">), топливных </w:t>
      </w:r>
      <w:proofErr w:type="spellStart"/>
      <w:r>
        <w:t>пеллет</w:t>
      </w:r>
      <w:proofErr w:type="spellEnd"/>
      <w:r>
        <w:t xml:space="preserve"> из соломы (д. </w:t>
      </w:r>
      <w:proofErr w:type="spellStart"/>
      <w:r>
        <w:t>Филипнята</w:t>
      </w:r>
      <w:proofErr w:type="spellEnd"/>
      <w:r>
        <w:t>), лавашей (</w:t>
      </w:r>
      <w:proofErr w:type="spellStart"/>
      <w:r>
        <w:t>аг</w:t>
      </w:r>
      <w:proofErr w:type="spellEnd"/>
      <w:r>
        <w:t>. Саковщина). Их наличие обусловлено налоговыми льготами, представляемыми мелкому бизнесу в сельской местнос</w:t>
      </w:r>
      <w:r w:rsidR="00FE3E94">
        <w:t>ти и удобству ЭГП.</w:t>
      </w:r>
    </w:p>
    <w:p w14:paraId="5CD20BAE" w14:textId="6CB5D799" w:rsidR="00047C9B" w:rsidRPr="00FE3E9E" w:rsidRDefault="00047C9B" w:rsidP="00047C9B">
      <w:proofErr w:type="spellStart"/>
      <w:r>
        <w:t>Агроэкотуризм</w:t>
      </w:r>
      <w:proofErr w:type="spellEnd"/>
      <w:r>
        <w:t xml:space="preserve"> развивается посредством создания сети </w:t>
      </w:r>
      <w:proofErr w:type="spellStart"/>
      <w:r>
        <w:t>агроусадеб</w:t>
      </w:r>
      <w:proofErr w:type="spellEnd"/>
      <w:r>
        <w:t xml:space="preserve"> («За</w:t>
      </w:r>
      <w:r w:rsidR="001222FB">
        <w:t> </w:t>
      </w:r>
      <w:proofErr w:type="spellStart"/>
      <w:r>
        <w:t>мосточком</w:t>
      </w:r>
      <w:proofErr w:type="spellEnd"/>
      <w:r>
        <w:t>»</w:t>
      </w:r>
      <w:r w:rsidR="00FE3E94">
        <w:t xml:space="preserve"> (д. </w:t>
      </w:r>
      <w:proofErr w:type="spellStart"/>
      <w:r w:rsidR="00FE3E94">
        <w:t>Замостяны</w:t>
      </w:r>
      <w:proofErr w:type="spellEnd"/>
      <w:r w:rsidR="00FE3E94">
        <w:t>), «</w:t>
      </w:r>
      <w:proofErr w:type="spellStart"/>
      <w:r w:rsidR="00FE3E94">
        <w:t>Страусиная</w:t>
      </w:r>
      <w:proofErr w:type="spellEnd"/>
      <w:r w:rsidR="00FE3E94">
        <w:t xml:space="preserve"> ферма» (д. </w:t>
      </w:r>
      <w:proofErr w:type="spellStart"/>
      <w:r w:rsidR="00FE3E94">
        <w:t>Кутеняты</w:t>
      </w:r>
      <w:proofErr w:type="spellEnd"/>
      <w:r w:rsidR="00FE3E94">
        <w:t>)</w:t>
      </w:r>
      <w:r>
        <w:t xml:space="preserve"> и др.). Данное направление опирается на государственную поддержку и выгодность ЭГП.</w:t>
      </w:r>
      <w:r>
        <w:rPr>
          <w:lang w:val="be-BY"/>
        </w:rPr>
        <w:t xml:space="preserve"> </w:t>
      </w:r>
      <w:r>
        <w:t xml:space="preserve">Также </w:t>
      </w:r>
      <w:r w:rsidR="00FE3E94">
        <w:t>исследуемая</w:t>
      </w:r>
      <w:r>
        <w:t xml:space="preserve"> территория включена в велосипедный маршрут </w:t>
      </w:r>
      <w:r w:rsidRPr="00FE3E94">
        <w:t>«</w:t>
      </w:r>
      <w:r w:rsidR="00FE3E94" w:rsidRPr="00FE3E94">
        <w:t>Воложинский гостинец</w:t>
      </w:r>
      <w:r w:rsidRPr="00FE3E94">
        <w:t>».</w:t>
      </w:r>
      <w:r>
        <w:t xml:space="preserve"> </w:t>
      </w:r>
    </w:p>
    <w:p w14:paraId="6B7831B5" w14:textId="0EBA30C1" w:rsidR="00047C9B" w:rsidRPr="00FD36F8" w:rsidRDefault="00047C9B" w:rsidP="00047C9B">
      <w:r>
        <w:t>Социальная инфраструктура представлена имеющимися на территории аг.</w:t>
      </w:r>
      <w:r w:rsidR="00FE3E94">
        <w:t> </w:t>
      </w:r>
      <w:r>
        <w:t>Саковщина УО «</w:t>
      </w:r>
      <w:proofErr w:type="spellStart"/>
      <w:r>
        <w:t>Саковщинская</w:t>
      </w:r>
      <w:proofErr w:type="spellEnd"/>
      <w:r>
        <w:t xml:space="preserve"> школа-сад», фельдшерско-акушерским пунктом, банковским и почтовым отделениями, а также отделением </w:t>
      </w:r>
      <w:r w:rsidR="00FE3E94">
        <w:t>администрации КСУП «Саковщина-А</w:t>
      </w:r>
      <w:r>
        <w:t>гро».</w:t>
      </w:r>
      <w:r w:rsidR="00FE3E94">
        <w:t xml:space="preserve"> </w:t>
      </w:r>
      <w:r>
        <w:t xml:space="preserve">Торговля </w:t>
      </w:r>
      <w:r w:rsidR="00FE3E94">
        <w:t xml:space="preserve">в аг. Саковщина </w:t>
      </w:r>
      <w:r>
        <w:t>представлена частным</w:t>
      </w:r>
      <w:r w:rsidR="00FE3E94">
        <w:t xml:space="preserve"> («</w:t>
      </w:r>
      <w:proofErr w:type="spellStart"/>
      <w:r w:rsidR="00FE3E94">
        <w:t>Пачастунак</w:t>
      </w:r>
      <w:proofErr w:type="spellEnd"/>
      <w:r w:rsidR="00FE3E94">
        <w:t>»)</w:t>
      </w:r>
      <w:r>
        <w:t xml:space="preserve"> и государственным</w:t>
      </w:r>
      <w:r w:rsidR="00FE3E94">
        <w:t xml:space="preserve"> («Родны кут»)</w:t>
      </w:r>
      <w:r>
        <w:t xml:space="preserve"> магазинами.</w:t>
      </w:r>
      <w:r w:rsidR="00FE3E94">
        <w:t xml:space="preserve"> Торговое обслуживание населения </w:t>
      </w:r>
      <w:proofErr w:type="spellStart"/>
      <w:r w:rsidR="00FE3E94">
        <w:t>дд</w:t>
      </w:r>
      <w:proofErr w:type="spellEnd"/>
      <w:r w:rsidR="00FE3E94">
        <w:t>.</w:t>
      </w:r>
      <w:r w:rsidR="00A10915">
        <w:t xml:space="preserve"> </w:t>
      </w:r>
      <w:proofErr w:type="spellStart"/>
      <w:r w:rsidR="00FE3E94">
        <w:t>Филипинята</w:t>
      </w:r>
      <w:proofErr w:type="spellEnd"/>
      <w:r w:rsidR="00FE3E94">
        <w:t xml:space="preserve">, </w:t>
      </w:r>
      <w:proofErr w:type="spellStart"/>
      <w:r w:rsidR="00FE3E94">
        <w:t>Кутенята</w:t>
      </w:r>
      <w:proofErr w:type="spellEnd"/>
      <w:r w:rsidR="00FE3E94">
        <w:t xml:space="preserve">, </w:t>
      </w:r>
      <w:proofErr w:type="spellStart"/>
      <w:r w:rsidR="00FE3E94">
        <w:t>Словенск</w:t>
      </w:r>
      <w:proofErr w:type="spellEnd"/>
      <w:r w:rsidR="00FE3E94">
        <w:t xml:space="preserve"> осуществляется автолавками из </w:t>
      </w:r>
      <w:proofErr w:type="spellStart"/>
      <w:r w:rsidR="00FE3E94">
        <w:t>Ракова</w:t>
      </w:r>
      <w:proofErr w:type="spellEnd"/>
      <w:r w:rsidR="00FE3E94">
        <w:t xml:space="preserve">, </w:t>
      </w:r>
      <w:proofErr w:type="spellStart"/>
      <w:r w:rsidR="00FE3E94">
        <w:t>Воложина</w:t>
      </w:r>
      <w:proofErr w:type="spellEnd"/>
      <w:r w:rsidR="00FE3E94">
        <w:t xml:space="preserve"> и Минска.</w:t>
      </w:r>
    </w:p>
    <w:p w14:paraId="7D17CE9C" w14:textId="77777777" w:rsidR="00047C9B" w:rsidRPr="000A0D28" w:rsidRDefault="00047C9B" w:rsidP="00047C9B">
      <w:pPr>
        <w:pStyle w:val="2"/>
      </w:pPr>
      <w:bookmarkStart w:id="7" w:name="_Toc485725474"/>
      <w:r>
        <w:lastRenderedPageBreak/>
        <w:t xml:space="preserve">2.3 </w:t>
      </w:r>
      <w:r w:rsidRPr="000A0D28">
        <w:t>Экологическая ситуация</w:t>
      </w:r>
      <w:bookmarkEnd w:id="7"/>
    </w:p>
    <w:p w14:paraId="155E2498" w14:textId="77777777" w:rsidR="00047C9B" w:rsidRDefault="00047C9B" w:rsidP="00047C9B">
      <w:r>
        <w:t xml:space="preserve">Экологическую ситуацию на исследуемой территории можно назвать стабильной, однако она осложнятся рядом проблем на фоне общей тенденции к улучшению. </w:t>
      </w:r>
    </w:p>
    <w:p w14:paraId="57AEA0AD" w14:textId="0D319026" w:rsidR="00047C9B" w:rsidRDefault="00047C9B" w:rsidP="00047C9B">
      <w:r>
        <w:t xml:space="preserve">Наибольшее положительное влияние в последнее десятилетие оказало закрытие свиноводческого комплекса в долине р. Западная Березина, сбрасывавших в неё сточные воды и органические отходы. Однако, </w:t>
      </w:r>
      <w:proofErr w:type="spellStart"/>
      <w:r>
        <w:t>эвтрофикация</w:t>
      </w:r>
      <w:proofErr w:type="spellEnd"/>
      <w:r>
        <w:t xml:space="preserve"> реки в последнее время только усилилась, что является следствием восстановления искусственного пруда </w:t>
      </w:r>
      <w:proofErr w:type="spellStart"/>
      <w:r>
        <w:t>Саковщинской</w:t>
      </w:r>
      <w:proofErr w:type="spellEnd"/>
      <w:r>
        <w:t xml:space="preserve"> мини-</w:t>
      </w:r>
      <w:r w:rsidR="00FE3E94">
        <w:t>гидроэлектростанции, замедлившего</w:t>
      </w:r>
      <w:r>
        <w:t xml:space="preserve"> течение р. Западная Березина.</w:t>
      </w:r>
    </w:p>
    <w:p w14:paraId="6156F54C" w14:textId="77777777" w:rsidR="00047C9B" w:rsidRDefault="00047C9B" w:rsidP="00047C9B">
      <w:r>
        <w:t xml:space="preserve">Экстенсивные методы ведения сельского хозяйства способствуют истощению почв, усилению линейной и плоскостной эрозии. Чрезмерный внос минеральных и органических удобрений, направленный на увеличение урожайности, пагубно влияет на почвенную фауну и способствует </w:t>
      </w:r>
      <w:proofErr w:type="spellStart"/>
      <w:r>
        <w:t>эвтрофикации</w:t>
      </w:r>
      <w:proofErr w:type="spellEnd"/>
      <w:r>
        <w:t xml:space="preserve"> естественных и искусственных водоемов (р. Западная Березина и </w:t>
      </w:r>
      <w:proofErr w:type="spellStart"/>
      <w:r>
        <w:t>Саковщинское</w:t>
      </w:r>
      <w:proofErr w:type="spellEnd"/>
      <w:r>
        <w:t xml:space="preserve"> </w:t>
      </w:r>
      <w:proofErr w:type="spellStart"/>
      <w:r>
        <w:t>вдхр</w:t>
      </w:r>
      <w:proofErr w:type="spellEnd"/>
      <w:r>
        <w:t>. соответственно). С целью минимизации пагубного воздействия, сохранения и усиления естественного плодородия почв используется система севооборотов.</w:t>
      </w:r>
    </w:p>
    <w:p w14:paraId="600D4664" w14:textId="77777777" w:rsidR="00047C9B" w:rsidRDefault="00047C9B" w:rsidP="00047C9B">
      <w:r>
        <w:t>Наиболее актуальная проблема – распространение на исследуемой территории возбудителей и переносчиков бешенства, клещевого энцефалита и болезни Лайма.</w:t>
      </w:r>
    </w:p>
    <w:p w14:paraId="07E15215" w14:textId="62E541B9" w:rsidR="00047C9B" w:rsidRDefault="00047C9B" w:rsidP="00047C9B">
      <w:pPr>
        <w:pStyle w:val="2"/>
      </w:pPr>
      <w:bookmarkStart w:id="8" w:name="_Toc485725475"/>
      <w:r>
        <w:t>2.4 Функциональное зонирование аг. Саковщина</w:t>
      </w:r>
      <w:bookmarkEnd w:id="8"/>
    </w:p>
    <w:p w14:paraId="329E2357" w14:textId="333C6E75" w:rsidR="00047C9B" w:rsidRDefault="00047C9B" w:rsidP="00047C9B">
      <w:r>
        <w:t xml:space="preserve">Агрогородок Саковщина расположен в </w:t>
      </w:r>
      <w:proofErr w:type="spellStart"/>
      <w:r>
        <w:t>Воложинском</w:t>
      </w:r>
      <w:proofErr w:type="spellEnd"/>
      <w:r>
        <w:t xml:space="preserve"> сельском совете </w:t>
      </w:r>
      <w:proofErr w:type="spellStart"/>
      <w:r>
        <w:t>Воложинского</w:t>
      </w:r>
      <w:proofErr w:type="spellEnd"/>
      <w:r>
        <w:t xml:space="preserve"> района Минской области. По состоянию на 01.01.2015 </w:t>
      </w:r>
      <w:r w:rsidR="00FE3E94">
        <w:t xml:space="preserve">г. </w:t>
      </w:r>
      <w:r>
        <w:t>численность населения составила 462 человека.</w:t>
      </w:r>
    </w:p>
    <w:p w14:paraId="77BE8802" w14:textId="77777777" w:rsidR="00047C9B" w:rsidRDefault="00047C9B" w:rsidP="00047C9B">
      <w:r>
        <w:t xml:space="preserve">Аг. Саковщина имеет ярко выраженную линейную планировку, нарушаемую лишь в восточной части, проектирование и застройка которой происходили в советское время. </w:t>
      </w:r>
    </w:p>
    <w:p w14:paraId="6374B8E6" w14:textId="77777777" w:rsidR="00047C9B" w:rsidRDefault="00047C9B" w:rsidP="00047C9B">
      <w:r>
        <w:t xml:space="preserve">В функциональном зонировании выделяются 3 зоны: непроизводственная, производственная, селитебная. </w:t>
      </w:r>
    </w:p>
    <w:p w14:paraId="0FE63948" w14:textId="462205A6" w:rsidR="00047C9B" w:rsidRDefault="00047C9B" w:rsidP="00047C9B">
      <w:r>
        <w:t xml:space="preserve">В непроизводственной зоне выделены </w:t>
      </w:r>
      <w:proofErr w:type="spellStart"/>
      <w:r>
        <w:t>подзоны</w:t>
      </w:r>
      <w:proofErr w:type="spellEnd"/>
      <w:r>
        <w:t>:</w:t>
      </w:r>
    </w:p>
    <w:p w14:paraId="0E303DF3" w14:textId="77777777" w:rsidR="00047C9B" w:rsidRDefault="00047C9B" w:rsidP="00FE3E94">
      <w:pPr>
        <w:pStyle w:val="a0"/>
        <w:numPr>
          <w:ilvl w:val="0"/>
          <w:numId w:val="22"/>
        </w:numPr>
        <w:tabs>
          <w:tab w:val="left" w:pos="426"/>
        </w:tabs>
        <w:spacing w:after="200" w:line="276" w:lineRule="auto"/>
        <w:ind w:left="0" w:right="0" w:firstLine="0"/>
        <w:contextualSpacing/>
        <w:jc w:val="left"/>
      </w:pPr>
      <w:r>
        <w:t>Образовательная (территория, прилегающая к УО «</w:t>
      </w:r>
      <w:proofErr w:type="spellStart"/>
      <w:r>
        <w:t>Саковщинская</w:t>
      </w:r>
      <w:proofErr w:type="spellEnd"/>
      <w:r>
        <w:t xml:space="preserve"> школа-сад»);</w:t>
      </w:r>
    </w:p>
    <w:p w14:paraId="6BC54EFE" w14:textId="54088CE7" w:rsidR="00047C9B" w:rsidRDefault="00047C9B" w:rsidP="00FE3E94">
      <w:pPr>
        <w:pStyle w:val="a0"/>
        <w:numPr>
          <w:ilvl w:val="0"/>
          <w:numId w:val="22"/>
        </w:numPr>
        <w:tabs>
          <w:tab w:val="left" w:pos="426"/>
        </w:tabs>
        <w:spacing w:after="200" w:line="276" w:lineRule="auto"/>
        <w:ind w:left="0" w:right="0" w:firstLine="0"/>
        <w:contextualSpacing/>
        <w:jc w:val="left"/>
      </w:pPr>
      <w:r>
        <w:t>Торговая (частный и государств</w:t>
      </w:r>
      <w:r w:rsidR="00FE3E94">
        <w:t>енный магазины</w:t>
      </w:r>
      <w:r>
        <w:t>);</w:t>
      </w:r>
    </w:p>
    <w:p w14:paraId="0B745D90" w14:textId="77777777" w:rsidR="00047C9B" w:rsidRDefault="00047C9B" w:rsidP="00FE3E94">
      <w:pPr>
        <w:pStyle w:val="a0"/>
        <w:numPr>
          <w:ilvl w:val="0"/>
          <w:numId w:val="22"/>
        </w:numPr>
        <w:tabs>
          <w:tab w:val="left" w:pos="426"/>
        </w:tabs>
        <w:spacing w:after="200" w:line="276" w:lineRule="auto"/>
        <w:ind w:left="0" w:right="0" w:firstLine="0"/>
        <w:contextualSpacing/>
        <w:jc w:val="left"/>
      </w:pPr>
      <w:r>
        <w:t>Здравоохранительная (Фельдшерско-акушерский пункт);</w:t>
      </w:r>
    </w:p>
    <w:p w14:paraId="0A361763" w14:textId="4D4B06C8" w:rsidR="00047C9B" w:rsidRDefault="00047C9B" w:rsidP="00FE3E94">
      <w:pPr>
        <w:pStyle w:val="a0"/>
        <w:numPr>
          <w:ilvl w:val="0"/>
          <w:numId w:val="22"/>
        </w:numPr>
        <w:tabs>
          <w:tab w:val="left" w:pos="426"/>
        </w:tabs>
        <w:spacing w:after="200" w:line="276" w:lineRule="auto"/>
        <w:ind w:left="0" w:right="0" w:firstLine="0"/>
        <w:contextualSpacing/>
        <w:jc w:val="left"/>
      </w:pPr>
      <w:r>
        <w:t>Многопрофильная обще</w:t>
      </w:r>
      <w:r w:rsidR="00FE3E94">
        <w:t>ственная</w:t>
      </w:r>
      <w:r>
        <w:t xml:space="preserve"> (почтовое и банковское отделения, контора КСУП «Саковщина-Агро», отделение </w:t>
      </w:r>
      <w:proofErr w:type="spellStart"/>
      <w:r>
        <w:t>Воложинского</w:t>
      </w:r>
      <w:proofErr w:type="spellEnd"/>
      <w:r>
        <w:t xml:space="preserve"> </w:t>
      </w:r>
      <w:r w:rsidR="00195017">
        <w:t>ПМС</w:t>
      </w:r>
      <w:r>
        <w:t xml:space="preserve">, библиотека и </w:t>
      </w:r>
      <w:r w:rsidR="00195017">
        <w:t>дом культуры</w:t>
      </w:r>
      <w:r>
        <w:t>);</w:t>
      </w:r>
    </w:p>
    <w:p w14:paraId="582BDBAC" w14:textId="7C1B3F58" w:rsidR="00047C9B" w:rsidRDefault="00047C9B" w:rsidP="00195017">
      <w:pPr>
        <w:pStyle w:val="a0"/>
        <w:numPr>
          <w:ilvl w:val="0"/>
          <w:numId w:val="22"/>
        </w:numPr>
        <w:spacing w:after="200" w:line="276" w:lineRule="auto"/>
        <w:ind w:left="0" w:right="0" w:hanging="11"/>
        <w:contextualSpacing/>
        <w:jc w:val="left"/>
      </w:pPr>
      <w:r>
        <w:lastRenderedPageBreak/>
        <w:t xml:space="preserve">Рекреационная (парковая зона близ клуба и </w:t>
      </w:r>
      <w:proofErr w:type="spellStart"/>
      <w:r>
        <w:t>залесенная</w:t>
      </w:r>
      <w:proofErr w:type="spellEnd"/>
      <w:r>
        <w:t xml:space="preserve"> территория на крайнем юго-востоке близ церкви Св. Ильи).</w:t>
      </w:r>
    </w:p>
    <w:p w14:paraId="259743DB" w14:textId="77777777" w:rsidR="00047C9B" w:rsidRDefault="00047C9B" w:rsidP="00047C9B">
      <w:r>
        <w:t xml:space="preserve">В производственной зоне выделены </w:t>
      </w:r>
      <w:proofErr w:type="spellStart"/>
      <w:r>
        <w:t>подзоны</w:t>
      </w:r>
      <w:proofErr w:type="spellEnd"/>
      <w:r>
        <w:t>:</w:t>
      </w:r>
    </w:p>
    <w:p w14:paraId="3712F164" w14:textId="41890AD6" w:rsidR="00047C9B" w:rsidRDefault="00047C9B" w:rsidP="00195017">
      <w:pPr>
        <w:pStyle w:val="a0"/>
        <w:numPr>
          <w:ilvl w:val="0"/>
          <w:numId w:val="23"/>
        </w:numPr>
        <w:spacing w:after="200" w:line="276" w:lineRule="auto"/>
        <w:ind w:left="0" w:right="0" w:hanging="11"/>
        <w:contextualSpacing/>
        <w:jc w:val="left"/>
      </w:pPr>
      <w:r>
        <w:t xml:space="preserve">Сельскохозяйственная (территория </w:t>
      </w:r>
      <w:proofErr w:type="spellStart"/>
      <w:r>
        <w:t>мехдвора</w:t>
      </w:r>
      <w:proofErr w:type="spellEnd"/>
      <w:r>
        <w:t xml:space="preserve"> КСУП «Саковщина</w:t>
      </w:r>
      <w:r>
        <w:noBreakHyphen/>
        <w:t>Агро», а также обрабатываемые поля в границах населенного пункта);</w:t>
      </w:r>
    </w:p>
    <w:p w14:paraId="6CC35215" w14:textId="77777777" w:rsidR="00047C9B" w:rsidRDefault="00047C9B" w:rsidP="00195017">
      <w:pPr>
        <w:pStyle w:val="a0"/>
        <w:numPr>
          <w:ilvl w:val="0"/>
          <w:numId w:val="23"/>
        </w:numPr>
        <w:spacing w:after="200" w:line="276" w:lineRule="auto"/>
        <w:ind w:left="0" w:right="0" w:hanging="11"/>
        <w:contextualSpacing/>
        <w:jc w:val="left"/>
      </w:pPr>
      <w:r>
        <w:t>Промышленная (цех по производству лаваша).</w:t>
      </w:r>
    </w:p>
    <w:p w14:paraId="1C30D7C8" w14:textId="77777777" w:rsidR="00047C9B" w:rsidRDefault="00047C9B" w:rsidP="00047C9B">
      <w:r>
        <w:t xml:space="preserve">В селитебной зоне выделены </w:t>
      </w:r>
      <w:proofErr w:type="spellStart"/>
      <w:r>
        <w:t>подзоны</w:t>
      </w:r>
      <w:proofErr w:type="spellEnd"/>
      <w:r>
        <w:t>:</w:t>
      </w:r>
    </w:p>
    <w:p w14:paraId="18D2D9B8" w14:textId="77777777" w:rsidR="00047C9B" w:rsidRDefault="00047C9B" w:rsidP="00195017">
      <w:pPr>
        <w:pStyle w:val="a0"/>
        <w:numPr>
          <w:ilvl w:val="0"/>
          <w:numId w:val="24"/>
        </w:numPr>
        <w:spacing w:after="200" w:line="276" w:lineRule="auto"/>
        <w:ind w:left="0" w:right="0" w:firstLine="0"/>
        <w:contextualSpacing/>
        <w:jc w:val="left"/>
      </w:pPr>
      <w:r>
        <w:t>Старой одноэтажной застройки (западная и центральная части агрогородка);</w:t>
      </w:r>
    </w:p>
    <w:p w14:paraId="6BF714F3" w14:textId="18FF0A2C" w:rsidR="00047C9B" w:rsidRDefault="00047C9B" w:rsidP="00195017">
      <w:pPr>
        <w:pStyle w:val="a0"/>
        <w:numPr>
          <w:ilvl w:val="0"/>
          <w:numId w:val="24"/>
        </w:numPr>
        <w:spacing w:after="200" w:line="276" w:lineRule="auto"/>
        <w:ind w:left="0" w:right="0" w:firstLine="0"/>
        <w:contextualSpacing/>
      </w:pPr>
      <w:r>
        <w:t>Новой одно- и двухэтажной застройк</w:t>
      </w:r>
      <w:r w:rsidR="00195017">
        <w:t>и (восточная часть агрогородка, п</w:t>
      </w:r>
      <w:r>
        <w:t>олучившая развитие в советский период).</w:t>
      </w:r>
    </w:p>
    <w:p w14:paraId="00EB9575" w14:textId="3564B5B1" w:rsidR="00047C9B" w:rsidRPr="00F32AB9" w:rsidRDefault="00047C9B" w:rsidP="00047C9B">
      <w:r w:rsidRPr="00F32AB9">
        <w:t xml:space="preserve">Наибольшей по площади является селитебная зона – 80%, второе место занимает производственная – 12%, третье – непроизводственная – 8%. Наибольшей по площади является </w:t>
      </w:r>
      <w:proofErr w:type="spellStart"/>
      <w:r w:rsidRPr="00F32AB9">
        <w:t>подзона</w:t>
      </w:r>
      <w:proofErr w:type="spellEnd"/>
      <w:r w:rsidRPr="00F32AB9">
        <w:t xml:space="preserve"> старой застройки селитебной зоны - 52%. Наименьшей – промышленная </w:t>
      </w:r>
      <w:proofErr w:type="spellStart"/>
      <w:r w:rsidRPr="00F32AB9">
        <w:t>подз</w:t>
      </w:r>
      <w:r w:rsidR="00840931">
        <w:t>она</w:t>
      </w:r>
      <w:proofErr w:type="spellEnd"/>
      <w:r w:rsidR="00840931">
        <w:t xml:space="preserve"> производственной зоны - &lt;1% (</w:t>
      </w:r>
      <w:r w:rsidR="00C51ABA">
        <w:t>ПРИЛОЖЕНИЕ Б</w:t>
      </w:r>
      <w:r w:rsidR="00840931">
        <w:t>)</w:t>
      </w:r>
      <w:r w:rsidRPr="00F32AB9">
        <w:t>.</w:t>
      </w:r>
    </w:p>
    <w:p w14:paraId="101736A5" w14:textId="77777777" w:rsidR="00047C9B" w:rsidRPr="00047C9B" w:rsidRDefault="00047C9B" w:rsidP="00047C9B"/>
    <w:p w14:paraId="785245BD" w14:textId="6B75238A" w:rsidR="00047C9B" w:rsidRDefault="00047C9B" w:rsidP="00047C9B">
      <w:pPr>
        <w:pStyle w:val="2"/>
      </w:pPr>
      <w:bookmarkStart w:id="9" w:name="_Toc485725476"/>
      <w:r>
        <w:t>2.5 Выводы по главе</w:t>
      </w:r>
      <w:bookmarkEnd w:id="9"/>
    </w:p>
    <w:p w14:paraId="074A5495" w14:textId="77777777" w:rsidR="00047C9B" w:rsidRDefault="00047C9B" w:rsidP="00047C9B">
      <w:r>
        <w:t>На данный момент сельская местность исследуемой территории находится в состоянии экономической стагнации, что пагубно отражается на демографической и экологической ситуации. Очевидным решением описанных проблем видится принятие ряда мер, сочетание которых позволит активизировать экономическую деятельность и восстановить необходимые структуру и численность населения. Из наиболее важных мер можно назвать:</w:t>
      </w:r>
    </w:p>
    <w:p w14:paraId="499B816A" w14:textId="77777777" w:rsidR="00047C9B" w:rsidRPr="00461CC7" w:rsidRDefault="00047C9B" w:rsidP="00047C9B">
      <w:pPr>
        <w:pStyle w:val="a0"/>
      </w:pPr>
      <w:r>
        <w:t>и</w:t>
      </w:r>
      <w:r w:rsidRPr="00461CC7">
        <w:t>зменение формы и структуры хозяйствования</w:t>
      </w:r>
      <w:r>
        <w:t>;</w:t>
      </w:r>
    </w:p>
    <w:p w14:paraId="6DC09C91" w14:textId="77777777" w:rsidR="00047C9B" w:rsidRPr="00461CC7" w:rsidRDefault="00047C9B" w:rsidP="00047C9B">
      <w:pPr>
        <w:pStyle w:val="a0"/>
      </w:pPr>
      <w:r>
        <w:t>м</w:t>
      </w:r>
      <w:r w:rsidRPr="00461CC7">
        <w:t>одернизация и оптимизация сельскохозяйственного производства</w:t>
      </w:r>
      <w:r>
        <w:t>;</w:t>
      </w:r>
    </w:p>
    <w:p w14:paraId="11435772" w14:textId="77777777" w:rsidR="00047C9B" w:rsidRPr="00461CC7" w:rsidRDefault="00047C9B" w:rsidP="00047C9B">
      <w:pPr>
        <w:pStyle w:val="a0"/>
      </w:pPr>
      <w:r>
        <w:t>п</w:t>
      </w:r>
      <w:r w:rsidRPr="00461CC7">
        <w:t xml:space="preserve">ривлечение малого и среднего бизнеса посредством реализации неиспользуемых </w:t>
      </w:r>
      <w:r>
        <w:t>объектов недвижимости, принадлежащим сельскохозяйственным</w:t>
      </w:r>
      <w:r w:rsidRPr="00461CC7">
        <w:t xml:space="preserve"> предприяти</w:t>
      </w:r>
      <w:r>
        <w:t>ям;</w:t>
      </w:r>
    </w:p>
    <w:p w14:paraId="5F7E7220" w14:textId="77777777" w:rsidR="00047C9B" w:rsidRPr="00461CC7" w:rsidRDefault="00047C9B" w:rsidP="00047C9B">
      <w:pPr>
        <w:pStyle w:val="a0"/>
      </w:pPr>
      <w:r>
        <w:t>с</w:t>
      </w:r>
      <w:r w:rsidRPr="00461CC7">
        <w:t>оздание и реализация программы налоговой и кредитной поддержки малого и среднего бизнеса</w:t>
      </w:r>
      <w:r>
        <w:t>;</w:t>
      </w:r>
    </w:p>
    <w:p w14:paraId="10ED1AEE" w14:textId="77777777" w:rsidR="00047C9B" w:rsidRPr="00E55231" w:rsidRDefault="00047C9B" w:rsidP="00047C9B">
      <w:pPr>
        <w:pStyle w:val="a0"/>
      </w:pPr>
      <w:r>
        <w:t>социальная поддержка молодых специалистов путем обеспечения достойного уровня жизни.</w:t>
      </w:r>
    </w:p>
    <w:p w14:paraId="73BD6E54" w14:textId="372DFDAC" w:rsidR="00047C9B" w:rsidRPr="00047C9B" w:rsidRDefault="00047C9B" w:rsidP="00047C9B">
      <w:pPr>
        <w:spacing w:after="160"/>
        <w:ind w:firstLine="0"/>
        <w:jc w:val="left"/>
        <w:rPr>
          <w:rFonts w:eastAsiaTheme="majorEastAsia" w:cstheme="majorBidi"/>
          <w:b/>
          <w:caps/>
          <w:color w:val="000000" w:themeColor="text1"/>
          <w:sz w:val="32"/>
          <w:szCs w:val="32"/>
        </w:rPr>
      </w:pPr>
      <w:r>
        <w:br w:type="page"/>
      </w:r>
    </w:p>
    <w:p w14:paraId="38A12B89" w14:textId="1A09598E" w:rsidR="008204BE" w:rsidRDefault="008204BE" w:rsidP="008204BE">
      <w:pPr>
        <w:pStyle w:val="1"/>
      </w:pPr>
      <w:bookmarkStart w:id="10" w:name="_Toc485725477"/>
      <w:r>
        <w:lastRenderedPageBreak/>
        <w:t>Глава 3</w:t>
      </w:r>
      <w:r w:rsidR="00A01C78">
        <w:t xml:space="preserve">                                                                             </w:t>
      </w:r>
      <w:r>
        <w:t xml:space="preserve"> Особенности развития КСУП «Саковщина-Агро»</w:t>
      </w:r>
      <w:bookmarkEnd w:id="10"/>
    </w:p>
    <w:p w14:paraId="1A10022F" w14:textId="5E593793" w:rsidR="00910BCA" w:rsidRPr="00757082" w:rsidRDefault="008941AA" w:rsidP="003852F1">
      <w:pPr>
        <w:pStyle w:val="2"/>
        <w:jc w:val="both"/>
      </w:pPr>
      <w:bookmarkStart w:id="11" w:name="_Toc485725478"/>
      <w:r>
        <w:t>3.1</w:t>
      </w:r>
      <w:r w:rsidR="00184430" w:rsidRPr="00757082">
        <w:t xml:space="preserve"> </w:t>
      </w:r>
      <w:r w:rsidR="00910BCA" w:rsidRPr="00757082">
        <w:t>Исторические особенности и факторы развития предприятия</w:t>
      </w:r>
      <w:r w:rsidR="001500A6" w:rsidRPr="00757082">
        <w:t xml:space="preserve"> (и</w:t>
      </w:r>
      <w:r w:rsidR="002E4967" w:rsidRPr="00757082">
        <w:t>стория и современное состояние предприятия)</w:t>
      </w:r>
      <w:bookmarkEnd w:id="11"/>
    </w:p>
    <w:p w14:paraId="73308FA0" w14:textId="5BDC85A9" w:rsidR="0094354A" w:rsidRDefault="0094354A" w:rsidP="0094354A">
      <w:bookmarkStart w:id="12" w:name="_Hlk485573282"/>
      <w:r>
        <w:t>Коммунальное Сельскохозяйственное Унитарное Предпр</w:t>
      </w:r>
      <w:r w:rsidR="003852F1">
        <w:t>иятие (КСУП) «Саковщина-Агро» р</w:t>
      </w:r>
      <w:r>
        <w:t>асположено в Воложинском районе в северо-западной части Минской области</w:t>
      </w:r>
      <w:r w:rsidR="009855C8">
        <w:t xml:space="preserve"> </w:t>
      </w:r>
      <w:r w:rsidR="009855C8" w:rsidRPr="00C14DBF">
        <w:t>по адресу 222341 Минская область</w:t>
      </w:r>
      <w:r w:rsidR="00541694">
        <w:t>, Воложинский район, а</w:t>
      </w:r>
      <w:r w:rsidR="009855C8">
        <w:t>г.</w:t>
      </w:r>
      <w:r w:rsidR="00C14DBF">
        <w:t xml:space="preserve"> </w:t>
      </w:r>
      <w:r w:rsidR="009855C8">
        <w:t>Саковщина, ул. Первомайская 18.</w:t>
      </w:r>
      <w:r>
        <w:t xml:space="preserve"> Центральная усадьба</w:t>
      </w:r>
      <w:r w:rsidR="00541694">
        <w:t xml:space="preserve"> ранее </w:t>
      </w:r>
      <w:r>
        <w:t>распол</w:t>
      </w:r>
      <w:r w:rsidR="009A40E4">
        <w:t>агалась</w:t>
      </w:r>
      <w:r>
        <w:t xml:space="preserve"> в аг</w:t>
      </w:r>
      <w:r w:rsidR="00541694">
        <w:t>.</w:t>
      </w:r>
      <w:r>
        <w:t xml:space="preserve"> Саковщина</w:t>
      </w:r>
      <w:r w:rsidR="009A40E4">
        <w:t xml:space="preserve">. В связи с изменением подчинения основные органы управления КСУП «Саковщина-Агро» были перенесены в </w:t>
      </w:r>
      <w:r w:rsidR="00541694">
        <w:t>г. </w:t>
      </w:r>
      <w:proofErr w:type="spellStart"/>
      <w:r w:rsidR="00541694">
        <w:t>Воложин</w:t>
      </w:r>
      <w:proofErr w:type="spellEnd"/>
      <w:r w:rsidR="009A40E4">
        <w:t xml:space="preserve">, а в </w:t>
      </w:r>
      <w:proofErr w:type="spellStart"/>
      <w:r w:rsidR="009A40E4">
        <w:t>аг</w:t>
      </w:r>
      <w:proofErr w:type="spellEnd"/>
      <w:r w:rsidR="009A40E4">
        <w:t>. Саковщина размещаются главные специалисты предприятия и часть бухгалтерии</w:t>
      </w:r>
      <w:r>
        <w:t>.</w:t>
      </w:r>
    </w:p>
    <w:bookmarkEnd w:id="12"/>
    <w:p w14:paraId="2902E310" w14:textId="2520C485" w:rsidR="0094354A" w:rsidRDefault="009855C8" w:rsidP="0094354A">
      <w:r>
        <w:t>КСУП «Саковщина-</w:t>
      </w:r>
      <w:r w:rsidR="0094354A">
        <w:t>Агро» является государственной организацией с коммунальной формой собственности, создан</w:t>
      </w:r>
      <w:r>
        <w:t>ной</w:t>
      </w:r>
      <w:r w:rsidR="0094354A">
        <w:t xml:space="preserve"> 14 декабря 2010 г</w:t>
      </w:r>
      <w:r w:rsidR="00541694">
        <w:t>.</w:t>
      </w:r>
      <w:r w:rsidR="003852F1">
        <w:t xml:space="preserve"> на базе ЧУП </w:t>
      </w:r>
      <w:r w:rsidR="0094354A">
        <w:t>«Саковщина» и ГУП МС «Воложинская ПМС».</w:t>
      </w:r>
    </w:p>
    <w:p w14:paraId="6ECDB30D" w14:textId="5877C4AA" w:rsidR="0094354A" w:rsidRDefault="0094354A" w:rsidP="00F23DE7">
      <w:r>
        <w:t>Общая площадь</w:t>
      </w:r>
      <w:r w:rsidR="00C14DBF">
        <w:t xml:space="preserve"> земельных угодий – 8,6 тыс. га</w:t>
      </w:r>
      <w:r>
        <w:t>, из них сельхозугодия занимают 7,3 тыс.</w:t>
      </w:r>
      <w:r w:rsidR="00C14DBF">
        <w:t xml:space="preserve"> </w:t>
      </w:r>
      <w:r>
        <w:t>га, пашни – 3,1 тыс. га, сенок</w:t>
      </w:r>
      <w:r w:rsidR="007E5703">
        <w:t xml:space="preserve">осы и пастбища </w:t>
      </w:r>
      <w:r w:rsidR="009A40E4">
        <w:t>–</w:t>
      </w:r>
      <w:r w:rsidR="00C14DBF">
        <w:t xml:space="preserve"> </w:t>
      </w:r>
      <w:r w:rsidR="007E5703">
        <w:t>4,2 тыс.</w:t>
      </w:r>
      <w:r w:rsidR="00C14DBF">
        <w:t xml:space="preserve"> </w:t>
      </w:r>
      <w:r w:rsidR="007E5703">
        <w:t>га, сад </w:t>
      </w:r>
      <w:r>
        <w:t>– 40 га.</w:t>
      </w:r>
    </w:p>
    <w:p w14:paraId="645AFC8C" w14:textId="6E06C552" w:rsidR="0094354A" w:rsidRDefault="0094354A" w:rsidP="0094354A">
      <w:r>
        <w:t>КСУП «Саковщина</w:t>
      </w:r>
      <w:r w:rsidR="009A40E4">
        <w:t>-</w:t>
      </w:r>
      <w:r>
        <w:t>Агро» является одним из наиболее крупных сельскохозяйственных предприятий в Воложинском районе и играет важную роль в поставках м</w:t>
      </w:r>
      <w:r w:rsidR="00C14DBF">
        <w:t xml:space="preserve">олока и мяса </w:t>
      </w:r>
      <w:r w:rsidR="00776A5C">
        <w:t>на перерабатывающие предприятия</w:t>
      </w:r>
      <w:r>
        <w:t>.</w:t>
      </w:r>
    </w:p>
    <w:p w14:paraId="03DEC696" w14:textId="58683BA5" w:rsidR="0094354A" w:rsidRDefault="00C14DBF" w:rsidP="0094354A">
      <w:r>
        <w:t>Стоит отметить</w:t>
      </w:r>
      <w:r w:rsidR="0094354A">
        <w:t>, что хозяйственная деятельность КСУП «Саковщина</w:t>
      </w:r>
      <w:r w:rsidR="00776A5C">
        <w:t>-</w:t>
      </w:r>
      <w:r w:rsidR="0094354A">
        <w:t xml:space="preserve">Агро» включает в себя производство продукции растениеводства, кормопроизводство и животноводство. Преобладает мясомолочное направление в животноводстве, </w:t>
      </w:r>
      <w:r w:rsidR="009A40E4">
        <w:t xml:space="preserve">также представлено </w:t>
      </w:r>
      <w:r w:rsidR="0094354A">
        <w:t>производство зерна, рапса и заготовка кормов в растениеводстве.</w:t>
      </w:r>
    </w:p>
    <w:p w14:paraId="147515C0" w14:textId="7F419E6E" w:rsidR="0094354A" w:rsidRPr="0094354A" w:rsidRDefault="0094354A" w:rsidP="0094354A">
      <w:r>
        <w:t>Роль растениеводства в КСУП «Саковщина</w:t>
      </w:r>
      <w:r w:rsidR="00776A5C">
        <w:t>-</w:t>
      </w:r>
      <w:r>
        <w:t>Агро» достаточно велика в связи с необходимостью обслуживать животноводство. В хозяйстве выращиваются зерновые культуры, которые сочетаются с выращиванием картофеля, овощных и кормовых культур.  В товарной продукции КСУП</w:t>
      </w:r>
      <w:r w:rsidR="00776A5C">
        <w:t> </w:t>
      </w:r>
      <w:r>
        <w:t>«Саковщина Агро» ве</w:t>
      </w:r>
      <w:r w:rsidR="00C14DBF">
        <w:t>дущее место принадлежит животновод</w:t>
      </w:r>
      <w:r>
        <w:t>ств</w:t>
      </w:r>
      <w:r w:rsidR="003B28E6">
        <w:t>у</w:t>
      </w:r>
      <w:r>
        <w:t>. Хозяйство специализируется в основном на выращивании крупного рогатого скота. Основными проблемами развития КСУП «Саковщина</w:t>
      </w:r>
      <w:r w:rsidR="00776A5C">
        <w:t>-</w:t>
      </w:r>
      <w:r>
        <w:t>Агро» являются сокращение населения в трудоспособном возрасте, наличие заболоченных пойменных почв, высокая завалуненность земель.</w:t>
      </w:r>
    </w:p>
    <w:p w14:paraId="6AD0357F" w14:textId="4D73B4BD" w:rsidR="00910BCA" w:rsidRDefault="00184430" w:rsidP="00776A5C">
      <w:pPr>
        <w:pStyle w:val="2"/>
        <w:jc w:val="both"/>
      </w:pPr>
      <w:bookmarkStart w:id="13" w:name="_Toc485725479"/>
      <w:bookmarkStart w:id="14" w:name="_Hlk485482206"/>
      <w:r>
        <w:t xml:space="preserve">3.2 </w:t>
      </w:r>
      <w:r w:rsidR="00910BCA">
        <w:t>Структура предприятия и основные производственные ф</w:t>
      </w:r>
      <w:r w:rsidR="00F61715">
        <w:t>онды</w:t>
      </w:r>
      <w:bookmarkEnd w:id="13"/>
    </w:p>
    <w:p w14:paraId="6DFB51E5" w14:textId="1D7BD4E2" w:rsidR="0087198E" w:rsidRDefault="00776A5C" w:rsidP="0087198E">
      <w:r>
        <w:t>С 02.01.2012 г.</w:t>
      </w:r>
      <w:r w:rsidR="0087198E">
        <w:t xml:space="preserve"> на должность директора назначен </w:t>
      </w:r>
      <w:proofErr w:type="spellStart"/>
      <w:r w:rsidR="0087198E">
        <w:t>Щуцкий</w:t>
      </w:r>
      <w:proofErr w:type="spellEnd"/>
      <w:r w:rsidR="0087198E">
        <w:t xml:space="preserve"> Андрей Николаевич, на должность председателя профкома – </w:t>
      </w:r>
      <w:proofErr w:type="spellStart"/>
      <w:r w:rsidR="0087198E">
        <w:t>Полуянчик</w:t>
      </w:r>
      <w:proofErr w:type="spellEnd"/>
      <w:r w:rsidR="0087198E">
        <w:t xml:space="preserve"> Ольга Александровна.</w:t>
      </w:r>
    </w:p>
    <w:p w14:paraId="1B9FB6CA" w14:textId="3A61AF8C" w:rsidR="00CA7090" w:rsidRDefault="00CA7090" w:rsidP="00CA7090">
      <w:r>
        <w:lastRenderedPageBreak/>
        <w:t>В хозяйстве имеется 3 молочно-товарные фермы (МТФ «</w:t>
      </w:r>
      <w:proofErr w:type="spellStart"/>
      <w:r>
        <w:t>Бомболы</w:t>
      </w:r>
      <w:proofErr w:type="spellEnd"/>
      <w:r>
        <w:t>», МТФ</w:t>
      </w:r>
      <w:r w:rsidR="00776A5C">
        <w:t> </w:t>
      </w:r>
      <w:r>
        <w:t>«</w:t>
      </w:r>
      <w:proofErr w:type="spellStart"/>
      <w:r>
        <w:t>Макаровка</w:t>
      </w:r>
      <w:proofErr w:type="spellEnd"/>
      <w:r>
        <w:t xml:space="preserve">», МТФ «Саковщина»), а также специализированная </w:t>
      </w:r>
      <w:r w:rsidR="00CE57D7">
        <w:t>ф</w:t>
      </w:r>
      <w:r>
        <w:t>ерма по откорму КРС.</w:t>
      </w:r>
    </w:p>
    <w:p w14:paraId="097465AE" w14:textId="3839636D" w:rsidR="0087198E" w:rsidRDefault="0087198E" w:rsidP="00CA7090">
      <w:r>
        <w:t xml:space="preserve">В д. Саковщина размещается механизированный двор с заправочной станцией, под нужды которой работает бензовоз. </w:t>
      </w:r>
      <w:r w:rsidR="0079404A">
        <w:t xml:space="preserve">На </w:t>
      </w:r>
      <w:proofErr w:type="spellStart"/>
      <w:r w:rsidR="0079404A">
        <w:t>мехдворе</w:t>
      </w:r>
      <w:proofErr w:type="spellEnd"/>
      <w:r>
        <w:t xml:space="preserve"> осуществляется</w:t>
      </w:r>
      <w:r w:rsidR="0079404A">
        <w:t xml:space="preserve"> текущий ремонт сельскохозяйственной техники предприятия.</w:t>
      </w:r>
    </w:p>
    <w:p w14:paraId="72381388" w14:textId="0CD6C2AB" w:rsidR="00CA7090" w:rsidRDefault="007B62FE" w:rsidP="005F236D">
      <w:r>
        <w:t>В</w:t>
      </w:r>
      <w:r w:rsidR="00217AC2">
        <w:t xml:space="preserve"> 2015</w:t>
      </w:r>
      <w:r w:rsidR="00CA7090" w:rsidRPr="00CA7090">
        <w:t xml:space="preserve"> г</w:t>
      </w:r>
      <w:r w:rsidR="00776A5C">
        <w:t>.</w:t>
      </w:r>
      <w:r w:rsidR="00CA7090" w:rsidRPr="00CA7090">
        <w:t xml:space="preserve"> </w:t>
      </w:r>
      <w:r>
        <w:t>с</w:t>
      </w:r>
      <w:r w:rsidRPr="007B62FE">
        <w:t>реднегодовая численность работников, занятых в сельскохозяйственном производстве</w:t>
      </w:r>
      <w:r>
        <w:t>.</w:t>
      </w:r>
      <w:r w:rsidR="00776A5C">
        <w:t xml:space="preserve"> составляла </w:t>
      </w:r>
      <w:r>
        <w:t>219</w:t>
      </w:r>
      <w:r w:rsidR="00776A5C">
        <w:t xml:space="preserve"> чел</w:t>
      </w:r>
      <w:r w:rsidR="00CA7090" w:rsidRPr="00CA7090">
        <w:t>. Обеспеченность кадрами массовых профессий в отрасли животноводства – 80</w:t>
      </w:r>
      <w:r>
        <w:t> </w:t>
      </w:r>
      <w:r w:rsidR="00CA7090" w:rsidRPr="00CA7090">
        <w:t>%, трактористов-машинистов – 85</w:t>
      </w:r>
      <w:r>
        <w:t> </w:t>
      </w:r>
      <w:r w:rsidR="00CA7090" w:rsidRPr="00CA7090">
        <w:t>%, главными специалистами и специалистами среднего звена</w:t>
      </w:r>
      <w:r>
        <w:t> </w:t>
      </w:r>
      <w:r w:rsidR="00CA7090" w:rsidRPr="00CA7090">
        <w:t>–</w:t>
      </w:r>
      <w:r>
        <w:t> </w:t>
      </w:r>
      <w:r w:rsidR="00CA7090" w:rsidRPr="00CA7090">
        <w:t>90</w:t>
      </w:r>
      <w:r>
        <w:t> </w:t>
      </w:r>
      <w:r w:rsidR="00CA7090" w:rsidRPr="00CA7090">
        <w:t>%.</w:t>
      </w:r>
    </w:p>
    <w:p w14:paraId="018FB4DC" w14:textId="3E2FCB21" w:rsidR="00015308" w:rsidRDefault="00217AC2" w:rsidP="005F236D">
      <w:r>
        <w:t>По состоянию на 2015 год, в наличии у предприятия находилось</w:t>
      </w:r>
      <w:r w:rsidR="007C70C5">
        <w:t xml:space="preserve"> 36 единиц сельскохозяйственной техники</w:t>
      </w:r>
      <w:r>
        <w:t>:</w:t>
      </w:r>
    </w:p>
    <w:p w14:paraId="51BFF3F0" w14:textId="3A7DCE8C" w:rsidR="00217AC2" w:rsidRPr="00427DB0" w:rsidRDefault="00217AC2" w:rsidP="00427DB0">
      <w:pPr>
        <w:pStyle w:val="a0"/>
      </w:pPr>
      <w:r w:rsidRPr="00427DB0">
        <w:t>10 тракторов;</w:t>
      </w:r>
    </w:p>
    <w:p w14:paraId="31B376A3" w14:textId="62C0F07E" w:rsidR="00217AC2" w:rsidRPr="00427DB0" w:rsidRDefault="00217AC2" w:rsidP="00427DB0">
      <w:pPr>
        <w:pStyle w:val="a0"/>
      </w:pPr>
      <w:r w:rsidRPr="00427DB0">
        <w:t>14 зерноуборочных комбайнов;</w:t>
      </w:r>
    </w:p>
    <w:p w14:paraId="0CB713FB" w14:textId="4BDAE567" w:rsidR="00217AC2" w:rsidRPr="00427DB0" w:rsidRDefault="00217AC2" w:rsidP="00427DB0">
      <w:pPr>
        <w:pStyle w:val="a0"/>
      </w:pPr>
      <w:r w:rsidRPr="00427DB0">
        <w:t>1 кормоуборочный комбайн;</w:t>
      </w:r>
      <w:r w:rsidR="002E7B26">
        <w:t xml:space="preserve"> </w:t>
      </w:r>
    </w:p>
    <w:p w14:paraId="3AA9C62B" w14:textId="47090F6A" w:rsidR="00217AC2" w:rsidRPr="00427DB0" w:rsidRDefault="00217AC2" w:rsidP="00427DB0">
      <w:pPr>
        <w:pStyle w:val="a0"/>
      </w:pPr>
      <w:r w:rsidRPr="00427DB0">
        <w:t>4 погрузчик</w:t>
      </w:r>
      <w:r w:rsidR="00427DB0">
        <w:t>а</w:t>
      </w:r>
      <w:r w:rsidRPr="00427DB0">
        <w:t>;</w:t>
      </w:r>
    </w:p>
    <w:p w14:paraId="0B18211C" w14:textId="02B7580A" w:rsidR="00217AC2" w:rsidRPr="00427DB0" w:rsidRDefault="00217AC2" w:rsidP="00427DB0">
      <w:pPr>
        <w:pStyle w:val="a0"/>
      </w:pPr>
      <w:r w:rsidRPr="00427DB0">
        <w:t>5 грузовых автомобилей;</w:t>
      </w:r>
    </w:p>
    <w:p w14:paraId="1F14FD0A" w14:textId="6C74FCF2" w:rsidR="00217AC2" w:rsidRPr="00427DB0" w:rsidRDefault="00217AC2" w:rsidP="00427DB0">
      <w:pPr>
        <w:pStyle w:val="a0"/>
      </w:pPr>
      <w:r w:rsidRPr="00427DB0">
        <w:t xml:space="preserve">2 комбинированных </w:t>
      </w:r>
      <w:proofErr w:type="spellStart"/>
      <w:r w:rsidRPr="00427DB0">
        <w:t>почвообрабатывающе</w:t>
      </w:r>
      <w:proofErr w:type="spellEnd"/>
      <w:r w:rsidRPr="00427DB0">
        <w:t>-посевных агрегата</w:t>
      </w:r>
      <w:r w:rsidR="007C70C5" w:rsidRPr="00427DB0">
        <w:t>.</w:t>
      </w:r>
    </w:p>
    <w:p w14:paraId="5F18C1A7" w14:textId="221681FD" w:rsidR="007C70C5" w:rsidRPr="00217AC2" w:rsidRDefault="00C33918" w:rsidP="007C70C5">
      <w:r>
        <w:t>Д</w:t>
      </w:r>
      <w:r w:rsidR="007C70C5">
        <w:t>анная сельскохозяйственная техника была получена по лизингу из государственных фондов. Её оценочная стоимость составляет 9</w:t>
      </w:r>
      <w:r w:rsidR="0087198E">
        <w:t> 461 млн</w:t>
      </w:r>
      <w:r w:rsidR="007C70C5">
        <w:t>. руб.</w:t>
      </w:r>
    </w:p>
    <w:p w14:paraId="43458AB0" w14:textId="46597129" w:rsidR="00810BD8" w:rsidRPr="00810BD8" w:rsidRDefault="00184430" w:rsidP="00810BD8">
      <w:pPr>
        <w:pStyle w:val="2"/>
      </w:pPr>
      <w:bookmarkStart w:id="15" w:name="_Toc485725480"/>
      <w:bookmarkEnd w:id="14"/>
      <w:r>
        <w:t xml:space="preserve">3.3 </w:t>
      </w:r>
      <w:r w:rsidR="008204BE" w:rsidRPr="00927A2E">
        <w:t>Динамика</w:t>
      </w:r>
      <w:r w:rsidR="008204BE" w:rsidRPr="008E7931">
        <w:t xml:space="preserve"> производства и спецификация растениеводства</w:t>
      </w:r>
      <w:bookmarkEnd w:id="15"/>
    </w:p>
    <w:p w14:paraId="5DE658DA" w14:textId="7E29C814" w:rsidR="00810BD8" w:rsidRPr="00FC4F73" w:rsidRDefault="00EE537C" w:rsidP="00810BD8">
      <w:pPr>
        <w:spacing w:line="240" w:lineRule="auto"/>
        <w:ind w:firstLine="426"/>
        <w:rPr>
          <w:rFonts w:eastAsia="Calibri" w:cs="Times New Roman"/>
          <w:szCs w:val="28"/>
          <w:lang w:eastAsia="ru-RU"/>
        </w:rPr>
      </w:pPr>
      <w:r>
        <w:rPr>
          <w:rFonts w:eastAsia="Calibri" w:cs="Times New Roman"/>
          <w:szCs w:val="28"/>
          <w:lang w:eastAsia="ru-RU"/>
        </w:rPr>
        <w:t xml:space="preserve">КСУП </w:t>
      </w:r>
      <w:r w:rsidR="007B62FE">
        <w:rPr>
          <w:rFonts w:eastAsia="Calibri" w:cs="Times New Roman"/>
          <w:szCs w:val="28"/>
          <w:lang w:eastAsia="ru-RU"/>
        </w:rPr>
        <w:t>«</w:t>
      </w:r>
      <w:r>
        <w:rPr>
          <w:rFonts w:eastAsia="Calibri" w:cs="Times New Roman"/>
          <w:szCs w:val="28"/>
          <w:lang w:eastAsia="ru-RU"/>
        </w:rPr>
        <w:t>Саковщина-</w:t>
      </w:r>
      <w:r w:rsidR="00810BD8" w:rsidRPr="00FC4F73">
        <w:rPr>
          <w:rFonts w:eastAsia="Calibri" w:cs="Times New Roman"/>
          <w:szCs w:val="28"/>
          <w:lang w:eastAsia="ru-RU"/>
        </w:rPr>
        <w:t>Агро</w:t>
      </w:r>
      <w:r w:rsidR="007B62FE">
        <w:rPr>
          <w:rFonts w:eastAsia="Calibri" w:cs="Times New Roman"/>
          <w:szCs w:val="28"/>
          <w:lang w:eastAsia="ru-RU"/>
        </w:rPr>
        <w:t>»</w:t>
      </w:r>
      <w:r w:rsidR="00810BD8" w:rsidRPr="00FC4F73">
        <w:rPr>
          <w:rFonts w:eastAsia="Calibri" w:cs="Times New Roman"/>
          <w:szCs w:val="28"/>
          <w:lang w:eastAsia="ru-RU"/>
        </w:rPr>
        <w:t xml:space="preserve"> специализируется на </w:t>
      </w:r>
      <w:r w:rsidR="00776A5C">
        <w:rPr>
          <w:rFonts w:eastAsia="Calibri" w:cs="Times New Roman"/>
          <w:szCs w:val="28"/>
          <w:lang w:eastAsia="ru-RU"/>
        </w:rPr>
        <w:t>выращивании</w:t>
      </w:r>
      <w:r w:rsidR="00810BD8" w:rsidRPr="00FC4F73">
        <w:rPr>
          <w:rFonts w:eastAsia="Calibri" w:cs="Times New Roman"/>
          <w:szCs w:val="28"/>
          <w:lang w:eastAsia="ru-RU"/>
        </w:rPr>
        <w:t xml:space="preserve"> зерновых, рапса</w:t>
      </w:r>
      <w:r w:rsidR="00776A5C">
        <w:rPr>
          <w:rFonts w:eastAsia="Calibri" w:cs="Times New Roman"/>
          <w:szCs w:val="28"/>
          <w:lang w:eastAsia="ru-RU"/>
        </w:rPr>
        <w:t xml:space="preserve">, </w:t>
      </w:r>
      <w:r w:rsidR="00776A5C" w:rsidRPr="00776A5C">
        <w:rPr>
          <w:rFonts w:eastAsia="Calibri" w:cs="Times New Roman"/>
          <w:szCs w:val="28"/>
          <w:lang w:eastAsia="ru-RU"/>
        </w:rPr>
        <w:t xml:space="preserve">льна-долгунца </w:t>
      </w:r>
      <w:r w:rsidR="00776A5C">
        <w:rPr>
          <w:rFonts w:eastAsia="Calibri" w:cs="Times New Roman"/>
          <w:szCs w:val="28"/>
          <w:lang w:eastAsia="ru-RU"/>
        </w:rPr>
        <w:t>и кормовых культур</w:t>
      </w:r>
      <w:r w:rsidR="00810BD8" w:rsidRPr="00FC4F73">
        <w:rPr>
          <w:rFonts w:eastAsia="Calibri" w:cs="Times New Roman"/>
          <w:szCs w:val="28"/>
          <w:lang w:eastAsia="ru-RU"/>
        </w:rPr>
        <w:t xml:space="preserve">. </w:t>
      </w:r>
    </w:p>
    <w:p w14:paraId="68EB9802" w14:textId="23763662" w:rsidR="00810BD8" w:rsidRPr="00FC4F73" w:rsidRDefault="00810BD8" w:rsidP="00810BD8">
      <w:pPr>
        <w:spacing w:line="240" w:lineRule="auto"/>
        <w:ind w:firstLine="426"/>
        <w:rPr>
          <w:rFonts w:eastAsia="Calibri" w:cs="Times New Roman"/>
          <w:szCs w:val="28"/>
          <w:lang w:eastAsia="ru-RU"/>
        </w:rPr>
      </w:pPr>
      <w:r w:rsidRPr="00FC4F73">
        <w:rPr>
          <w:rFonts w:eastAsia="Calibri" w:cs="Times New Roman"/>
          <w:szCs w:val="28"/>
          <w:lang w:eastAsia="ru-RU"/>
        </w:rPr>
        <w:t xml:space="preserve">В настоящее время произошло сокращение посевных площадей. Это произошло главным образом за счет перевода малопродуктивных пахотных угодий в кормовые из-за отчуждения земель на несельскохозяйственные цели. </w:t>
      </w:r>
    </w:p>
    <w:p w14:paraId="31336563" w14:textId="5A4F3C1A" w:rsidR="00810BD8" w:rsidRDefault="00810BD8" w:rsidP="00810BD8">
      <w:pPr>
        <w:spacing w:line="240" w:lineRule="auto"/>
        <w:ind w:firstLine="426"/>
        <w:rPr>
          <w:rFonts w:eastAsia="Calibri" w:cs="Times New Roman"/>
          <w:szCs w:val="28"/>
          <w:lang w:eastAsia="ru-RU"/>
        </w:rPr>
      </w:pPr>
      <w:r w:rsidRPr="00FC4F73">
        <w:rPr>
          <w:rFonts w:eastAsia="Calibri" w:cs="Times New Roman"/>
          <w:szCs w:val="28"/>
          <w:lang w:eastAsia="ru-RU"/>
        </w:rPr>
        <w:t>Важнейшей задачей растениеводства является увеличение производства зерна, от наличия которого зависит н</w:t>
      </w:r>
      <w:r w:rsidR="00776A5C">
        <w:rPr>
          <w:rFonts w:eastAsia="Calibri" w:cs="Times New Roman"/>
          <w:szCs w:val="28"/>
          <w:lang w:eastAsia="ru-RU"/>
        </w:rPr>
        <w:t>е</w:t>
      </w:r>
      <w:r w:rsidRPr="00FC4F73">
        <w:rPr>
          <w:rFonts w:eastAsia="Calibri" w:cs="Times New Roman"/>
          <w:szCs w:val="28"/>
          <w:lang w:eastAsia="ru-RU"/>
        </w:rPr>
        <w:t xml:space="preserve"> только </w:t>
      </w:r>
      <w:r w:rsidR="00776A5C">
        <w:rPr>
          <w:rFonts w:eastAsia="Calibri" w:cs="Times New Roman"/>
          <w:szCs w:val="28"/>
          <w:lang w:eastAsia="ru-RU"/>
        </w:rPr>
        <w:t>производство муки</w:t>
      </w:r>
      <w:r w:rsidRPr="00FC4F73">
        <w:rPr>
          <w:rFonts w:eastAsia="Calibri" w:cs="Times New Roman"/>
          <w:szCs w:val="28"/>
          <w:lang w:eastAsia="ru-RU"/>
        </w:rPr>
        <w:t>, но и кормовая база животноводства</w:t>
      </w:r>
      <w:r w:rsidRPr="00CF6D7D">
        <w:rPr>
          <w:rFonts w:eastAsia="Calibri" w:cs="Times New Roman"/>
          <w:szCs w:val="28"/>
          <w:lang w:eastAsia="ru-RU"/>
        </w:rPr>
        <w:t>.</w:t>
      </w:r>
    </w:p>
    <w:p w14:paraId="4A41E3BB" w14:textId="2B553DC2" w:rsidR="00B037FF" w:rsidRDefault="007B62FE" w:rsidP="007B62FE">
      <w:pPr>
        <w:spacing w:line="240" w:lineRule="auto"/>
        <w:ind w:firstLine="426"/>
        <w:rPr>
          <w:rFonts w:eastAsia="Calibri" w:cs="Times New Roman"/>
          <w:szCs w:val="28"/>
          <w:lang w:eastAsia="ru-RU"/>
        </w:rPr>
      </w:pPr>
      <w:r>
        <w:rPr>
          <w:rFonts w:eastAsia="Calibri" w:cs="Times New Roman"/>
          <w:szCs w:val="28"/>
          <w:lang w:eastAsia="ru-RU"/>
        </w:rPr>
        <w:t xml:space="preserve">Из таблицы </w:t>
      </w:r>
      <w:r w:rsidR="00C1368C">
        <w:rPr>
          <w:rFonts w:eastAsia="Calibri" w:cs="Times New Roman"/>
          <w:szCs w:val="28"/>
          <w:lang w:eastAsia="ru-RU"/>
        </w:rPr>
        <w:t>3.</w:t>
      </w:r>
      <w:r w:rsidR="000C60E8">
        <w:rPr>
          <w:rFonts w:eastAsia="Calibri" w:cs="Times New Roman"/>
          <w:szCs w:val="28"/>
          <w:lang w:eastAsia="ru-RU"/>
        </w:rPr>
        <w:t>1</w:t>
      </w:r>
      <w:r>
        <w:rPr>
          <w:rFonts w:eastAsia="Calibri" w:cs="Times New Roman"/>
          <w:szCs w:val="28"/>
          <w:lang w:eastAsia="ru-RU"/>
        </w:rPr>
        <w:t xml:space="preserve"> видно, что на 201</w:t>
      </w:r>
      <w:r w:rsidR="000C60E8">
        <w:rPr>
          <w:rFonts w:eastAsia="Calibri" w:cs="Times New Roman"/>
          <w:szCs w:val="28"/>
          <w:lang w:eastAsia="ru-RU"/>
        </w:rPr>
        <w:t>5</w:t>
      </w:r>
      <w:r>
        <w:rPr>
          <w:rFonts w:eastAsia="Calibri" w:cs="Times New Roman"/>
          <w:szCs w:val="28"/>
          <w:lang w:eastAsia="ru-RU"/>
        </w:rPr>
        <w:t xml:space="preserve"> г</w:t>
      </w:r>
      <w:r w:rsidR="000C60E8">
        <w:rPr>
          <w:rFonts w:eastAsia="Calibri" w:cs="Times New Roman"/>
          <w:szCs w:val="28"/>
          <w:lang w:eastAsia="ru-RU"/>
        </w:rPr>
        <w:t>.</w:t>
      </w:r>
      <w:r>
        <w:rPr>
          <w:rFonts w:eastAsia="Calibri" w:cs="Times New Roman"/>
          <w:szCs w:val="28"/>
          <w:lang w:eastAsia="ru-RU"/>
        </w:rPr>
        <w:t xml:space="preserve"> в планах КСУП </w:t>
      </w:r>
      <w:r w:rsidR="000C60E8">
        <w:rPr>
          <w:rFonts w:eastAsia="Calibri" w:cs="Times New Roman"/>
          <w:szCs w:val="28"/>
          <w:lang w:eastAsia="ru-RU"/>
        </w:rPr>
        <w:t>«Саковщина-</w:t>
      </w:r>
      <w:r>
        <w:rPr>
          <w:rFonts w:eastAsia="Calibri" w:cs="Times New Roman"/>
          <w:szCs w:val="28"/>
          <w:lang w:eastAsia="ru-RU"/>
        </w:rPr>
        <w:t>Агро</w:t>
      </w:r>
      <w:r w:rsidR="000C60E8">
        <w:rPr>
          <w:rFonts w:eastAsia="Calibri" w:cs="Times New Roman"/>
          <w:szCs w:val="28"/>
          <w:lang w:eastAsia="ru-RU"/>
        </w:rPr>
        <w:t xml:space="preserve">» </w:t>
      </w:r>
      <w:r>
        <w:rPr>
          <w:rFonts w:eastAsia="Calibri" w:cs="Times New Roman"/>
          <w:szCs w:val="28"/>
          <w:lang w:eastAsia="ru-RU"/>
        </w:rPr>
        <w:t>валовая продукция сельского хозяйства в сопоставимых ценах должна была составить 14</w:t>
      </w:r>
      <w:r w:rsidR="000C60E8">
        <w:rPr>
          <w:rFonts w:eastAsia="Calibri" w:cs="Times New Roman"/>
          <w:szCs w:val="28"/>
          <w:lang w:eastAsia="ru-RU"/>
        </w:rPr>
        <w:t> </w:t>
      </w:r>
      <w:r>
        <w:rPr>
          <w:rFonts w:eastAsia="Calibri" w:cs="Times New Roman"/>
          <w:szCs w:val="28"/>
          <w:lang w:eastAsia="ru-RU"/>
        </w:rPr>
        <w:t>370 млн. руб., при этом валовая продукция растениеводства должна была составить 7</w:t>
      </w:r>
      <w:r w:rsidR="000C60E8">
        <w:rPr>
          <w:rFonts w:eastAsia="Calibri" w:cs="Times New Roman"/>
          <w:szCs w:val="28"/>
          <w:lang w:eastAsia="ru-RU"/>
        </w:rPr>
        <w:t> </w:t>
      </w:r>
      <w:r>
        <w:rPr>
          <w:rFonts w:eastAsia="Calibri" w:cs="Times New Roman"/>
          <w:szCs w:val="28"/>
          <w:lang w:eastAsia="ru-RU"/>
        </w:rPr>
        <w:t>34</w:t>
      </w:r>
      <w:r w:rsidR="000C60E8">
        <w:rPr>
          <w:rFonts w:eastAsia="Calibri" w:cs="Times New Roman"/>
          <w:szCs w:val="28"/>
          <w:lang w:eastAsia="ru-RU"/>
        </w:rPr>
        <w:t xml:space="preserve">6 млн. руб. </w:t>
      </w:r>
      <w:r w:rsidR="00B037FF">
        <w:rPr>
          <w:rFonts w:eastAsia="Calibri" w:cs="Times New Roman"/>
          <w:szCs w:val="28"/>
          <w:lang w:eastAsia="ru-RU"/>
        </w:rPr>
        <w:t>(</w:t>
      </w:r>
      <w:r w:rsidR="000C60E8">
        <w:rPr>
          <w:rFonts w:eastAsia="Calibri" w:cs="Times New Roman"/>
          <w:szCs w:val="28"/>
          <w:lang w:eastAsia="ru-RU"/>
        </w:rPr>
        <w:t xml:space="preserve">51,1 </w:t>
      </w:r>
      <w:r>
        <w:rPr>
          <w:rFonts w:eastAsia="Calibri" w:cs="Times New Roman"/>
          <w:szCs w:val="28"/>
          <w:lang w:eastAsia="ru-RU"/>
        </w:rPr>
        <w:t>%</w:t>
      </w:r>
      <w:r w:rsidR="00B037FF">
        <w:rPr>
          <w:rFonts w:eastAsia="Calibri" w:cs="Times New Roman"/>
          <w:szCs w:val="28"/>
          <w:lang w:eastAsia="ru-RU"/>
        </w:rPr>
        <w:t xml:space="preserve"> объема валовой продукции)</w:t>
      </w:r>
      <w:r>
        <w:rPr>
          <w:rFonts w:eastAsia="Calibri" w:cs="Times New Roman"/>
          <w:szCs w:val="28"/>
          <w:lang w:eastAsia="ru-RU"/>
        </w:rPr>
        <w:t>. Фактически на 201</w:t>
      </w:r>
      <w:r w:rsidR="00B037FF">
        <w:rPr>
          <w:rFonts w:eastAsia="Calibri" w:cs="Times New Roman"/>
          <w:szCs w:val="28"/>
          <w:lang w:eastAsia="ru-RU"/>
        </w:rPr>
        <w:t>5</w:t>
      </w:r>
      <w:r>
        <w:rPr>
          <w:rFonts w:eastAsia="Calibri" w:cs="Times New Roman"/>
          <w:szCs w:val="28"/>
          <w:lang w:eastAsia="ru-RU"/>
        </w:rPr>
        <w:t xml:space="preserve"> г</w:t>
      </w:r>
      <w:r w:rsidR="000C60E8">
        <w:rPr>
          <w:rFonts w:eastAsia="Calibri" w:cs="Times New Roman"/>
          <w:szCs w:val="28"/>
          <w:lang w:eastAsia="ru-RU"/>
        </w:rPr>
        <w:t>.</w:t>
      </w:r>
      <w:r>
        <w:rPr>
          <w:rFonts w:eastAsia="Calibri" w:cs="Times New Roman"/>
          <w:szCs w:val="28"/>
          <w:lang w:eastAsia="ru-RU"/>
        </w:rPr>
        <w:t xml:space="preserve"> </w:t>
      </w:r>
      <w:r w:rsidR="00B037FF">
        <w:rPr>
          <w:rFonts w:eastAsia="Calibri" w:cs="Times New Roman"/>
          <w:szCs w:val="28"/>
          <w:lang w:eastAsia="ru-RU"/>
        </w:rPr>
        <w:t xml:space="preserve">валовая продукция сельского хозяйства уменьшилась на 1797 млн. руб. по сравнению с 2014 г., когда </w:t>
      </w:r>
      <w:r>
        <w:rPr>
          <w:rFonts w:eastAsia="Calibri" w:cs="Times New Roman"/>
          <w:szCs w:val="28"/>
          <w:lang w:eastAsia="ru-RU"/>
        </w:rPr>
        <w:t>валовая продукция сельского хозяйства составила 16</w:t>
      </w:r>
      <w:r w:rsidR="000C60E8">
        <w:rPr>
          <w:rFonts w:eastAsia="Calibri" w:cs="Times New Roman"/>
          <w:szCs w:val="28"/>
          <w:lang w:eastAsia="ru-RU"/>
        </w:rPr>
        <w:t> 106 млн. руб.</w:t>
      </w:r>
      <w:r>
        <w:rPr>
          <w:rFonts w:eastAsia="Calibri" w:cs="Times New Roman"/>
          <w:szCs w:val="28"/>
          <w:lang w:eastAsia="ru-RU"/>
        </w:rPr>
        <w:t xml:space="preserve"> </w:t>
      </w:r>
      <w:r w:rsidR="00B037FF">
        <w:rPr>
          <w:rFonts w:eastAsia="Calibri" w:cs="Times New Roman"/>
          <w:szCs w:val="28"/>
          <w:lang w:eastAsia="ru-RU"/>
        </w:rPr>
        <w:t xml:space="preserve">План на 2015 г. по объему произведенной продукции был </w:t>
      </w:r>
      <w:proofErr w:type="spellStart"/>
      <w:r w:rsidR="00B037FF">
        <w:rPr>
          <w:rFonts w:eastAsia="Calibri" w:cs="Times New Roman"/>
          <w:szCs w:val="28"/>
          <w:lang w:eastAsia="ru-RU"/>
        </w:rPr>
        <w:t>недовыполнен</w:t>
      </w:r>
      <w:proofErr w:type="spellEnd"/>
      <w:r w:rsidR="00B037FF">
        <w:rPr>
          <w:rFonts w:eastAsia="Calibri" w:cs="Times New Roman"/>
          <w:szCs w:val="28"/>
          <w:lang w:eastAsia="ru-RU"/>
        </w:rPr>
        <w:t xml:space="preserve"> на 0,4 %.</w:t>
      </w:r>
    </w:p>
    <w:p w14:paraId="0F0AF977" w14:textId="07557F42" w:rsidR="00BF419C" w:rsidRDefault="00BF419C" w:rsidP="007B62FE">
      <w:pPr>
        <w:spacing w:line="240" w:lineRule="auto"/>
        <w:ind w:firstLine="426"/>
        <w:rPr>
          <w:rFonts w:eastAsia="Calibri" w:cs="Times New Roman"/>
          <w:szCs w:val="28"/>
          <w:lang w:eastAsia="ru-RU"/>
        </w:rPr>
      </w:pPr>
    </w:p>
    <w:p w14:paraId="75FFC7A3" w14:textId="7E0BDB0E" w:rsidR="00BF419C" w:rsidRDefault="00BF419C" w:rsidP="007B62FE">
      <w:pPr>
        <w:spacing w:line="240" w:lineRule="auto"/>
        <w:ind w:firstLine="426"/>
        <w:rPr>
          <w:rFonts w:eastAsia="Calibri" w:cs="Times New Roman"/>
          <w:szCs w:val="28"/>
          <w:lang w:eastAsia="ru-RU"/>
        </w:rPr>
      </w:pPr>
    </w:p>
    <w:p w14:paraId="27DFAA03" w14:textId="77777777" w:rsidR="00BF419C" w:rsidRDefault="00BF419C" w:rsidP="007B62FE">
      <w:pPr>
        <w:spacing w:line="240" w:lineRule="auto"/>
        <w:ind w:firstLine="426"/>
        <w:rPr>
          <w:rFonts w:eastAsia="Calibri" w:cs="Times New Roman"/>
          <w:szCs w:val="28"/>
          <w:lang w:eastAsia="ru-RU"/>
        </w:rPr>
      </w:pPr>
    </w:p>
    <w:p w14:paraId="500A27B1" w14:textId="7658A827" w:rsidR="00BF419C" w:rsidRDefault="00BF419C" w:rsidP="0010065A">
      <w:pPr>
        <w:pStyle w:val="afd"/>
      </w:pPr>
      <w:r>
        <w:lastRenderedPageBreak/>
        <w:t xml:space="preserve">Таблица </w:t>
      </w:r>
      <w:r w:rsidR="00C1368C">
        <w:t>3.</w:t>
      </w:r>
      <w:fldSimple w:instr=" SEQ Таблица \* ARABIC ">
        <w:r w:rsidR="00F1273D">
          <w:rPr>
            <w:noProof/>
          </w:rPr>
          <w:t>1</w:t>
        </w:r>
      </w:fldSimple>
      <w:r>
        <w:t xml:space="preserve">. </w:t>
      </w:r>
      <w:r w:rsidRPr="00097141">
        <w:t>Основные показатели функционирования КСУП «Саковщина-Агро» в 2014–2015 гг.</w:t>
      </w:r>
    </w:p>
    <w:tbl>
      <w:tblPr>
        <w:tblpPr w:leftFromText="180" w:rightFromText="180" w:vertAnchor="text" w:horzAnchor="margin" w:tblpY="1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5"/>
        <w:gridCol w:w="1227"/>
        <w:gridCol w:w="1365"/>
        <w:gridCol w:w="1558"/>
      </w:tblGrid>
      <w:tr w:rsidR="00AF6856" w:rsidRPr="00527BD1" w14:paraId="02EEB869" w14:textId="77777777" w:rsidTr="00FE3E94">
        <w:trPr>
          <w:trHeight w:val="268"/>
        </w:trPr>
        <w:tc>
          <w:tcPr>
            <w:tcW w:w="5205" w:type="dxa"/>
            <w:vMerge w:val="restart"/>
            <w:tcBorders>
              <w:top w:val="single" w:sz="4" w:space="0" w:color="auto"/>
              <w:left w:val="single" w:sz="4" w:space="0" w:color="auto"/>
              <w:right w:val="single" w:sz="4" w:space="0" w:color="auto"/>
            </w:tcBorders>
            <w:vAlign w:val="center"/>
          </w:tcPr>
          <w:p w14:paraId="430798B7" w14:textId="77777777" w:rsidR="00AF6856" w:rsidRPr="007B62FE" w:rsidRDefault="00AF6856" w:rsidP="00FE3E94">
            <w:pPr>
              <w:pStyle w:val="afe"/>
              <w:jc w:val="center"/>
              <w:rPr>
                <w:rFonts w:ascii="Times New Roman" w:hAnsi="Times New Roman"/>
                <w:b/>
                <w:sz w:val="18"/>
                <w:szCs w:val="18"/>
              </w:rPr>
            </w:pPr>
            <w:r w:rsidRPr="007B62FE">
              <w:rPr>
                <w:rFonts w:ascii="Times New Roman" w:hAnsi="Times New Roman"/>
                <w:b/>
                <w:sz w:val="18"/>
                <w:szCs w:val="18"/>
              </w:rPr>
              <w:t>Показатель</w:t>
            </w:r>
          </w:p>
        </w:tc>
        <w:tc>
          <w:tcPr>
            <w:tcW w:w="1227" w:type="dxa"/>
            <w:vMerge w:val="restart"/>
            <w:tcBorders>
              <w:top w:val="single" w:sz="4" w:space="0" w:color="auto"/>
              <w:left w:val="single" w:sz="4" w:space="0" w:color="auto"/>
              <w:right w:val="single" w:sz="4" w:space="0" w:color="auto"/>
            </w:tcBorders>
            <w:vAlign w:val="center"/>
          </w:tcPr>
          <w:p w14:paraId="157A8DFC" w14:textId="77777777" w:rsidR="00AF6856" w:rsidRPr="007B62FE" w:rsidRDefault="00AF6856" w:rsidP="00FE3E94">
            <w:pPr>
              <w:pStyle w:val="afe"/>
              <w:ind w:left="-79" w:right="-49"/>
              <w:jc w:val="center"/>
              <w:rPr>
                <w:rFonts w:ascii="Times New Roman" w:hAnsi="Times New Roman"/>
                <w:b/>
              </w:rPr>
            </w:pPr>
            <w:r w:rsidRPr="007B62FE">
              <w:rPr>
                <w:rFonts w:ascii="Times New Roman" w:hAnsi="Times New Roman"/>
                <w:b/>
                <w:sz w:val="18"/>
                <w:szCs w:val="18"/>
              </w:rPr>
              <w:t>План в ценах 20</w:t>
            </w:r>
            <w:r w:rsidRPr="007B62FE">
              <w:rPr>
                <w:rFonts w:ascii="Times New Roman" w:hAnsi="Times New Roman"/>
                <w:b/>
                <w:sz w:val="18"/>
                <w:szCs w:val="18"/>
                <w:lang w:val="en-US"/>
              </w:rPr>
              <w:t>1</w:t>
            </w:r>
            <w:r w:rsidRPr="007B62FE">
              <w:rPr>
                <w:rFonts w:ascii="Times New Roman" w:hAnsi="Times New Roman"/>
                <w:b/>
                <w:sz w:val="18"/>
                <w:szCs w:val="18"/>
              </w:rPr>
              <w:t>4</w:t>
            </w:r>
            <w:r>
              <w:rPr>
                <w:rFonts w:ascii="Times New Roman" w:hAnsi="Times New Roman"/>
                <w:b/>
                <w:sz w:val="18"/>
                <w:szCs w:val="18"/>
              </w:rPr>
              <w:t xml:space="preserve"> </w:t>
            </w:r>
            <w:r w:rsidRPr="007B62FE">
              <w:rPr>
                <w:rFonts w:ascii="Times New Roman" w:hAnsi="Times New Roman"/>
                <w:b/>
                <w:sz w:val="18"/>
                <w:szCs w:val="18"/>
              </w:rPr>
              <w:t>г</w:t>
            </w:r>
            <w:r w:rsidRPr="007B62FE">
              <w:rPr>
                <w:rFonts w:ascii="Times New Roman" w:hAnsi="Times New Roman"/>
                <w:b/>
                <w:sz w:val="18"/>
                <w:szCs w:val="18"/>
                <w:lang w:val="en-US"/>
              </w:rPr>
              <w:t>.</w:t>
            </w: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19A5A66F" w14:textId="77777777" w:rsidR="00AF6856" w:rsidRPr="007B62FE" w:rsidRDefault="00AF6856" w:rsidP="00FE3E94">
            <w:pPr>
              <w:pStyle w:val="afe"/>
              <w:jc w:val="right"/>
              <w:rPr>
                <w:rFonts w:ascii="Times New Roman" w:hAnsi="Times New Roman"/>
                <w:b/>
              </w:rPr>
            </w:pPr>
            <w:r w:rsidRPr="007B62FE">
              <w:rPr>
                <w:rFonts w:ascii="Times New Roman" w:hAnsi="Times New Roman"/>
                <w:b/>
              </w:rPr>
              <w:t>Фактически в ценах 2014</w:t>
            </w:r>
            <w:r>
              <w:rPr>
                <w:rFonts w:ascii="Times New Roman" w:hAnsi="Times New Roman"/>
                <w:b/>
              </w:rPr>
              <w:t xml:space="preserve"> </w:t>
            </w:r>
            <w:r w:rsidRPr="007B62FE">
              <w:rPr>
                <w:rFonts w:ascii="Times New Roman" w:hAnsi="Times New Roman"/>
                <w:b/>
              </w:rPr>
              <w:t>г.</w:t>
            </w:r>
          </w:p>
        </w:tc>
      </w:tr>
      <w:tr w:rsidR="00AF6856" w:rsidRPr="00527BD1" w14:paraId="3B3AC150" w14:textId="77777777" w:rsidTr="00FE3E94">
        <w:trPr>
          <w:trHeight w:val="268"/>
        </w:trPr>
        <w:tc>
          <w:tcPr>
            <w:tcW w:w="5205" w:type="dxa"/>
            <w:vMerge/>
            <w:tcBorders>
              <w:left w:val="single" w:sz="4" w:space="0" w:color="auto"/>
              <w:bottom w:val="single" w:sz="4" w:space="0" w:color="auto"/>
              <w:right w:val="single" w:sz="4" w:space="0" w:color="auto"/>
            </w:tcBorders>
            <w:vAlign w:val="center"/>
          </w:tcPr>
          <w:p w14:paraId="1B253D95" w14:textId="77777777" w:rsidR="00AF6856" w:rsidRPr="007B62FE" w:rsidRDefault="00AF6856" w:rsidP="00FE3E94">
            <w:pPr>
              <w:pStyle w:val="afe"/>
              <w:rPr>
                <w:rFonts w:ascii="Times New Roman" w:hAnsi="Times New Roman"/>
                <w:b/>
                <w:sz w:val="18"/>
                <w:szCs w:val="18"/>
              </w:rPr>
            </w:pPr>
          </w:p>
        </w:tc>
        <w:tc>
          <w:tcPr>
            <w:tcW w:w="1227" w:type="dxa"/>
            <w:vMerge/>
            <w:tcBorders>
              <w:left w:val="single" w:sz="4" w:space="0" w:color="auto"/>
              <w:bottom w:val="single" w:sz="4" w:space="0" w:color="auto"/>
              <w:right w:val="single" w:sz="4" w:space="0" w:color="auto"/>
            </w:tcBorders>
            <w:vAlign w:val="center"/>
          </w:tcPr>
          <w:p w14:paraId="7EB841C3" w14:textId="77777777" w:rsidR="00AF6856" w:rsidRPr="007B62FE" w:rsidRDefault="00AF6856" w:rsidP="00FE3E94">
            <w:pPr>
              <w:pStyle w:val="afe"/>
              <w:jc w:val="right"/>
              <w:rPr>
                <w:rFonts w:ascii="Times New Roman" w:hAnsi="Times New Roman"/>
                <w:b/>
              </w:rPr>
            </w:pPr>
          </w:p>
        </w:tc>
        <w:tc>
          <w:tcPr>
            <w:tcW w:w="1365" w:type="dxa"/>
            <w:tcBorders>
              <w:top w:val="nil"/>
              <w:left w:val="single" w:sz="4" w:space="0" w:color="auto"/>
              <w:bottom w:val="single" w:sz="4" w:space="0" w:color="auto"/>
              <w:right w:val="single" w:sz="4" w:space="0" w:color="auto"/>
            </w:tcBorders>
            <w:vAlign w:val="center"/>
          </w:tcPr>
          <w:p w14:paraId="7DBFD55D" w14:textId="77777777" w:rsidR="00AF6856" w:rsidRPr="007B62FE" w:rsidRDefault="00AF6856" w:rsidP="00FE3E94">
            <w:pPr>
              <w:pStyle w:val="afe"/>
              <w:jc w:val="center"/>
              <w:rPr>
                <w:rFonts w:ascii="Times New Roman" w:hAnsi="Times New Roman"/>
                <w:b/>
              </w:rPr>
            </w:pPr>
            <w:r w:rsidRPr="007B62FE">
              <w:rPr>
                <w:rFonts w:ascii="Times New Roman" w:hAnsi="Times New Roman"/>
                <w:b/>
                <w:sz w:val="18"/>
                <w:szCs w:val="18"/>
              </w:rPr>
              <w:t>201</w:t>
            </w:r>
            <w:r w:rsidRPr="007B62FE">
              <w:rPr>
                <w:rFonts w:ascii="Times New Roman" w:hAnsi="Times New Roman"/>
                <w:b/>
                <w:sz w:val="18"/>
                <w:szCs w:val="18"/>
                <w:lang w:val="en-US"/>
              </w:rPr>
              <w:t>5</w:t>
            </w:r>
            <w:r>
              <w:rPr>
                <w:rFonts w:ascii="Times New Roman" w:hAnsi="Times New Roman"/>
                <w:b/>
                <w:sz w:val="18"/>
                <w:szCs w:val="18"/>
              </w:rPr>
              <w:t xml:space="preserve"> </w:t>
            </w:r>
            <w:r w:rsidRPr="007B62FE">
              <w:rPr>
                <w:rFonts w:ascii="Times New Roman" w:hAnsi="Times New Roman"/>
                <w:b/>
                <w:sz w:val="18"/>
                <w:szCs w:val="18"/>
              </w:rPr>
              <w:t>г</w:t>
            </w:r>
            <w:r w:rsidRPr="007B62FE">
              <w:rPr>
                <w:rFonts w:ascii="Times New Roman" w:hAnsi="Times New Roman"/>
                <w:b/>
                <w:sz w:val="18"/>
                <w:szCs w:val="18"/>
                <w:lang w:val="en-US"/>
              </w:rPr>
              <w:t>.</w:t>
            </w:r>
          </w:p>
        </w:tc>
        <w:tc>
          <w:tcPr>
            <w:tcW w:w="1558" w:type="dxa"/>
            <w:tcBorders>
              <w:top w:val="nil"/>
              <w:left w:val="single" w:sz="4" w:space="0" w:color="auto"/>
              <w:bottom w:val="single" w:sz="4" w:space="0" w:color="auto"/>
              <w:right w:val="single" w:sz="4" w:space="0" w:color="auto"/>
            </w:tcBorders>
            <w:vAlign w:val="center"/>
          </w:tcPr>
          <w:p w14:paraId="436956FB" w14:textId="77777777" w:rsidR="00AF6856" w:rsidRPr="007B62FE" w:rsidRDefault="00AF6856" w:rsidP="00FE3E94">
            <w:pPr>
              <w:pStyle w:val="afe"/>
              <w:jc w:val="center"/>
              <w:rPr>
                <w:rFonts w:ascii="Times New Roman" w:hAnsi="Times New Roman"/>
                <w:b/>
              </w:rPr>
            </w:pPr>
            <w:r w:rsidRPr="007B62FE">
              <w:rPr>
                <w:rFonts w:ascii="Times New Roman" w:hAnsi="Times New Roman"/>
                <w:b/>
                <w:sz w:val="18"/>
                <w:szCs w:val="18"/>
              </w:rPr>
              <w:t>20</w:t>
            </w:r>
            <w:r w:rsidRPr="007B62FE">
              <w:rPr>
                <w:rFonts w:ascii="Times New Roman" w:hAnsi="Times New Roman"/>
                <w:b/>
                <w:sz w:val="18"/>
                <w:szCs w:val="18"/>
                <w:lang w:val="en-US"/>
              </w:rPr>
              <w:t>14</w:t>
            </w:r>
            <w:r>
              <w:rPr>
                <w:rFonts w:ascii="Times New Roman" w:hAnsi="Times New Roman"/>
                <w:b/>
                <w:sz w:val="18"/>
                <w:szCs w:val="18"/>
              </w:rPr>
              <w:t xml:space="preserve"> </w:t>
            </w:r>
            <w:r w:rsidRPr="007B62FE">
              <w:rPr>
                <w:rFonts w:ascii="Times New Roman" w:hAnsi="Times New Roman"/>
                <w:b/>
                <w:sz w:val="18"/>
                <w:szCs w:val="18"/>
              </w:rPr>
              <w:t>г</w:t>
            </w:r>
            <w:r w:rsidRPr="007B62FE">
              <w:rPr>
                <w:rFonts w:ascii="Times New Roman" w:hAnsi="Times New Roman"/>
                <w:b/>
                <w:sz w:val="18"/>
                <w:szCs w:val="18"/>
                <w:lang w:val="en-US"/>
              </w:rPr>
              <w:t>.</w:t>
            </w:r>
          </w:p>
        </w:tc>
      </w:tr>
      <w:tr w:rsidR="00AF6856" w:rsidRPr="00527BD1" w14:paraId="413CDBD4" w14:textId="77777777" w:rsidTr="00FE3E94">
        <w:trPr>
          <w:trHeight w:val="268"/>
        </w:trPr>
        <w:tc>
          <w:tcPr>
            <w:tcW w:w="5205" w:type="dxa"/>
            <w:tcBorders>
              <w:top w:val="nil"/>
              <w:left w:val="single" w:sz="4" w:space="0" w:color="auto"/>
              <w:bottom w:val="single" w:sz="4" w:space="0" w:color="auto"/>
              <w:right w:val="single" w:sz="4" w:space="0" w:color="auto"/>
            </w:tcBorders>
            <w:vAlign w:val="center"/>
          </w:tcPr>
          <w:p w14:paraId="5816E3A4" w14:textId="77777777" w:rsidR="00AF6856" w:rsidRPr="00BC2DFC" w:rsidRDefault="00AF6856" w:rsidP="00FE3E94">
            <w:pPr>
              <w:pStyle w:val="afe"/>
              <w:rPr>
                <w:rFonts w:ascii="Times New Roman" w:hAnsi="Times New Roman"/>
                <w:sz w:val="18"/>
                <w:szCs w:val="18"/>
              </w:rPr>
            </w:pPr>
            <w:r w:rsidRPr="00BC2DFC">
              <w:rPr>
                <w:rFonts w:ascii="Times New Roman" w:hAnsi="Times New Roman"/>
                <w:sz w:val="18"/>
                <w:szCs w:val="18"/>
              </w:rPr>
              <w:t>Валовая продукция сельского хозяйства в сопоставимых ценах – всего</w:t>
            </w:r>
            <w:r>
              <w:rPr>
                <w:rFonts w:ascii="Times New Roman" w:hAnsi="Times New Roman"/>
                <w:sz w:val="18"/>
                <w:szCs w:val="18"/>
              </w:rPr>
              <w:t>, млн. руб.</w:t>
            </w:r>
          </w:p>
        </w:tc>
        <w:tc>
          <w:tcPr>
            <w:tcW w:w="1227" w:type="dxa"/>
            <w:tcBorders>
              <w:top w:val="nil"/>
              <w:left w:val="single" w:sz="4" w:space="0" w:color="auto"/>
              <w:bottom w:val="single" w:sz="4" w:space="0" w:color="auto"/>
              <w:right w:val="single" w:sz="4" w:space="0" w:color="auto"/>
            </w:tcBorders>
            <w:vAlign w:val="center"/>
          </w:tcPr>
          <w:p w14:paraId="0127F2A8" w14:textId="77777777" w:rsidR="00AF6856" w:rsidRDefault="00AF6856" w:rsidP="00FE3E94">
            <w:pPr>
              <w:pStyle w:val="afe"/>
              <w:jc w:val="right"/>
              <w:rPr>
                <w:rFonts w:ascii="Times New Roman" w:hAnsi="Times New Roman"/>
                <w:b/>
              </w:rPr>
            </w:pPr>
            <w:r>
              <w:rPr>
                <w:rFonts w:ascii="Times New Roman" w:hAnsi="Times New Roman"/>
                <w:b/>
              </w:rPr>
              <w:t>14 370</w:t>
            </w:r>
          </w:p>
        </w:tc>
        <w:tc>
          <w:tcPr>
            <w:tcW w:w="1365" w:type="dxa"/>
            <w:tcBorders>
              <w:top w:val="nil"/>
              <w:left w:val="single" w:sz="4" w:space="0" w:color="auto"/>
              <w:bottom w:val="single" w:sz="4" w:space="0" w:color="auto"/>
              <w:right w:val="single" w:sz="4" w:space="0" w:color="auto"/>
            </w:tcBorders>
            <w:vAlign w:val="center"/>
          </w:tcPr>
          <w:p w14:paraId="7494D5F8" w14:textId="77777777" w:rsidR="00AF6856" w:rsidRDefault="00AF6856" w:rsidP="00FE3E94">
            <w:pPr>
              <w:pStyle w:val="afe"/>
              <w:jc w:val="right"/>
              <w:rPr>
                <w:rFonts w:ascii="Times New Roman" w:hAnsi="Times New Roman"/>
                <w:b/>
              </w:rPr>
            </w:pPr>
            <w:r>
              <w:rPr>
                <w:rFonts w:ascii="Times New Roman" w:hAnsi="Times New Roman"/>
                <w:b/>
              </w:rPr>
              <w:t>14 309</w:t>
            </w:r>
          </w:p>
        </w:tc>
        <w:tc>
          <w:tcPr>
            <w:tcW w:w="1558" w:type="dxa"/>
            <w:tcBorders>
              <w:top w:val="nil"/>
              <w:left w:val="single" w:sz="4" w:space="0" w:color="auto"/>
              <w:bottom w:val="single" w:sz="4" w:space="0" w:color="auto"/>
              <w:right w:val="single" w:sz="4" w:space="0" w:color="auto"/>
            </w:tcBorders>
            <w:vAlign w:val="center"/>
          </w:tcPr>
          <w:p w14:paraId="0CE17B1E" w14:textId="77777777" w:rsidR="00AF6856" w:rsidRDefault="00AF6856" w:rsidP="00FE3E94">
            <w:pPr>
              <w:pStyle w:val="afe"/>
              <w:ind w:right="467"/>
              <w:jc w:val="right"/>
              <w:rPr>
                <w:rFonts w:ascii="Times New Roman" w:hAnsi="Times New Roman"/>
                <w:b/>
              </w:rPr>
            </w:pPr>
            <w:r>
              <w:rPr>
                <w:rFonts w:ascii="Times New Roman" w:hAnsi="Times New Roman"/>
                <w:b/>
              </w:rPr>
              <w:t>16 106</w:t>
            </w:r>
          </w:p>
        </w:tc>
      </w:tr>
      <w:tr w:rsidR="00AF6856" w:rsidRPr="00527BD1" w14:paraId="04C65F11" w14:textId="77777777" w:rsidTr="00FE3E94">
        <w:trPr>
          <w:trHeight w:val="268"/>
        </w:trPr>
        <w:tc>
          <w:tcPr>
            <w:tcW w:w="5205" w:type="dxa"/>
            <w:tcBorders>
              <w:top w:val="single" w:sz="4" w:space="0" w:color="auto"/>
              <w:left w:val="single" w:sz="4" w:space="0" w:color="auto"/>
              <w:bottom w:val="single" w:sz="4" w:space="0" w:color="auto"/>
              <w:right w:val="single" w:sz="4" w:space="0" w:color="auto"/>
            </w:tcBorders>
            <w:vAlign w:val="center"/>
          </w:tcPr>
          <w:p w14:paraId="56CA3B1E" w14:textId="77777777" w:rsidR="00AF6856" w:rsidRPr="00BC2DFC" w:rsidRDefault="00AF6856" w:rsidP="00FE3E94">
            <w:pPr>
              <w:pStyle w:val="afe"/>
              <w:ind w:left="380"/>
              <w:rPr>
                <w:rFonts w:ascii="Times New Roman" w:hAnsi="Times New Roman"/>
                <w:sz w:val="18"/>
                <w:szCs w:val="18"/>
              </w:rPr>
            </w:pPr>
            <w:r w:rsidRPr="00BC2DFC">
              <w:rPr>
                <w:rFonts w:ascii="Times New Roman" w:hAnsi="Times New Roman"/>
                <w:sz w:val="18"/>
                <w:szCs w:val="18"/>
              </w:rPr>
              <w:t>в</w:t>
            </w:r>
            <w:r w:rsidRPr="000C60E8">
              <w:rPr>
                <w:rFonts w:ascii="Times New Roman" w:hAnsi="Times New Roman"/>
                <w:sz w:val="18"/>
                <w:szCs w:val="18"/>
              </w:rPr>
              <w:t xml:space="preserve"> </w:t>
            </w:r>
            <w:r w:rsidRPr="00BC2DFC">
              <w:rPr>
                <w:rFonts w:ascii="Times New Roman" w:hAnsi="Times New Roman"/>
                <w:sz w:val="18"/>
                <w:szCs w:val="18"/>
              </w:rPr>
              <w:t>том числе:</w:t>
            </w:r>
          </w:p>
          <w:p w14:paraId="274AC557" w14:textId="77777777" w:rsidR="00AF6856" w:rsidRPr="00BC2DFC" w:rsidRDefault="00AF6856" w:rsidP="00FE3E94">
            <w:pPr>
              <w:pStyle w:val="afe"/>
              <w:ind w:left="380"/>
              <w:rPr>
                <w:rFonts w:ascii="Times New Roman" w:hAnsi="Times New Roman"/>
                <w:sz w:val="18"/>
                <w:szCs w:val="18"/>
              </w:rPr>
            </w:pPr>
            <w:r w:rsidRPr="00BC2DFC">
              <w:rPr>
                <w:rFonts w:ascii="Times New Roman" w:hAnsi="Times New Roman"/>
                <w:sz w:val="18"/>
                <w:szCs w:val="18"/>
              </w:rPr>
              <w:t>растениеводства</w:t>
            </w:r>
            <w:r w:rsidRPr="000C60E8">
              <w:rPr>
                <w:rFonts w:ascii="Times New Roman" w:hAnsi="Times New Roman"/>
                <w:sz w:val="18"/>
                <w:szCs w:val="18"/>
              </w:rPr>
              <w:t>, млн. руб.</w:t>
            </w:r>
          </w:p>
        </w:tc>
        <w:tc>
          <w:tcPr>
            <w:tcW w:w="1227" w:type="dxa"/>
            <w:tcBorders>
              <w:top w:val="single" w:sz="4" w:space="0" w:color="auto"/>
              <w:left w:val="single" w:sz="4" w:space="0" w:color="auto"/>
              <w:bottom w:val="single" w:sz="4" w:space="0" w:color="auto"/>
              <w:right w:val="single" w:sz="4" w:space="0" w:color="auto"/>
            </w:tcBorders>
            <w:vAlign w:val="center"/>
          </w:tcPr>
          <w:p w14:paraId="7A817378" w14:textId="77777777" w:rsidR="00AF6856" w:rsidRPr="00BC2DFC" w:rsidRDefault="00AF6856" w:rsidP="00FE3E94">
            <w:pPr>
              <w:pStyle w:val="afe"/>
              <w:jc w:val="right"/>
              <w:rPr>
                <w:rFonts w:ascii="Times New Roman" w:hAnsi="Times New Roman"/>
                <w:b/>
              </w:rPr>
            </w:pPr>
            <w:bookmarkStart w:id="16" w:name="F6AR15"/>
            <w:bookmarkEnd w:id="16"/>
            <w:r>
              <w:rPr>
                <w:rFonts w:ascii="Times New Roman" w:hAnsi="Times New Roman"/>
                <w:b/>
              </w:rPr>
              <w:t>7 346</w:t>
            </w:r>
          </w:p>
        </w:tc>
        <w:tc>
          <w:tcPr>
            <w:tcW w:w="1365" w:type="dxa"/>
            <w:tcBorders>
              <w:top w:val="single" w:sz="4" w:space="0" w:color="auto"/>
              <w:left w:val="single" w:sz="4" w:space="0" w:color="auto"/>
              <w:bottom w:val="single" w:sz="4" w:space="0" w:color="auto"/>
              <w:right w:val="single" w:sz="4" w:space="0" w:color="auto"/>
            </w:tcBorders>
            <w:vAlign w:val="center"/>
          </w:tcPr>
          <w:p w14:paraId="5337ACC4" w14:textId="77777777" w:rsidR="00AF6856" w:rsidRPr="00BC2DFC" w:rsidRDefault="00AF6856" w:rsidP="00FE3E94">
            <w:pPr>
              <w:pStyle w:val="afe"/>
              <w:jc w:val="right"/>
              <w:rPr>
                <w:rFonts w:ascii="Times New Roman" w:hAnsi="Times New Roman"/>
                <w:b/>
              </w:rPr>
            </w:pPr>
            <w:r>
              <w:rPr>
                <w:rFonts w:ascii="Times New Roman" w:hAnsi="Times New Roman"/>
                <w:b/>
              </w:rPr>
              <w:t>7 345</w:t>
            </w:r>
          </w:p>
        </w:tc>
        <w:tc>
          <w:tcPr>
            <w:tcW w:w="1558" w:type="dxa"/>
            <w:tcBorders>
              <w:top w:val="single" w:sz="4" w:space="0" w:color="auto"/>
              <w:left w:val="single" w:sz="4" w:space="0" w:color="auto"/>
              <w:bottom w:val="single" w:sz="4" w:space="0" w:color="auto"/>
              <w:right w:val="single" w:sz="4" w:space="0" w:color="auto"/>
            </w:tcBorders>
            <w:vAlign w:val="center"/>
          </w:tcPr>
          <w:p w14:paraId="19EBC3E1" w14:textId="77777777" w:rsidR="00AF6856" w:rsidRPr="00BC2DFC" w:rsidRDefault="00AF6856" w:rsidP="00FE3E94">
            <w:pPr>
              <w:pStyle w:val="afe"/>
              <w:ind w:right="467"/>
              <w:jc w:val="right"/>
              <w:rPr>
                <w:rFonts w:ascii="Times New Roman" w:hAnsi="Times New Roman"/>
                <w:b/>
              </w:rPr>
            </w:pPr>
            <w:r>
              <w:rPr>
                <w:rFonts w:ascii="Times New Roman" w:hAnsi="Times New Roman"/>
                <w:b/>
              </w:rPr>
              <w:t>8 500</w:t>
            </w:r>
          </w:p>
        </w:tc>
      </w:tr>
      <w:tr w:rsidR="00AF6856" w:rsidRPr="00527BD1" w14:paraId="3BB444E7" w14:textId="77777777" w:rsidTr="00FE3E94">
        <w:trPr>
          <w:trHeight w:val="268"/>
        </w:trPr>
        <w:tc>
          <w:tcPr>
            <w:tcW w:w="5205" w:type="dxa"/>
            <w:tcBorders>
              <w:top w:val="single" w:sz="4" w:space="0" w:color="auto"/>
              <w:left w:val="single" w:sz="4" w:space="0" w:color="auto"/>
              <w:bottom w:val="single" w:sz="4" w:space="0" w:color="auto"/>
              <w:right w:val="single" w:sz="4" w:space="0" w:color="auto"/>
            </w:tcBorders>
            <w:vAlign w:val="center"/>
          </w:tcPr>
          <w:p w14:paraId="4939B7DD" w14:textId="77777777" w:rsidR="00AF6856" w:rsidRPr="00BC2DFC" w:rsidRDefault="00AF6856" w:rsidP="00FE3E94">
            <w:pPr>
              <w:pStyle w:val="afe"/>
              <w:rPr>
                <w:rFonts w:ascii="Times New Roman" w:hAnsi="Times New Roman"/>
                <w:sz w:val="18"/>
                <w:szCs w:val="18"/>
              </w:rPr>
            </w:pPr>
            <w:r w:rsidRPr="00BC2DFC">
              <w:rPr>
                <w:rFonts w:ascii="Times New Roman" w:hAnsi="Times New Roman"/>
                <w:sz w:val="18"/>
                <w:szCs w:val="18"/>
              </w:rPr>
              <w:t>Отработано в сельском хозяйстве – всего, тыс. час</w:t>
            </w:r>
          </w:p>
        </w:tc>
        <w:tc>
          <w:tcPr>
            <w:tcW w:w="1227" w:type="dxa"/>
            <w:tcBorders>
              <w:top w:val="single" w:sz="4" w:space="0" w:color="auto"/>
              <w:left w:val="single" w:sz="4" w:space="0" w:color="auto"/>
              <w:bottom w:val="single" w:sz="4" w:space="0" w:color="auto"/>
              <w:right w:val="single" w:sz="4" w:space="0" w:color="auto"/>
            </w:tcBorders>
            <w:vAlign w:val="center"/>
          </w:tcPr>
          <w:p w14:paraId="464F64F6" w14:textId="77777777" w:rsidR="00AF6856" w:rsidRPr="00BC2DFC" w:rsidRDefault="00AF6856" w:rsidP="00FE3E94">
            <w:pPr>
              <w:pStyle w:val="afe"/>
              <w:jc w:val="right"/>
              <w:rPr>
                <w:rFonts w:ascii="Times New Roman" w:hAnsi="Times New Roman"/>
                <w:b/>
              </w:rPr>
            </w:pPr>
            <w:bookmarkStart w:id="17" w:name="F6AR40"/>
            <w:bookmarkEnd w:id="17"/>
            <w:r>
              <w:rPr>
                <w:rFonts w:ascii="Times New Roman" w:hAnsi="Times New Roman"/>
                <w:b/>
              </w:rPr>
              <w:t>410</w:t>
            </w:r>
          </w:p>
        </w:tc>
        <w:tc>
          <w:tcPr>
            <w:tcW w:w="1365" w:type="dxa"/>
            <w:tcBorders>
              <w:top w:val="single" w:sz="4" w:space="0" w:color="auto"/>
              <w:left w:val="single" w:sz="4" w:space="0" w:color="auto"/>
              <w:bottom w:val="single" w:sz="4" w:space="0" w:color="auto"/>
              <w:right w:val="single" w:sz="4" w:space="0" w:color="auto"/>
            </w:tcBorders>
            <w:vAlign w:val="center"/>
          </w:tcPr>
          <w:p w14:paraId="6EE11CBD" w14:textId="77777777" w:rsidR="00AF6856" w:rsidRPr="00BC2DFC" w:rsidRDefault="00AF6856" w:rsidP="00FE3E94">
            <w:pPr>
              <w:pStyle w:val="afe"/>
              <w:jc w:val="right"/>
              <w:rPr>
                <w:rFonts w:ascii="Times New Roman" w:hAnsi="Times New Roman"/>
                <w:b/>
              </w:rPr>
            </w:pPr>
            <w:r>
              <w:rPr>
                <w:rFonts w:ascii="Times New Roman" w:hAnsi="Times New Roman"/>
                <w:b/>
              </w:rPr>
              <w:t>394</w:t>
            </w:r>
          </w:p>
        </w:tc>
        <w:tc>
          <w:tcPr>
            <w:tcW w:w="1558" w:type="dxa"/>
            <w:tcBorders>
              <w:top w:val="single" w:sz="4" w:space="0" w:color="auto"/>
              <w:left w:val="single" w:sz="4" w:space="0" w:color="auto"/>
              <w:bottom w:val="single" w:sz="4" w:space="0" w:color="auto"/>
              <w:right w:val="single" w:sz="4" w:space="0" w:color="auto"/>
            </w:tcBorders>
            <w:vAlign w:val="center"/>
          </w:tcPr>
          <w:p w14:paraId="4D1863AA" w14:textId="77777777" w:rsidR="00AF6856" w:rsidRPr="00BC2DFC" w:rsidRDefault="00AF6856" w:rsidP="00FE3E94">
            <w:pPr>
              <w:pStyle w:val="afe"/>
              <w:jc w:val="center"/>
              <w:rPr>
                <w:rFonts w:ascii="Times New Roman" w:hAnsi="Times New Roman"/>
                <w:b/>
              </w:rPr>
            </w:pPr>
            <w:r w:rsidRPr="00BC2DFC">
              <w:rPr>
                <w:rFonts w:ascii="Times New Roman" w:hAnsi="Times New Roman"/>
                <w:b/>
              </w:rPr>
              <w:t>Х</w:t>
            </w:r>
          </w:p>
        </w:tc>
      </w:tr>
      <w:tr w:rsidR="00AF6856" w:rsidRPr="00527BD1" w14:paraId="205E9573" w14:textId="77777777" w:rsidTr="00FE3E94">
        <w:trPr>
          <w:trHeight w:val="268"/>
        </w:trPr>
        <w:tc>
          <w:tcPr>
            <w:tcW w:w="5205" w:type="dxa"/>
            <w:tcBorders>
              <w:top w:val="single" w:sz="4" w:space="0" w:color="auto"/>
              <w:left w:val="single" w:sz="4" w:space="0" w:color="auto"/>
              <w:bottom w:val="single" w:sz="4" w:space="0" w:color="auto"/>
              <w:right w:val="single" w:sz="4" w:space="0" w:color="auto"/>
            </w:tcBorders>
            <w:vAlign w:val="center"/>
          </w:tcPr>
          <w:p w14:paraId="0DC42B16" w14:textId="77777777" w:rsidR="00AF6856" w:rsidRPr="00BC2DFC" w:rsidRDefault="00AF6856" w:rsidP="00FE3E94">
            <w:pPr>
              <w:pStyle w:val="afe"/>
              <w:ind w:left="380"/>
              <w:rPr>
                <w:rFonts w:ascii="Times New Roman" w:hAnsi="Times New Roman"/>
                <w:sz w:val="18"/>
                <w:szCs w:val="18"/>
              </w:rPr>
            </w:pPr>
            <w:r w:rsidRPr="00BC2DFC">
              <w:rPr>
                <w:rFonts w:ascii="Times New Roman" w:hAnsi="Times New Roman"/>
                <w:sz w:val="18"/>
                <w:szCs w:val="18"/>
              </w:rPr>
              <w:t>в том числе:</w:t>
            </w:r>
          </w:p>
          <w:p w14:paraId="39B5A450" w14:textId="77777777" w:rsidR="00AF6856" w:rsidRPr="00BC2DFC" w:rsidRDefault="00AF6856" w:rsidP="00FE3E94">
            <w:pPr>
              <w:pStyle w:val="afe"/>
              <w:ind w:left="380"/>
              <w:rPr>
                <w:rFonts w:ascii="Times New Roman" w:hAnsi="Times New Roman"/>
                <w:sz w:val="18"/>
                <w:szCs w:val="18"/>
              </w:rPr>
            </w:pPr>
            <w:r w:rsidRPr="00BC2DFC">
              <w:rPr>
                <w:rFonts w:ascii="Times New Roman" w:hAnsi="Times New Roman"/>
                <w:sz w:val="18"/>
                <w:szCs w:val="18"/>
              </w:rPr>
              <w:t>в растениеводстве</w:t>
            </w:r>
          </w:p>
        </w:tc>
        <w:tc>
          <w:tcPr>
            <w:tcW w:w="1227" w:type="dxa"/>
            <w:tcBorders>
              <w:top w:val="single" w:sz="4" w:space="0" w:color="auto"/>
              <w:left w:val="single" w:sz="4" w:space="0" w:color="auto"/>
              <w:bottom w:val="single" w:sz="4" w:space="0" w:color="auto"/>
              <w:right w:val="single" w:sz="4" w:space="0" w:color="auto"/>
            </w:tcBorders>
            <w:vAlign w:val="center"/>
          </w:tcPr>
          <w:p w14:paraId="086D692F" w14:textId="77777777" w:rsidR="00AF6856" w:rsidRPr="00BC2DFC" w:rsidRDefault="00AF6856" w:rsidP="00FE3E94">
            <w:pPr>
              <w:pStyle w:val="afe"/>
              <w:jc w:val="right"/>
              <w:rPr>
                <w:rFonts w:ascii="Times New Roman" w:hAnsi="Times New Roman"/>
                <w:b/>
              </w:rPr>
            </w:pPr>
            <w:bookmarkStart w:id="18" w:name="F6AR50"/>
            <w:bookmarkEnd w:id="18"/>
            <w:r>
              <w:rPr>
                <w:rFonts w:ascii="Times New Roman" w:hAnsi="Times New Roman"/>
                <w:b/>
              </w:rPr>
              <w:t>140</w:t>
            </w:r>
          </w:p>
        </w:tc>
        <w:tc>
          <w:tcPr>
            <w:tcW w:w="1365" w:type="dxa"/>
            <w:tcBorders>
              <w:top w:val="single" w:sz="4" w:space="0" w:color="auto"/>
              <w:left w:val="single" w:sz="4" w:space="0" w:color="auto"/>
              <w:bottom w:val="single" w:sz="4" w:space="0" w:color="auto"/>
              <w:right w:val="single" w:sz="4" w:space="0" w:color="auto"/>
            </w:tcBorders>
            <w:vAlign w:val="center"/>
          </w:tcPr>
          <w:p w14:paraId="6868D490" w14:textId="77777777" w:rsidR="00AF6856" w:rsidRPr="00BC2DFC" w:rsidRDefault="00AF6856" w:rsidP="00FE3E94">
            <w:pPr>
              <w:pStyle w:val="afe"/>
              <w:jc w:val="right"/>
              <w:rPr>
                <w:rFonts w:ascii="Times New Roman" w:hAnsi="Times New Roman"/>
                <w:b/>
              </w:rPr>
            </w:pPr>
            <w:r>
              <w:rPr>
                <w:rFonts w:ascii="Times New Roman" w:hAnsi="Times New Roman"/>
                <w:b/>
              </w:rPr>
              <w:t>127</w:t>
            </w:r>
          </w:p>
        </w:tc>
        <w:tc>
          <w:tcPr>
            <w:tcW w:w="1558" w:type="dxa"/>
            <w:tcBorders>
              <w:top w:val="single" w:sz="4" w:space="0" w:color="auto"/>
              <w:left w:val="single" w:sz="4" w:space="0" w:color="auto"/>
              <w:bottom w:val="single" w:sz="4" w:space="0" w:color="auto"/>
              <w:right w:val="single" w:sz="4" w:space="0" w:color="auto"/>
            </w:tcBorders>
            <w:vAlign w:val="center"/>
          </w:tcPr>
          <w:p w14:paraId="18AF83C3" w14:textId="77777777" w:rsidR="00AF6856" w:rsidRPr="00BC2DFC" w:rsidRDefault="00AF6856" w:rsidP="00FE3E94">
            <w:pPr>
              <w:pStyle w:val="afe"/>
              <w:jc w:val="center"/>
              <w:rPr>
                <w:rFonts w:ascii="Times New Roman" w:hAnsi="Times New Roman"/>
                <w:b/>
              </w:rPr>
            </w:pPr>
            <w:r w:rsidRPr="00BC2DFC">
              <w:rPr>
                <w:rFonts w:ascii="Times New Roman" w:hAnsi="Times New Roman"/>
                <w:b/>
              </w:rPr>
              <w:t>Х</w:t>
            </w:r>
          </w:p>
        </w:tc>
      </w:tr>
      <w:tr w:rsidR="00AF6856" w:rsidRPr="00527BD1" w14:paraId="0004426E" w14:textId="77777777" w:rsidTr="00FE3E94">
        <w:trPr>
          <w:trHeight w:val="268"/>
        </w:trPr>
        <w:tc>
          <w:tcPr>
            <w:tcW w:w="5205" w:type="dxa"/>
            <w:tcBorders>
              <w:top w:val="single" w:sz="4" w:space="0" w:color="auto"/>
              <w:left w:val="single" w:sz="4" w:space="0" w:color="auto"/>
              <w:bottom w:val="single" w:sz="4" w:space="0" w:color="auto"/>
              <w:right w:val="single" w:sz="4" w:space="0" w:color="auto"/>
            </w:tcBorders>
            <w:vAlign w:val="center"/>
          </w:tcPr>
          <w:p w14:paraId="67982CCC" w14:textId="77777777" w:rsidR="00AF6856" w:rsidRPr="00BC2DFC" w:rsidRDefault="00AF6856" w:rsidP="00FE3E94">
            <w:pPr>
              <w:pStyle w:val="afe"/>
              <w:rPr>
                <w:rFonts w:ascii="Times New Roman" w:hAnsi="Times New Roman"/>
                <w:sz w:val="18"/>
                <w:szCs w:val="18"/>
              </w:rPr>
            </w:pPr>
            <w:r w:rsidRPr="00BC2DFC">
              <w:rPr>
                <w:rFonts w:ascii="Times New Roman" w:hAnsi="Times New Roman"/>
                <w:sz w:val="18"/>
                <w:szCs w:val="18"/>
              </w:rPr>
              <w:t>Произведено валовой продукции сельского хозяйства на одного среднегодового работника, занятого в сельскохозяйственном производстве, руб.</w:t>
            </w:r>
          </w:p>
        </w:tc>
        <w:tc>
          <w:tcPr>
            <w:tcW w:w="1227" w:type="dxa"/>
            <w:tcBorders>
              <w:top w:val="single" w:sz="4" w:space="0" w:color="auto"/>
              <w:left w:val="single" w:sz="4" w:space="0" w:color="auto"/>
              <w:bottom w:val="single" w:sz="4" w:space="0" w:color="auto"/>
              <w:right w:val="single" w:sz="4" w:space="0" w:color="auto"/>
            </w:tcBorders>
            <w:vAlign w:val="center"/>
          </w:tcPr>
          <w:p w14:paraId="53FB8E03" w14:textId="77777777" w:rsidR="00AF6856" w:rsidRPr="00BC2DFC" w:rsidRDefault="00AF6856" w:rsidP="00FE3E94">
            <w:pPr>
              <w:pStyle w:val="afe"/>
              <w:jc w:val="right"/>
              <w:rPr>
                <w:rFonts w:ascii="Times New Roman" w:hAnsi="Times New Roman"/>
                <w:b/>
              </w:rPr>
            </w:pPr>
            <w:bookmarkStart w:id="19" w:name="F6AR70"/>
            <w:bookmarkEnd w:id="19"/>
            <w:r>
              <w:rPr>
                <w:rFonts w:ascii="Times New Roman" w:hAnsi="Times New Roman"/>
                <w:b/>
              </w:rPr>
              <w:t>63 866 667</w:t>
            </w:r>
          </w:p>
        </w:tc>
        <w:tc>
          <w:tcPr>
            <w:tcW w:w="1365" w:type="dxa"/>
            <w:tcBorders>
              <w:top w:val="single" w:sz="4" w:space="0" w:color="auto"/>
              <w:left w:val="single" w:sz="4" w:space="0" w:color="auto"/>
              <w:bottom w:val="single" w:sz="4" w:space="0" w:color="auto"/>
              <w:right w:val="single" w:sz="4" w:space="0" w:color="auto"/>
            </w:tcBorders>
            <w:vAlign w:val="center"/>
          </w:tcPr>
          <w:p w14:paraId="7483E540" w14:textId="77777777" w:rsidR="00AF6856" w:rsidRPr="00BC2DFC" w:rsidRDefault="00AF6856" w:rsidP="00FE3E94">
            <w:pPr>
              <w:pStyle w:val="afe"/>
              <w:jc w:val="right"/>
              <w:rPr>
                <w:rFonts w:ascii="Times New Roman" w:hAnsi="Times New Roman"/>
                <w:b/>
              </w:rPr>
            </w:pPr>
            <w:r>
              <w:rPr>
                <w:rFonts w:ascii="Times New Roman" w:hAnsi="Times New Roman"/>
                <w:b/>
              </w:rPr>
              <w:t>65 337 900</w:t>
            </w:r>
          </w:p>
        </w:tc>
        <w:tc>
          <w:tcPr>
            <w:tcW w:w="1558" w:type="dxa"/>
            <w:tcBorders>
              <w:top w:val="single" w:sz="4" w:space="0" w:color="auto"/>
              <w:left w:val="single" w:sz="4" w:space="0" w:color="auto"/>
              <w:bottom w:val="single" w:sz="4" w:space="0" w:color="auto"/>
              <w:right w:val="single" w:sz="4" w:space="0" w:color="auto"/>
            </w:tcBorders>
            <w:vAlign w:val="center"/>
          </w:tcPr>
          <w:p w14:paraId="02FEB221" w14:textId="77777777" w:rsidR="00AF6856" w:rsidRPr="00BC2DFC" w:rsidRDefault="00AF6856" w:rsidP="00FE3E94">
            <w:pPr>
              <w:pStyle w:val="afe"/>
              <w:jc w:val="center"/>
              <w:rPr>
                <w:rFonts w:ascii="Times New Roman" w:hAnsi="Times New Roman"/>
                <w:b/>
              </w:rPr>
            </w:pPr>
            <w:r w:rsidRPr="00BC2DFC">
              <w:rPr>
                <w:rFonts w:ascii="Times New Roman" w:hAnsi="Times New Roman"/>
                <w:b/>
              </w:rPr>
              <w:t>Х</w:t>
            </w:r>
          </w:p>
        </w:tc>
      </w:tr>
      <w:tr w:rsidR="00AF6856" w:rsidRPr="00527BD1" w14:paraId="7A292F2B" w14:textId="77777777" w:rsidTr="00FE3E94">
        <w:trPr>
          <w:trHeight w:val="387"/>
        </w:trPr>
        <w:tc>
          <w:tcPr>
            <w:tcW w:w="5205" w:type="dxa"/>
            <w:tcBorders>
              <w:top w:val="single" w:sz="4" w:space="0" w:color="auto"/>
              <w:left w:val="single" w:sz="4" w:space="0" w:color="auto"/>
              <w:bottom w:val="single" w:sz="4" w:space="0" w:color="auto"/>
              <w:right w:val="single" w:sz="4" w:space="0" w:color="auto"/>
            </w:tcBorders>
            <w:vAlign w:val="center"/>
          </w:tcPr>
          <w:p w14:paraId="3E753068" w14:textId="77777777" w:rsidR="00AF6856" w:rsidRPr="00BC2DFC" w:rsidRDefault="00AF6856" w:rsidP="00FE3E94">
            <w:pPr>
              <w:pStyle w:val="afe"/>
              <w:ind w:left="380"/>
              <w:rPr>
                <w:rFonts w:ascii="Times New Roman" w:hAnsi="Times New Roman"/>
                <w:sz w:val="18"/>
                <w:szCs w:val="18"/>
              </w:rPr>
            </w:pPr>
            <w:r w:rsidRPr="00BC2DFC">
              <w:rPr>
                <w:rFonts w:ascii="Times New Roman" w:hAnsi="Times New Roman"/>
                <w:sz w:val="18"/>
                <w:szCs w:val="18"/>
              </w:rPr>
              <w:t>на 1 чел.-час, руб.</w:t>
            </w:r>
          </w:p>
        </w:tc>
        <w:tc>
          <w:tcPr>
            <w:tcW w:w="1227" w:type="dxa"/>
            <w:tcBorders>
              <w:top w:val="single" w:sz="4" w:space="0" w:color="auto"/>
              <w:left w:val="single" w:sz="4" w:space="0" w:color="auto"/>
              <w:bottom w:val="single" w:sz="4" w:space="0" w:color="auto"/>
              <w:right w:val="single" w:sz="4" w:space="0" w:color="auto"/>
            </w:tcBorders>
            <w:vAlign w:val="center"/>
          </w:tcPr>
          <w:p w14:paraId="30CEEA55" w14:textId="77777777" w:rsidR="00AF6856" w:rsidRPr="00BC2DFC" w:rsidRDefault="00AF6856" w:rsidP="00FE3E94">
            <w:pPr>
              <w:pStyle w:val="afe"/>
              <w:jc w:val="right"/>
              <w:rPr>
                <w:rFonts w:ascii="Times New Roman" w:hAnsi="Times New Roman"/>
                <w:b/>
              </w:rPr>
            </w:pPr>
            <w:bookmarkStart w:id="20" w:name="F6AR80"/>
            <w:bookmarkEnd w:id="20"/>
            <w:r>
              <w:rPr>
                <w:rFonts w:ascii="Times New Roman" w:hAnsi="Times New Roman"/>
                <w:b/>
              </w:rPr>
              <w:t>35 049</w:t>
            </w:r>
          </w:p>
        </w:tc>
        <w:tc>
          <w:tcPr>
            <w:tcW w:w="1365" w:type="dxa"/>
            <w:tcBorders>
              <w:top w:val="single" w:sz="4" w:space="0" w:color="auto"/>
              <w:left w:val="single" w:sz="4" w:space="0" w:color="auto"/>
              <w:bottom w:val="single" w:sz="4" w:space="0" w:color="auto"/>
              <w:right w:val="single" w:sz="4" w:space="0" w:color="auto"/>
            </w:tcBorders>
            <w:vAlign w:val="center"/>
          </w:tcPr>
          <w:p w14:paraId="0D007ECC" w14:textId="77777777" w:rsidR="00AF6856" w:rsidRPr="00BC2DFC" w:rsidRDefault="00AF6856" w:rsidP="00FE3E94">
            <w:pPr>
              <w:pStyle w:val="afe"/>
              <w:jc w:val="right"/>
              <w:rPr>
                <w:rFonts w:ascii="Times New Roman" w:hAnsi="Times New Roman"/>
                <w:b/>
              </w:rPr>
            </w:pPr>
            <w:r>
              <w:rPr>
                <w:rFonts w:ascii="Times New Roman" w:hAnsi="Times New Roman"/>
                <w:b/>
              </w:rPr>
              <w:t>36 317</w:t>
            </w:r>
          </w:p>
        </w:tc>
        <w:tc>
          <w:tcPr>
            <w:tcW w:w="1558" w:type="dxa"/>
            <w:tcBorders>
              <w:top w:val="single" w:sz="4" w:space="0" w:color="auto"/>
              <w:left w:val="single" w:sz="4" w:space="0" w:color="auto"/>
              <w:bottom w:val="single" w:sz="4" w:space="0" w:color="auto"/>
              <w:right w:val="single" w:sz="4" w:space="0" w:color="auto"/>
            </w:tcBorders>
            <w:vAlign w:val="center"/>
          </w:tcPr>
          <w:p w14:paraId="670D0943" w14:textId="77777777" w:rsidR="00AF6856" w:rsidRPr="00BC2DFC" w:rsidRDefault="00AF6856" w:rsidP="00FE3E94">
            <w:pPr>
              <w:pStyle w:val="afe"/>
              <w:jc w:val="center"/>
              <w:rPr>
                <w:rFonts w:ascii="Times New Roman" w:hAnsi="Times New Roman"/>
                <w:b/>
              </w:rPr>
            </w:pPr>
            <w:r w:rsidRPr="00BC2DFC">
              <w:rPr>
                <w:rFonts w:ascii="Times New Roman" w:hAnsi="Times New Roman"/>
                <w:b/>
              </w:rPr>
              <w:t>Х</w:t>
            </w:r>
          </w:p>
        </w:tc>
      </w:tr>
      <w:tr w:rsidR="00AF6856" w:rsidRPr="00527BD1" w14:paraId="1BF13FD6" w14:textId="77777777" w:rsidTr="00FE3E94">
        <w:trPr>
          <w:trHeight w:val="268"/>
        </w:trPr>
        <w:tc>
          <w:tcPr>
            <w:tcW w:w="5205" w:type="dxa"/>
            <w:tcBorders>
              <w:top w:val="single" w:sz="4" w:space="0" w:color="auto"/>
              <w:left w:val="single" w:sz="4" w:space="0" w:color="auto"/>
              <w:bottom w:val="single" w:sz="4" w:space="0" w:color="auto"/>
              <w:right w:val="single" w:sz="4" w:space="0" w:color="auto"/>
            </w:tcBorders>
            <w:vAlign w:val="center"/>
          </w:tcPr>
          <w:p w14:paraId="1903910A" w14:textId="77777777" w:rsidR="00AF6856" w:rsidRPr="00BC2DFC" w:rsidRDefault="00AF6856" w:rsidP="00FE3E94">
            <w:pPr>
              <w:pStyle w:val="afe"/>
              <w:ind w:left="612"/>
              <w:rPr>
                <w:rFonts w:ascii="Times New Roman" w:hAnsi="Times New Roman"/>
                <w:sz w:val="18"/>
                <w:szCs w:val="18"/>
              </w:rPr>
            </w:pPr>
            <w:r w:rsidRPr="00BC2DFC">
              <w:rPr>
                <w:rFonts w:ascii="Times New Roman" w:hAnsi="Times New Roman"/>
                <w:sz w:val="18"/>
                <w:szCs w:val="18"/>
              </w:rPr>
              <w:t>в том числе:</w:t>
            </w:r>
          </w:p>
          <w:p w14:paraId="38DFEF65" w14:textId="77777777" w:rsidR="00AF6856" w:rsidRPr="00BC2DFC" w:rsidRDefault="00AF6856" w:rsidP="00FE3E94">
            <w:pPr>
              <w:pStyle w:val="afe"/>
              <w:ind w:left="612"/>
              <w:rPr>
                <w:rFonts w:ascii="Times New Roman" w:hAnsi="Times New Roman"/>
                <w:sz w:val="18"/>
                <w:szCs w:val="18"/>
              </w:rPr>
            </w:pPr>
            <w:r w:rsidRPr="00BC2DFC">
              <w:rPr>
                <w:rFonts w:ascii="Times New Roman" w:hAnsi="Times New Roman"/>
                <w:sz w:val="18"/>
                <w:szCs w:val="18"/>
              </w:rPr>
              <w:t>в растениеводстве, руб.</w:t>
            </w:r>
          </w:p>
        </w:tc>
        <w:tc>
          <w:tcPr>
            <w:tcW w:w="1227" w:type="dxa"/>
            <w:tcBorders>
              <w:top w:val="single" w:sz="4" w:space="0" w:color="auto"/>
              <w:left w:val="single" w:sz="4" w:space="0" w:color="auto"/>
              <w:bottom w:val="single" w:sz="4" w:space="0" w:color="auto"/>
              <w:right w:val="single" w:sz="4" w:space="0" w:color="auto"/>
            </w:tcBorders>
            <w:vAlign w:val="center"/>
          </w:tcPr>
          <w:p w14:paraId="01EFC977" w14:textId="77777777" w:rsidR="00AF6856" w:rsidRPr="00BC2DFC" w:rsidRDefault="00AF6856" w:rsidP="00FE3E94">
            <w:pPr>
              <w:pStyle w:val="afe"/>
              <w:jc w:val="right"/>
              <w:rPr>
                <w:rFonts w:ascii="Times New Roman" w:hAnsi="Times New Roman"/>
                <w:b/>
              </w:rPr>
            </w:pPr>
            <w:bookmarkStart w:id="21" w:name="F6AR90"/>
            <w:bookmarkEnd w:id="21"/>
            <w:r>
              <w:rPr>
                <w:rFonts w:ascii="Times New Roman" w:hAnsi="Times New Roman"/>
                <w:b/>
              </w:rPr>
              <w:t>52 471</w:t>
            </w:r>
          </w:p>
        </w:tc>
        <w:tc>
          <w:tcPr>
            <w:tcW w:w="1365" w:type="dxa"/>
            <w:tcBorders>
              <w:top w:val="single" w:sz="4" w:space="0" w:color="auto"/>
              <w:left w:val="single" w:sz="4" w:space="0" w:color="auto"/>
              <w:bottom w:val="single" w:sz="4" w:space="0" w:color="auto"/>
              <w:right w:val="single" w:sz="4" w:space="0" w:color="auto"/>
            </w:tcBorders>
            <w:vAlign w:val="center"/>
          </w:tcPr>
          <w:p w14:paraId="6710908D" w14:textId="77777777" w:rsidR="00AF6856" w:rsidRPr="00BC2DFC" w:rsidRDefault="00AF6856" w:rsidP="00FE3E94">
            <w:pPr>
              <w:pStyle w:val="afe"/>
              <w:jc w:val="right"/>
              <w:rPr>
                <w:rFonts w:ascii="Times New Roman" w:hAnsi="Times New Roman"/>
                <w:b/>
              </w:rPr>
            </w:pPr>
            <w:r>
              <w:rPr>
                <w:rFonts w:ascii="Times New Roman" w:hAnsi="Times New Roman"/>
                <w:b/>
              </w:rPr>
              <w:t>57 835</w:t>
            </w:r>
          </w:p>
        </w:tc>
        <w:tc>
          <w:tcPr>
            <w:tcW w:w="1558" w:type="dxa"/>
            <w:tcBorders>
              <w:top w:val="single" w:sz="4" w:space="0" w:color="auto"/>
              <w:left w:val="single" w:sz="4" w:space="0" w:color="auto"/>
              <w:bottom w:val="single" w:sz="4" w:space="0" w:color="auto"/>
              <w:right w:val="single" w:sz="4" w:space="0" w:color="auto"/>
            </w:tcBorders>
            <w:vAlign w:val="center"/>
          </w:tcPr>
          <w:p w14:paraId="01866585" w14:textId="77777777" w:rsidR="00AF6856" w:rsidRPr="00BC2DFC" w:rsidRDefault="00AF6856" w:rsidP="00FE3E94">
            <w:pPr>
              <w:pStyle w:val="afe"/>
              <w:jc w:val="center"/>
              <w:rPr>
                <w:rFonts w:ascii="Times New Roman" w:hAnsi="Times New Roman"/>
                <w:b/>
              </w:rPr>
            </w:pPr>
            <w:r w:rsidRPr="00BC2DFC">
              <w:rPr>
                <w:rFonts w:ascii="Times New Roman" w:hAnsi="Times New Roman"/>
                <w:b/>
              </w:rPr>
              <w:t>Х</w:t>
            </w:r>
          </w:p>
        </w:tc>
      </w:tr>
    </w:tbl>
    <w:p w14:paraId="73667048" w14:textId="77777777" w:rsidR="00AF6856" w:rsidRDefault="00AF6856" w:rsidP="007B62FE">
      <w:pPr>
        <w:spacing w:line="240" w:lineRule="auto"/>
        <w:ind w:firstLine="426"/>
        <w:rPr>
          <w:rFonts w:eastAsia="Calibri" w:cs="Times New Roman"/>
          <w:szCs w:val="28"/>
          <w:lang w:eastAsia="ru-RU"/>
        </w:rPr>
      </w:pPr>
    </w:p>
    <w:p w14:paraId="6A8F21AD" w14:textId="370A0C72" w:rsidR="007B62FE" w:rsidRDefault="000C60E8" w:rsidP="007B62FE">
      <w:pPr>
        <w:spacing w:line="240" w:lineRule="auto"/>
        <w:ind w:firstLine="426"/>
        <w:rPr>
          <w:rFonts w:eastAsia="Calibri" w:cs="Times New Roman"/>
          <w:szCs w:val="28"/>
          <w:lang w:eastAsia="ru-RU"/>
        </w:rPr>
      </w:pPr>
      <w:r>
        <w:rPr>
          <w:rFonts w:eastAsia="Calibri" w:cs="Times New Roman"/>
          <w:szCs w:val="28"/>
          <w:lang w:eastAsia="ru-RU"/>
        </w:rPr>
        <w:t xml:space="preserve">Объем производства в </w:t>
      </w:r>
      <w:r w:rsidR="007B62FE">
        <w:rPr>
          <w:rFonts w:eastAsia="Calibri" w:cs="Times New Roman"/>
          <w:szCs w:val="28"/>
          <w:lang w:eastAsia="ru-RU"/>
        </w:rPr>
        <w:t>растениеводств</w:t>
      </w:r>
      <w:r>
        <w:rPr>
          <w:rFonts w:eastAsia="Calibri" w:cs="Times New Roman"/>
          <w:szCs w:val="28"/>
          <w:lang w:eastAsia="ru-RU"/>
        </w:rPr>
        <w:t>е в 2014 г. составил</w:t>
      </w:r>
      <w:r w:rsidR="007B62FE">
        <w:rPr>
          <w:rFonts w:eastAsia="Calibri" w:cs="Times New Roman"/>
          <w:szCs w:val="28"/>
          <w:lang w:eastAsia="ru-RU"/>
        </w:rPr>
        <w:t xml:space="preserve"> 8</w:t>
      </w:r>
      <w:r>
        <w:rPr>
          <w:rFonts w:eastAsia="Calibri" w:cs="Times New Roman"/>
          <w:szCs w:val="28"/>
          <w:lang w:eastAsia="ru-RU"/>
        </w:rPr>
        <w:t> </w:t>
      </w:r>
      <w:r w:rsidR="007B62FE">
        <w:rPr>
          <w:rFonts w:eastAsia="Calibri" w:cs="Times New Roman"/>
          <w:szCs w:val="28"/>
          <w:lang w:eastAsia="ru-RU"/>
        </w:rPr>
        <w:t>500 млн. руб.</w:t>
      </w:r>
      <w:r>
        <w:rPr>
          <w:rFonts w:eastAsia="Calibri" w:cs="Times New Roman"/>
          <w:szCs w:val="28"/>
          <w:lang w:eastAsia="ru-RU"/>
        </w:rPr>
        <w:t>,</w:t>
      </w:r>
      <w:r w:rsidR="007B62FE">
        <w:rPr>
          <w:rFonts w:eastAsia="Calibri" w:cs="Times New Roman"/>
          <w:szCs w:val="28"/>
          <w:lang w:eastAsia="ru-RU"/>
        </w:rPr>
        <w:t xml:space="preserve"> что составил</w:t>
      </w:r>
      <w:r w:rsidR="00B037FF">
        <w:rPr>
          <w:rFonts w:eastAsia="Calibri" w:cs="Times New Roman"/>
          <w:szCs w:val="28"/>
          <w:lang w:eastAsia="ru-RU"/>
        </w:rPr>
        <w:t>о</w:t>
      </w:r>
      <w:r w:rsidR="007B62FE">
        <w:rPr>
          <w:rFonts w:eastAsia="Calibri" w:cs="Times New Roman"/>
          <w:szCs w:val="28"/>
          <w:lang w:eastAsia="ru-RU"/>
        </w:rPr>
        <w:t xml:space="preserve"> 52,</w:t>
      </w:r>
      <w:r>
        <w:rPr>
          <w:rFonts w:eastAsia="Calibri" w:cs="Times New Roman"/>
          <w:szCs w:val="28"/>
          <w:lang w:eastAsia="ru-RU"/>
        </w:rPr>
        <w:t xml:space="preserve">8 </w:t>
      </w:r>
      <w:r w:rsidR="007B62FE">
        <w:rPr>
          <w:rFonts w:eastAsia="Calibri" w:cs="Times New Roman"/>
          <w:szCs w:val="28"/>
          <w:lang w:eastAsia="ru-RU"/>
        </w:rPr>
        <w:t>%</w:t>
      </w:r>
      <w:r>
        <w:rPr>
          <w:rFonts w:eastAsia="Calibri" w:cs="Times New Roman"/>
          <w:szCs w:val="28"/>
          <w:lang w:eastAsia="ru-RU"/>
        </w:rPr>
        <w:t xml:space="preserve"> объема всей валовой продукции</w:t>
      </w:r>
      <w:r w:rsidR="007B62FE">
        <w:rPr>
          <w:rFonts w:eastAsia="Calibri" w:cs="Times New Roman"/>
          <w:szCs w:val="28"/>
          <w:lang w:eastAsia="ru-RU"/>
        </w:rPr>
        <w:t xml:space="preserve">. </w:t>
      </w:r>
      <w:r w:rsidR="00B037FF">
        <w:rPr>
          <w:rFonts w:eastAsia="Calibri" w:cs="Times New Roman"/>
          <w:szCs w:val="28"/>
          <w:lang w:eastAsia="ru-RU"/>
        </w:rPr>
        <w:t xml:space="preserve">В 2015 г. план производства практически полностью соответствовал плану и фактически </w:t>
      </w:r>
      <w:r w:rsidR="007B62FE">
        <w:rPr>
          <w:rFonts w:eastAsia="Calibri" w:cs="Times New Roman"/>
          <w:szCs w:val="28"/>
          <w:lang w:eastAsia="ru-RU"/>
        </w:rPr>
        <w:t xml:space="preserve">составил 7345 млн. руб. </w:t>
      </w:r>
      <w:r w:rsidR="00B037FF">
        <w:rPr>
          <w:rFonts w:eastAsia="Calibri" w:cs="Times New Roman"/>
          <w:szCs w:val="28"/>
          <w:lang w:eastAsia="ru-RU"/>
        </w:rPr>
        <w:t xml:space="preserve">(51,3 </w:t>
      </w:r>
      <w:r w:rsidR="007B62FE">
        <w:rPr>
          <w:rFonts w:eastAsia="Calibri" w:cs="Times New Roman"/>
          <w:szCs w:val="28"/>
          <w:lang w:eastAsia="ru-RU"/>
        </w:rPr>
        <w:t>%</w:t>
      </w:r>
      <w:r w:rsidR="00B037FF">
        <w:rPr>
          <w:rFonts w:eastAsia="Calibri" w:cs="Times New Roman"/>
          <w:szCs w:val="28"/>
          <w:lang w:eastAsia="ru-RU"/>
        </w:rPr>
        <w:t xml:space="preserve"> объемов валовой продукции). </w:t>
      </w:r>
    </w:p>
    <w:p w14:paraId="100BC6FD" w14:textId="4071A71C" w:rsidR="007B62FE" w:rsidRDefault="00B037FF" w:rsidP="007B62FE">
      <w:pPr>
        <w:spacing w:line="240" w:lineRule="auto"/>
        <w:ind w:firstLine="426"/>
        <w:rPr>
          <w:rFonts w:eastAsia="Calibri" w:cs="Times New Roman"/>
          <w:szCs w:val="28"/>
          <w:lang w:eastAsia="ru-RU"/>
        </w:rPr>
      </w:pPr>
      <w:r>
        <w:rPr>
          <w:rFonts w:eastAsia="Calibri" w:cs="Times New Roman"/>
          <w:szCs w:val="28"/>
          <w:lang w:eastAsia="ru-RU"/>
        </w:rPr>
        <w:t>В планах по от</w:t>
      </w:r>
      <w:r w:rsidR="007B62FE">
        <w:rPr>
          <w:rFonts w:eastAsia="Calibri" w:cs="Times New Roman"/>
          <w:szCs w:val="28"/>
          <w:lang w:eastAsia="ru-RU"/>
        </w:rPr>
        <w:t>работанным часам на 201</w:t>
      </w:r>
      <w:r>
        <w:rPr>
          <w:rFonts w:eastAsia="Calibri" w:cs="Times New Roman"/>
          <w:szCs w:val="28"/>
          <w:lang w:eastAsia="ru-RU"/>
        </w:rPr>
        <w:t>5</w:t>
      </w:r>
      <w:r w:rsidR="007B62FE">
        <w:rPr>
          <w:rFonts w:eastAsia="Calibri" w:cs="Times New Roman"/>
          <w:szCs w:val="28"/>
          <w:lang w:eastAsia="ru-RU"/>
        </w:rPr>
        <w:t xml:space="preserve"> г числились 410 </w:t>
      </w:r>
      <w:r>
        <w:rPr>
          <w:rFonts w:eastAsia="Calibri" w:cs="Times New Roman"/>
          <w:szCs w:val="28"/>
          <w:lang w:eastAsia="ru-RU"/>
        </w:rPr>
        <w:t xml:space="preserve">тыс. </w:t>
      </w:r>
      <w:r w:rsidR="007B62FE">
        <w:rPr>
          <w:rFonts w:eastAsia="Calibri" w:cs="Times New Roman"/>
          <w:szCs w:val="28"/>
          <w:lang w:eastAsia="ru-RU"/>
        </w:rPr>
        <w:t>часов</w:t>
      </w:r>
      <w:r>
        <w:rPr>
          <w:rFonts w:eastAsia="Calibri" w:cs="Times New Roman"/>
          <w:szCs w:val="28"/>
          <w:lang w:eastAsia="ru-RU"/>
        </w:rPr>
        <w:t>,</w:t>
      </w:r>
      <w:r w:rsidR="007B62FE">
        <w:rPr>
          <w:rFonts w:eastAsia="Calibri" w:cs="Times New Roman"/>
          <w:szCs w:val="28"/>
          <w:lang w:eastAsia="ru-RU"/>
        </w:rPr>
        <w:t xml:space="preserve"> в том числе 140 </w:t>
      </w:r>
      <w:r>
        <w:rPr>
          <w:rFonts w:eastAsia="Calibri" w:cs="Times New Roman"/>
          <w:szCs w:val="28"/>
          <w:lang w:eastAsia="ru-RU"/>
        </w:rPr>
        <w:t xml:space="preserve">тыс. </w:t>
      </w:r>
      <w:r w:rsidR="007B62FE">
        <w:rPr>
          <w:rFonts w:eastAsia="Calibri" w:cs="Times New Roman"/>
          <w:szCs w:val="28"/>
          <w:lang w:eastAsia="ru-RU"/>
        </w:rPr>
        <w:t xml:space="preserve">часов </w:t>
      </w:r>
      <w:r>
        <w:rPr>
          <w:rFonts w:eastAsia="Calibri" w:cs="Times New Roman"/>
          <w:szCs w:val="28"/>
          <w:lang w:eastAsia="ru-RU"/>
        </w:rPr>
        <w:t>на</w:t>
      </w:r>
      <w:r w:rsidR="007B62FE">
        <w:rPr>
          <w:rFonts w:eastAsia="Calibri" w:cs="Times New Roman"/>
          <w:szCs w:val="28"/>
          <w:lang w:eastAsia="ru-RU"/>
        </w:rPr>
        <w:t xml:space="preserve"> раст</w:t>
      </w:r>
      <w:r>
        <w:rPr>
          <w:rFonts w:eastAsia="Calibri" w:cs="Times New Roman"/>
          <w:szCs w:val="28"/>
          <w:lang w:eastAsia="ru-RU"/>
        </w:rPr>
        <w:t xml:space="preserve">ениеводство. Это составило 34,1 </w:t>
      </w:r>
      <w:r w:rsidR="007B62FE">
        <w:rPr>
          <w:rFonts w:eastAsia="Calibri" w:cs="Times New Roman"/>
          <w:szCs w:val="28"/>
          <w:lang w:eastAsia="ru-RU"/>
        </w:rPr>
        <w:t>%</w:t>
      </w:r>
      <w:r>
        <w:rPr>
          <w:rFonts w:eastAsia="Calibri" w:cs="Times New Roman"/>
          <w:szCs w:val="28"/>
          <w:lang w:eastAsia="ru-RU"/>
        </w:rPr>
        <w:t xml:space="preserve"> всего объема часового фонда</w:t>
      </w:r>
      <w:r w:rsidR="007B62FE">
        <w:rPr>
          <w:rFonts w:eastAsia="Calibri" w:cs="Times New Roman"/>
          <w:szCs w:val="28"/>
          <w:lang w:eastAsia="ru-RU"/>
        </w:rPr>
        <w:t>. В 2015 г</w:t>
      </w:r>
      <w:r>
        <w:rPr>
          <w:rFonts w:eastAsia="Calibri" w:cs="Times New Roman"/>
          <w:szCs w:val="28"/>
          <w:lang w:eastAsia="ru-RU"/>
        </w:rPr>
        <w:t>.</w:t>
      </w:r>
      <w:r w:rsidR="007B62FE">
        <w:rPr>
          <w:rFonts w:eastAsia="Calibri" w:cs="Times New Roman"/>
          <w:szCs w:val="28"/>
          <w:lang w:eastAsia="ru-RU"/>
        </w:rPr>
        <w:t xml:space="preserve"> </w:t>
      </w:r>
      <w:r>
        <w:rPr>
          <w:rFonts w:eastAsia="Calibri" w:cs="Times New Roman"/>
          <w:szCs w:val="28"/>
          <w:lang w:eastAsia="ru-RU"/>
        </w:rPr>
        <w:t xml:space="preserve">реальное </w:t>
      </w:r>
      <w:r w:rsidR="007B62FE">
        <w:rPr>
          <w:rFonts w:eastAsia="Calibri" w:cs="Times New Roman"/>
          <w:szCs w:val="28"/>
          <w:lang w:eastAsia="ru-RU"/>
        </w:rPr>
        <w:t>кол</w:t>
      </w:r>
      <w:r>
        <w:rPr>
          <w:rFonts w:eastAsia="Calibri" w:cs="Times New Roman"/>
          <w:szCs w:val="28"/>
          <w:lang w:eastAsia="ru-RU"/>
        </w:rPr>
        <w:t>ичество</w:t>
      </w:r>
      <w:r w:rsidR="007B62FE">
        <w:rPr>
          <w:rFonts w:eastAsia="Calibri" w:cs="Times New Roman"/>
          <w:szCs w:val="28"/>
          <w:lang w:eastAsia="ru-RU"/>
        </w:rPr>
        <w:t xml:space="preserve"> часов</w:t>
      </w:r>
      <w:r>
        <w:rPr>
          <w:rFonts w:eastAsia="Calibri" w:cs="Times New Roman"/>
          <w:szCs w:val="28"/>
          <w:lang w:eastAsia="ru-RU"/>
        </w:rPr>
        <w:t>,</w:t>
      </w:r>
      <w:r w:rsidR="007B62FE">
        <w:rPr>
          <w:rFonts w:eastAsia="Calibri" w:cs="Times New Roman"/>
          <w:szCs w:val="28"/>
          <w:lang w:eastAsia="ru-RU"/>
        </w:rPr>
        <w:t xml:space="preserve"> </w:t>
      </w:r>
      <w:r>
        <w:rPr>
          <w:rFonts w:eastAsia="Calibri" w:cs="Times New Roman"/>
          <w:szCs w:val="28"/>
          <w:lang w:eastAsia="ru-RU"/>
        </w:rPr>
        <w:t xml:space="preserve">отработанных в </w:t>
      </w:r>
      <w:r w:rsidR="007B62FE">
        <w:rPr>
          <w:rFonts w:eastAsia="Calibri" w:cs="Times New Roman"/>
          <w:szCs w:val="28"/>
          <w:lang w:eastAsia="ru-RU"/>
        </w:rPr>
        <w:t>растениеводств</w:t>
      </w:r>
      <w:r>
        <w:rPr>
          <w:rFonts w:eastAsia="Calibri" w:cs="Times New Roman"/>
          <w:szCs w:val="28"/>
          <w:lang w:eastAsia="ru-RU"/>
        </w:rPr>
        <w:t>е</w:t>
      </w:r>
      <w:r w:rsidR="007B62FE">
        <w:rPr>
          <w:rFonts w:eastAsia="Calibri" w:cs="Times New Roman"/>
          <w:szCs w:val="28"/>
          <w:lang w:eastAsia="ru-RU"/>
        </w:rPr>
        <w:t xml:space="preserve"> состав</w:t>
      </w:r>
      <w:r>
        <w:rPr>
          <w:rFonts w:eastAsia="Calibri" w:cs="Times New Roman"/>
          <w:szCs w:val="28"/>
          <w:lang w:eastAsia="ru-RU"/>
        </w:rPr>
        <w:t xml:space="preserve">ило 127 тыс. часов (32,2 </w:t>
      </w:r>
      <w:r w:rsidR="007B62FE">
        <w:rPr>
          <w:rFonts w:eastAsia="Calibri" w:cs="Times New Roman"/>
          <w:szCs w:val="28"/>
          <w:lang w:eastAsia="ru-RU"/>
        </w:rPr>
        <w:t>%</w:t>
      </w:r>
      <w:r>
        <w:rPr>
          <w:rFonts w:eastAsia="Calibri" w:cs="Times New Roman"/>
          <w:szCs w:val="28"/>
          <w:lang w:eastAsia="ru-RU"/>
        </w:rPr>
        <w:t xml:space="preserve"> всего фонда)</w:t>
      </w:r>
      <w:r w:rsidR="007B62FE">
        <w:rPr>
          <w:rFonts w:eastAsia="Calibri" w:cs="Times New Roman"/>
          <w:szCs w:val="28"/>
          <w:lang w:eastAsia="ru-RU"/>
        </w:rPr>
        <w:t xml:space="preserve">.  </w:t>
      </w:r>
      <w:r>
        <w:rPr>
          <w:rFonts w:eastAsia="Calibri" w:cs="Times New Roman"/>
          <w:szCs w:val="28"/>
          <w:lang w:eastAsia="ru-RU"/>
        </w:rPr>
        <w:t xml:space="preserve">По сравнению с планом общее количество отработанных </w:t>
      </w:r>
      <w:r w:rsidR="007B62FE">
        <w:rPr>
          <w:rFonts w:eastAsia="Calibri" w:cs="Times New Roman"/>
          <w:szCs w:val="28"/>
          <w:lang w:eastAsia="ru-RU"/>
        </w:rPr>
        <w:t>часов составило 394</w:t>
      </w:r>
      <w:r>
        <w:rPr>
          <w:rFonts w:eastAsia="Calibri" w:cs="Times New Roman"/>
          <w:szCs w:val="28"/>
          <w:lang w:eastAsia="ru-RU"/>
        </w:rPr>
        <w:t xml:space="preserve"> тыс.</w:t>
      </w:r>
      <w:r w:rsidR="007B62FE">
        <w:rPr>
          <w:rFonts w:eastAsia="Calibri" w:cs="Times New Roman"/>
          <w:szCs w:val="28"/>
          <w:lang w:eastAsia="ru-RU"/>
        </w:rPr>
        <w:t xml:space="preserve"> </w:t>
      </w:r>
      <w:r>
        <w:rPr>
          <w:rFonts w:eastAsia="Calibri" w:cs="Times New Roman"/>
          <w:szCs w:val="28"/>
          <w:lang w:eastAsia="ru-RU"/>
        </w:rPr>
        <w:t>(96,1 % плана)</w:t>
      </w:r>
      <w:r w:rsidR="007B62FE">
        <w:rPr>
          <w:rFonts w:eastAsia="Calibri" w:cs="Times New Roman"/>
          <w:szCs w:val="28"/>
          <w:lang w:eastAsia="ru-RU"/>
        </w:rPr>
        <w:t xml:space="preserve">. </w:t>
      </w:r>
    </w:p>
    <w:p w14:paraId="2EDD82EC" w14:textId="3ADC773C" w:rsidR="007B62FE" w:rsidRDefault="007B62FE" w:rsidP="007B62FE">
      <w:pPr>
        <w:spacing w:line="240" w:lineRule="auto"/>
        <w:ind w:firstLine="426"/>
        <w:rPr>
          <w:rFonts w:eastAsia="Calibri" w:cs="Times New Roman"/>
          <w:szCs w:val="28"/>
          <w:lang w:eastAsia="ru-RU"/>
        </w:rPr>
      </w:pPr>
      <w:r>
        <w:rPr>
          <w:rFonts w:eastAsia="Calibri" w:cs="Times New Roman"/>
          <w:szCs w:val="28"/>
          <w:lang w:eastAsia="ru-RU"/>
        </w:rPr>
        <w:t xml:space="preserve">В КСУП </w:t>
      </w:r>
      <w:r w:rsidRPr="007C2E45">
        <w:rPr>
          <w:rFonts w:eastAsia="Calibri" w:cs="Times New Roman"/>
          <w:szCs w:val="28"/>
          <w:lang w:eastAsia="ru-RU"/>
        </w:rPr>
        <w:t>“</w:t>
      </w:r>
      <w:r w:rsidR="000C60E8">
        <w:rPr>
          <w:rFonts w:eastAsia="Calibri" w:cs="Times New Roman"/>
          <w:szCs w:val="28"/>
          <w:lang w:eastAsia="ru-RU"/>
        </w:rPr>
        <w:t>Саковщина-</w:t>
      </w:r>
      <w:r>
        <w:rPr>
          <w:rFonts w:eastAsia="Calibri" w:cs="Times New Roman"/>
          <w:szCs w:val="28"/>
          <w:lang w:eastAsia="ru-RU"/>
        </w:rPr>
        <w:t>Агро</w:t>
      </w:r>
      <w:r w:rsidRPr="007C2E45">
        <w:rPr>
          <w:rFonts w:eastAsia="Calibri" w:cs="Times New Roman"/>
          <w:szCs w:val="28"/>
          <w:lang w:eastAsia="ru-RU"/>
        </w:rPr>
        <w:t>”</w:t>
      </w:r>
      <w:r>
        <w:rPr>
          <w:rFonts w:eastAsia="Calibri" w:cs="Times New Roman"/>
          <w:szCs w:val="28"/>
          <w:lang w:eastAsia="ru-RU"/>
        </w:rPr>
        <w:t xml:space="preserve"> предполагалось, что на 2015 г</w:t>
      </w:r>
      <w:r w:rsidR="00DA72C3">
        <w:rPr>
          <w:rFonts w:eastAsia="Calibri" w:cs="Times New Roman"/>
          <w:szCs w:val="28"/>
          <w:lang w:eastAsia="ru-RU"/>
        </w:rPr>
        <w:t>.</w:t>
      </w:r>
      <w:r>
        <w:rPr>
          <w:rFonts w:eastAsia="Calibri" w:cs="Times New Roman"/>
          <w:szCs w:val="28"/>
          <w:lang w:eastAsia="ru-RU"/>
        </w:rPr>
        <w:t xml:space="preserve"> средняя выработка на 1 чел</w:t>
      </w:r>
      <w:r w:rsidR="00DA72C3">
        <w:rPr>
          <w:rFonts w:eastAsia="Calibri" w:cs="Times New Roman"/>
          <w:szCs w:val="28"/>
          <w:lang w:eastAsia="ru-RU"/>
        </w:rPr>
        <w:t>.-час</w:t>
      </w:r>
      <w:r>
        <w:rPr>
          <w:rFonts w:eastAsia="Calibri" w:cs="Times New Roman"/>
          <w:szCs w:val="28"/>
          <w:lang w:eastAsia="ru-RU"/>
        </w:rPr>
        <w:t xml:space="preserve"> составит 35</w:t>
      </w:r>
      <w:r w:rsidR="00DA72C3">
        <w:rPr>
          <w:rFonts w:eastAsia="Calibri" w:cs="Times New Roman"/>
          <w:szCs w:val="28"/>
          <w:lang w:eastAsia="ru-RU"/>
        </w:rPr>
        <w:t> </w:t>
      </w:r>
      <w:r>
        <w:rPr>
          <w:rFonts w:eastAsia="Calibri" w:cs="Times New Roman"/>
          <w:szCs w:val="28"/>
          <w:lang w:eastAsia="ru-RU"/>
        </w:rPr>
        <w:t>049 руб., а выработка в растениеводстве должна была составить 52</w:t>
      </w:r>
      <w:r w:rsidR="00DA72C3">
        <w:rPr>
          <w:rFonts w:eastAsia="Calibri" w:cs="Times New Roman"/>
          <w:szCs w:val="28"/>
          <w:lang w:eastAsia="ru-RU"/>
        </w:rPr>
        <w:t> </w:t>
      </w:r>
      <w:r>
        <w:rPr>
          <w:rFonts w:eastAsia="Calibri" w:cs="Times New Roman"/>
          <w:szCs w:val="28"/>
          <w:lang w:eastAsia="ru-RU"/>
        </w:rPr>
        <w:t xml:space="preserve">471 руб. </w:t>
      </w:r>
      <w:r w:rsidR="00DA72C3">
        <w:rPr>
          <w:rFonts w:eastAsia="Calibri" w:cs="Times New Roman"/>
          <w:szCs w:val="28"/>
          <w:lang w:eastAsia="ru-RU"/>
        </w:rPr>
        <w:t>Фактически</w:t>
      </w:r>
      <w:r>
        <w:rPr>
          <w:rFonts w:eastAsia="Calibri" w:cs="Times New Roman"/>
          <w:szCs w:val="28"/>
          <w:lang w:eastAsia="ru-RU"/>
        </w:rPr>
        <w:t xml:space="preserve"> в 2015 г</w:t>
      </w:r>
      <w:r w:rsidR="00DA72C3">
        <w:rPr>
          <w:rFonts w:eastAsia="Calibri" w:cs="Times New Roman"/>
          <w:szCs w:val="28"/>
          <w:lang w:eastAsia="ru-RU"/>
        </w:rPr>
        <w:t>.</w:t>
      </w:r>
      <w:r>
        <w:rPr>
          <w:rFonts w:eastAsia="Calibri" w:cs="Times New Roman"/>
          <w:szCs w:val="28"/>
          <w:lang w:eastAsia="ru-RU"/>
        </w:rPr>
        <w:t xml:space="preserve"> выработка на 1 чел</w:t>
      </w:r>
      <w:r w:rsidR="00DA72C3">
        <w:rPr>
          <w:rFonts w:eastAsia="Calibri" w:cs="Times New Roman"/>
          <w:szCs w:val="28"/>
          <w:lang w:eastAsia="ru-RU"/>
        </w:rPr>
        <w:t>.-час</w:t>
      </w:r>
      <w:r>
        <w:rPr>
          <w:rFonts w:eastAsia="Calibri" w:cs="Times New Roman"/>
          <w:szCs w:val="28"/>
          <w:lang w:eastAsia="ru-RU"/>
        </w:rPr>
        <w:t xml:space="preserve"> составила 36</w:t>
      </w:r>
      <w:r w:rsidR="00DA72C3">
        <w:rPr>
          <w:rFonts w:eastAsia="Calibri" w:cs="Times New Roman"/>
          <w:szCs w:val="28"/>
          <w:lang w:eastAsia="ru-RU"/>
        </w:rPr>
        <w:t> </w:t>
      </w:r>
      <w:r>
        <w:rPr>
          <w:rFonts w:eastAsia="Calibri" w:cs="Times New Roman"/>
          <w:szCs w:val="28"/>
          <w:lang w:eastAsia="ru-RU"/>
        </w:rPr>
        <w:t>317 руб. и оказалась на 1268 руб. больше</w:t>
      </w:r>
      <w:r w:rsidR="00DA72C3">
        <w:rPr>
          <w:rFonts w:eastAsia="Calibri" w:cs="Times New Roman"/>
          <w:szCs w:val="28"/>
          <w:lang w:eastAsia="ru-RU"/>
        </w:rPr>
        <w:t xml:space="preserve"> плана</w:t>
      </w:r>
      <w:r>
        <w:rPr>
          <w:rFonts w:eastAsia="Calibri" w:cs="Times New Roman"/>
          <w:szCs w:val="28"/>
          <w:lang w:eastAsia="ru-RU"/>
        </w:rPr>
        <w:t>, а выработка в растениеводстве составила 57</w:t>
      </w:r>
      <w:r w:rsidR="00DA72C3">
        <w:rPr>
          <w:rFonts w:eastAsia="Calibri" w:cs="Times New Roman"/>
          <w:szCs w:val="28"/>
          <w:lang w:eastAsia="ru-RU"/>
        </w:rPr>
        <w:t> </w:t>
      </w:r>
      <w:r>
        <w:rPr>
          <w:rFonts w:eastAsia="Calibri" w:cs="Times New Roman"/>
          <w:szCs w:val="28"/>
          <w:lang w:eastAsia="ru-RU"/>
        </w:rPr>
        <w:t>835 руб. и оказалась на 5</w:t>
      </w:r>
      <w:r w:rsidR="00AF6856">
        <w:rPr>
          <w:rFonts w:eastAsia="Calibri" w:cs="Times New Roman"/>
          <w:szCs w:val="28"/>
          <w:lang w:eastAsia="ru-RU"/>
        </w:rPr>
        <w:t> </w:t>
      </w:r>
      <w:r>
        <w:rPr>
          <w:rFonts w:eastAsia="Calibri" w:cs="Times New Roman"/>
          <w:szCs w:val="28"/>
          <w:lang w:eastAsia="ru-RU"/>
        </w:rPr>
        <w:t>364 руб. больше</w:t>
      </w:r>
      <w:r w:rsidR="00AF6856">
        <w:rPr>
          <w:rFonts w:eastAsia="Calibri" w:cs="Times New Roman"/>
          <w:szCs w:val="28"/>
          <w:lang w:eastAsia="ru-RU"/>
        </w:rPr>
        <w:t xml:space="preserve"> (110,2 % от плана)</w:t>
      </w:r>
      <w:r>
        <w:rPr>
          <w:rFonts w:eastAsia="Calibri" w:cs="Times New Roman"/>
          <w:szCs w:val="28"/>
          <w:lang w:eastAsia="ru-RU"/>
        </w:rPr>
        <w:t>.</w:t>
      </w:r>
    </w:p>
    <w:p w14:paraId="1BC54695" w14:textId="784CDD7C" w:rsidR="00810BD8" w:rsidRPr="00FC4F73" w:rsidRDefault="007B62FE" w:rsidP="00810BD8">
      <w:pPr>
        <w:spacing w:line="240" w:lineRule="auto"/>
        <w:ind w:firstLine="426"/>
        <w:rPr>
          <w:rFonts w:eastAsia="Calibri" w:cs="Times New Roman"/>
          <w:szCs w:val="28"/>
          <w:lang w:eastAsia="ru-RU"/>
        </w:rPr>
      </w:pPr>
      <w:r>
        <w:rPr>
          <w:rFonts w:eastAsia="Calibri" w:cs="Times New Roman"/>
          <w:szCs w:val="28"/>
          <w:lang w:eastAsia="ru-RU"/>
        </w:rPr>
        <w:t>За счет укрупнения</w:t>
      </w:r>
      <w:r w:rsidRPr="007B62FE">
        <w:t xml:space="preserve"> </w:t>
      </w:r>
      <w:r>
        <w:rPr>
          <w:rFonts w:eastAsia="Calibri" w:cs="Times New Roman"/>
          <w:szCs w:val="28"/>
          <w:lang w:eastAsia="ru-RU"/>
        </w:rPr>
        <w:t>КСУП «</w:t>
      </w:r>
      <w:r w:rsidRPr="007B62FE">
        <w:rPr>
          <w:rFonts w:eastAsia="Calibri" w:cs="Times New Roman"/>
          <w:szCs w:val="28"/>
          <w:lang w:eastAsia="ru-RU"/>
        </w:rPr>
        <w:t>Саковщина-Агро</w:t>
      </w:r>
      <w:r>
        <w:rPr>
          <w:rFonts w:eastAsia="Calibri" w:cs="Times New Roman"/>
          <w:szCs w:val="28"/>
          <w:lang w:eastAsia="ru-RU"/>
        </w:rPr>
        <w:t>» посредством присоединения соседних хозяйств происходило увеличение площади сельскохозяйственных земель предприятия. Рост</w:t>
      </w:r>
      <w:r w:rsidR="00810BD8" w:rsidRPr="00FC4F73">
        <w:rPr>
          <w:rFonts w:eastAsia="Calibri" w:cs="Times New Roman"/>
          <w:szCs w:val="28"/>
          <w:lang w:eastAsia="ru-RU"/>
        </w:rPr>
        <w:t xml:space="preserve"> площадей пастбищ и сенокос</w:t>
      </w:r>
      <w:r w:rsidR="00776A5C">
        <w:rPr>
          <w:rFonts w:eastAsia="Calibri" w:cs="Times New Roman"/>
          <w:szCs w:val="28"/>
          <w:lang w:eastAsia="ru-RU"/>
        </w:rPr>
        <w:t xml:space="preserve">ов </w:t>
      </w:r>
      <w:r>
        <w:rPr>
          <w:rFonts w:eastAsia="Calibri" w:cs="Times New Roman"/>
          <w:szCs w:val="28"/>
          <w:lang w:eastAsia="ru-RU"/>
        </w:rPr>
        <w:t xml:space="preserve">произошел на 830 га </w:t>
      </w:r>
      <w:r w:rsidR="00776A5C">
        <w:rPr>
          <w:rFonts w:eastAsia="Calibri" w:cs="Times New Roman"/>
          <w:szCs w:val="28"/>
          <w:lang w:eastAsia="ru-RU"/>
        </w:rPr>
        <w:t>с 1183 га в 2003 г.</w:t>
      </w:r>
      <w:r w:rsidR="00810BD8">
        <w:rPr>
          <w:rFonts w:eastAsia="Calibri" w:cs="Times New Roman"/>
          <w:szCs w:val="28"/>
          <w:lang w:eastAsia="ru-RU"/>
        </w:rPr>
        <w:t xml:space="preserve"> до 2013</w:t>
      </w:r>
      <w:r w:rsidR="00776A5C">
        <w:rPr>
          <w:rFonts w:eastAsia="Calibri" w:cs="Times New Roman"/>
          <w:szCs w:val="28"/>
          <w:lang w:eastAsia="ru-RU"/>
        </w:rPr>
        <w:t xml:space="preserve"> га в 2008 г</w:t>
      </w:r>
      <w:r w:rsidR="00810BD8" w:rsidRPr="00FC4F73">
        <w:rPr>
          <w:rFonts w:eastAsia="Calibri" w:cs="Times New Roman"/>
          <w:szCs w:val="28"/>
          <w:lang w:eastAsia="ru-RU"/>
        </w:rPr>
        <w:t xml:space="preserve">. </w:t>
      </w:r>
      <w:r w:rsidR="00810BD8">
        <w:rPr>
          <w:rFonts w:eastAsia="Calibri" w:cs="Times New Roman"/>
          <w:szCs w:val="28"/>
          <w:lang w:eastAsia="ru-RU"/>
        </w:rPr>
        <w:t>В 2015</w:t>
      </w:r>
      <w:r w:rsidR="00810BD8" w:rsidRPr="00FC4F73">
        <w:rPr>
          <w:rFonts w:eastAsia="Calibri" w:cs="Times New Roman"/>
          <w:szCs w:val="28"/>
          <w:lang w:eastAsia="ru-RU"/>
        </w:rPr>
        <w:t xml:space="preserve"> г</w:t>
      </w:r>
      <w:r w:rsidR="00776A5C">
        <w:rPr>
          <w:rFonts w:eastAsia="Calibri" w:cs="Times New Roman"/>
          <w:szCs w:val="28"/>
          <w:lang w:eastAsia="ru-RU"/>
        </w:rPr>
        <w:t>.</w:t>
      </w:r>
      <w:r w:rsidR="00810BD8" w:rsidRPr="00FC4F73">
        <w:rPr>
          <w:rFonts w:eastAsia="Calibri" w:cs="Times New Roman"/>
          <w:szCs w:val="28"/>
          <w:lang w:eastAsia="ru-RU"/>
        </w:rPr>
        <w:t xml:space="preserve"> площад</w:t>
      </w:r>
      <w:r>
        <w:rPr>
          <w:rFonts w:eastAsia="Calibri" w:cs="Times New Roman"/>
          <w:szCs w:val="28"/>
          <w:lang w:eastAsia="ru-RU"/>
        </w:rPr>
        <w:t>ь</w:t>
      </w:r>
      <w:r w:rsidR="00810BD8" w:rsidRPr="00FC4F73">
        <w:rPr>
          <w:rFonts w:eastAsia="Calibri" w:cs="Times New Roman"/>
          <w:szCs w:val="28"/>
          <w:lang w:eastAsia="ru-RU"/>
        </w:rPr>
        <w:t xml:space="preserve"> пастбищ и се</w:t>
      </w:r>
      <w:r w:rsidR="00776A5C">
        <w:rPr>
          <w:rFonts w:eastAsia="Calibri" w:cs="Times New Roman"/>
          <w:szCs w:val="28"/>
          <w:lang w:eastAsia="ru-RU"/>
        </w:rPr>
        <w:t xml:space="preserve">нокосов </w:t>
      </w:r>
      <w:r>
        <w:rPr>
          <w:rFonts w:eastAsia="Calibri" w:cs="Times New Roman"/>
          <w:szCs w:val="28"/>
          <w:lang w:eastAsia="ru-RU"/>
        </w:rPr>
        <w:t>составила</w:t>
      </w:r>
      <w:r w:rsidR="00776A5C">
        <w:rPr>
          <w:rFonts w:eastAsia="Calibri" w:cs="Times New Roman"/>
          <w:szCs w:val="28"/>
          <w:lang w:eastAsia="ru-RU"/>
        </w:rPr>
        <w:t xml:space="preserve"> 2077 га.</w:t>
      </w:r>
    </w:p>
    <w:p w14:paraId="39536743" w14:textId="0EE5BDA6" w:rsidR="007B62FE" w:rsidRDefault="00810BD8" w:rsidP="00810BD8">
      <w:pPr>
        <w:spacing w:line="240" w:lineRule="auto"/>
        <w:ind w:firstLine="426"/>
        <w:rPr>
          <w:rFonts w:eastAsia="Calibri" w:cs="Times New Roman"/>
          <w:szCs w:val="28"/>
          <w:lang w:eastAsia="ru-RU"/>
        </w:rPr>
      </w:pPr>
      <w:r w:rsidRPr="00FC4F73">
        <w:rPr>
          <w:rFonts w:eastAsia="Calibri" w:cs="Times New Roman"/>
          <w:szCs w:val="28"/>
          <w:lang w:eastAsia="ru-RU"/>
        </w:rPr>
        <w:t>Увеличились площади посевов зерновых культур. Площадь озимых ув</w:t>
      </w:r>
      <w:r>
        <w:rPr>
          <w:rFonts w:eastAsia="Calibri" w:cs="Times New Roman"/>
          <w:szCs w:val="28"/>
          <w:lang w:eastAsia="ru-RU"/>
        </w:rPr>
        <w:t>еличилась с 440 га в 2003 г</w:t>
      </w:r>
      <w:r w:rsidR="00776A5C">
        <w:rPr>
          <w:rFonts w:eastAsia="Calibri" w:cs="Times New Roman"/>
          <w:szCs w:val="28"/>
          <w:lang w:eastAsia="ru-RU"/>
        </w:rPr>
        <w:t>.</w:t>
      </w:r>
      <w:r>
        <w:rPr>
          <w:rFonts w:eastAsia="Calibri" w:cs="Times New Roman"/>
          <w:szCs w:val="28"/>
          <w:lang w:eastAsia="ru-RU"/>
        </w:rPr>
        <w:t xml:space="preserve"> до 1250 га в 2015</w:t>
      </w:r>
      <w:r w:rsidRPr="00FC4F73">
        <w:rPr>
          <w:rFonts w:eastAsia="Calibri" w:cs="Times New Roman"/>
          <w:szCs w:val="28"/>
          <w:lang w:eastAsia="ru-RU"/>
        </w:rPr>
        <w:t xml:space="preserve"> г. Площадь посевов яровых также имеет положительную динамику: с 310</w:t>
      </w:r>
      <w:r>
        <w:rPr>
          <w:rFonts w:eastAsia="Calibri" w:cs="Times New Roman"/>
          <w:szCs w:val="28"/>
          <w:lang w:eastAsia="ru-RU"/>
        </w:rPr>
        <w:t xml:space="preserve"> га в 2003 г</w:t>
      </w:r>
      <w:r w:rsidR="007B62FE">
        <w:rPr>
          <w:rFonts w:eastAsia="Calibri" w:cs="Times New Roman"/>
          <w:szCs w:val="28"/>
          <w:lang w:eastAsia="ru-RU"/>
        </w:rPr>
        <w:t>.</w:t>
      </w:r>
      <w:r>
        <w:rPr>
          <w:rFonts w:eastAsia="Calibri" w:cs="Times New Roman"/>
          <w:szCs w:val="28"/>
          <w:lang w:eastAsia="ru-RU"/>
        </w:rPr>
        <w:t xml:space="preserve"> до 730 га в 2015</w:t>
      </w:r>
      <w:r w:rsidR="007B62FE">
        <w:rPr>
          <w:rFonts w:eastAsia="Calibri" w:cs="Times New Roman"/>
          <w:szCs w:val="28"/>
          <w:lang w:eastAsia="ru-RU"/>
        </w:rPr>
        <w:t> г</w:t>
      </w:r>
      <w:r w:rsidRPr="00FC4F73">
        <w:rPr>
          <w:rFonts w:eastAsia="Calibri" w:cs="Times New Roman"/>
          <w:szCs w:val="28"/>
          <w:lang w:eastAsia="ru-RU"/>
        </w:rPr>
        <w:t xml:space="preserve">. </w:t>
      </w:r>
      <w:r w:rsidR="007B62FE" w:rsidRPr="00FC4F73">
        <w:rPr>
          <w:rFonts w:eastAsia="Calibri" w:cs="Times New Roman"/>
          <w:szCs w:val="28"/>
          <w:lang w:eastAsia="ru-RU"/>
        </w:rPr>
        <w:t xml:space="preserve">В настоящее время высеваются зерновые культуры только высокоурожайных интенсивных сортов: озимая рожь </w:t>
      </w:r>
      <w:proofErr w:type="spellStart"/>
      <w:r w:rsidR="007B62FE" w:rsidRPr="00FC4F73">
        <w:rPr>
          <w:rFonts w:eastAsia="Calibri" w:cs="Times New Roman"/>
          <w:szCs w:val="28"/>
          <w:lang w:eastAsia="ru-RU"/>
        </w:rPr>
        <w:t>Белта</w:t>
      </w:r>
      <w:proofErr w:type="spellEnd"/>
      <w:r w:rsidR="007B62FE" w:rsidRPr="00FC4F73">
        <w:rPr>
          <w:rFonts w:eastAsia="Calibri" w:cs="Times New Roman"/>
          <w:szCs w:val="28"/>
          <w:lang w:eastAsia="ru-RU"/>
        </w:rPr>
        <w:t xml:space="preserve">, Восход; яровой ячмень </w:t>
      </w:r>
      <w:proofErr w:type="spellStart"/>
      <w:r w:rsidR="007B62FE" w:rsidRPr="00FC4F73">
        <w:rPr>
          <w:rFonts w:eastAsia="Calibri" w:cs="Times New Roman"/>
          <w:szCs w:val="28"/>
          <w:lang w:eastAsia="ru-RU"/>
        </w:rPr>
        <w:t>Альза</w:t>
      </w:r>
      <w:proofErr w:type="spellEnd"/>
      <w:r w:rsidR="007B62FE" w:rsidRPr="00FC4F73">
        <w:rPr>
          <w:rFonts w:eastAsia="Calibri" w:cs="Times New Roman"/>
          <w:szCs w:val="28"/>
          <w:lang w:eastAsia="ru-RU"/>
        </w:rPr>
        <w:t xml:space="preserve">, </w:t>
      </w:r>
      <w:proofErr w:type="spellStart"/>
      <w:r w:rsidR="007B62FE" w:rsidRPr="00FC4F73">
        <w:rPr>
          <w:rFonts w:eastAsia="Calibri" w:cs="Times New Roman"/>
          <w:szCs w:val="28"/>
          <w:lang w:eastAsia="ru-RU"/>
        </w:rPr>
        <w:t>Эльгина</w:t>
      </w:r>
      <w:proofErr w:type="spellEnd"/>
      <w:r w:rsidR="007B62FE" w:rsidRPr="00FC4F73">
        <w:rPr>
          <w:rFonts w:eastAsia="Calibri" w:cs="Times New Roman"/>
          <w:szCs w:val="28"/>
          <w:lang w:eastAsia="ru-RU"/>
        </w:rPr>
        <w:t xml:space="preserve">, Роланд, Фаворит; овес </w:t>
      </w:r>
      <w:proofErr w:type="spellStart"/>
      <w:r w:rsidR="007B62FE" w:rsidRPr="00FC4F73">
        <w:rPr>
          <w:rFonts w:eastAsia="Calibri" w:cs="Times New Roman"/>
          <w:szCs w:val="28"/>
          <w:lang w:eastAsia="ru-RU"/>
        </w:rPr>
        <w:t>Кондар</w:t>
      </w:r>
      <w:proofErr w:type="spellEnd"/>
      <w:r w:rsidR="007B62FE" w:rsidRPr="00FC4F73">
        <w:rPr>
          <w:rFonts w:eastAsia="Calibri" w:cs="Times New Roman"/>
          <w:szCs w:val="28"/>
          <w:lang w:eastAsia="ru-RU"/>
        </w:rPr>
        <w:t xml:space="preserve"> и др</w:t>
      </w:r>
      <w:r w:rsidR="007B62FE">
        <w:rPr>
          <w:rFonts w:eastAsia="Calibri" w:cs="Times New Roman"/>
          <w:szCs w:val="28"/>
          <w:lang w:eastAsia="ru-RU"/>
        </w:rPr>
        <w:t>.</w:t>
      </w:r>
    </w:p>
    <w:p w14:paraId="7A317DC5" w14:textId="22CF94A0" w:rsidR="00810BD8" w:rsidRPr="00FC4F73" w:rsidRDefault="00810BD8" w:rsidP="00810BD8">
      <w:pPr>
        <w:spacing w:line="240" w:lineRule="auto"/>
        <w:ind w:firstLine="426"/>
        <w:rPr>
          <w:rFonts w:eastAsia="Calibri" w:cs="Times New Roman"/>
          <w:szCs w:val="28"/>
          <w:lang w:eastAsia="ru-RU"/>
        </w:rPr>
      </w:pPr>
      <w:r w:rsidRPr="00FC4F73">
        <w:rPr>
          <w:rFonts w:eastAsia="Calibri" w:cs="Times New Roman"/>
          <w:szCs w:val="28"/>
          <w:lang w:eastAsia="ru-RU"/>
        </w:rPr>
        <w:t>Динамика посевных площадей зернобобовых имеет тенденцию к уменьшению. В 2003 г</w:t>
      </w:r>
      <w:r w:rsidR="007B62FE">
        <w:rPr>
          <w:rFonts w:eastAsia="Calibri" w:cs="Times New Roman"/>
          <w:szCs w:val="28"/>
          <w:lang w:eastAsia="ru-RU"/>
        </w:rPr>
        <w:t>.</w:t>
      </w:r>
      <w:r w:rsidRPr="00FC4F73">
        <w:rPr>
          <w:rFonts w:eastAsia="Calibri" w:cs="Times New Roman"/>
          <w:szCs w:val="28"/>
          <w:lang w:eastAsia="ru-RU"/>
        </w:rPr>
        <w:t xml:space="preserve"> она составляла около 100 га, а в 201</w:t>
      </w:r>
      <w:r w:rsidR="007B62FE">
        <w:rPr>
          <w:rFonts w:eastAsia="Calibri" w:cs="Times New Roman"/>
          <w:szCs w:val="28"/>
          <w:lang w:eastAsia="ru-RU"/>
        </w:rPr>
        <w:t>5</w:t>
      </w:r>
      <w:r w:rsidRPr="00FC4F73">
        <w:rPr>
          <w:rFonts w:eastAsia="Calibri" w:cs="Times New Roman"/>
          <w:szCs w:val="28"/>
          <w:lang w:eastAsia="ru-RU"/>
        </w:rPr>
        <w:t xml:space="preserve"> г</w:t>
      </w:r>
      <w:r w:rsidR="007B62FE">
        <w:rPr>
          <w:rFonts w:eastAsia="Calibri" w:cs="Times New Roman"/>
          <w:szCs w:val="28"/>
          <w:lang w:eastAsia="ru-RU"/>
        </w:rPr>
        <w:t>.</w:t>
      </w:r>
      <w:r w:rsidRPr="00FC4F73">
        <w:rPr>
          <w:rFonts w:eastAsia="Calibri" w:cs="Times New Roman"/>
          <w:szCs w:val="28"/>
          <w:lang w:eastAsia="ru-RU"/>
        </w:rPr>
        <w:t xml:space="preserve"> насчитывалось около 30 га. Максимальное количество посевных площадей зернобобовых было </w:t>
      </w:r>
      <w:r w:rsidRPr="00FC4F73">
        <w:rPr>
          <w:rFonts w:eastAsia="Calibri" w:cs="Times New Roman"/>
          <w:szCs w:val="28"/>
          <w:lang w:eastAsia="ru-RU"/>
        </w:rPr>
        <w:lastRenderedPageBreak/>
        <w:t>зафиксировано в 2006 г</w:t>
      </w:r>
      <w:r w:rsidR="007B62FE">
        <w:rPr>
          <w:rFonts w:eastAsia="Calibri" w:cs="Times New Roman"/>
          <w:szCs w:val="28"/>
          <w:lang w:eastAsia="ru-RU"/>
        </w:rPr>
        <w:t>.</w:t>
      </w:r>
      <w:r w:rsidRPr="00FC4F73">
        <w:rPr>
          <w:rFonts w:eastAsia="Calibri" w:cs="Times New Roman"/>
          <w:szCs w:val="28"/>
          <w:lang w:eastAsia="ru-RU"/>
        </w:rPr>
        <w:t xml:space="preserve"> и составило около 230 га, минима</w:t>
      </w:r>
      <w:r>
        <w:rPr>
          <w:rFonts w:eastAsia="Calibri" w:cs="Times New Roman"/>
          <w:szCs w:val="28"/>
          <w:lang w:eastAsia="ru-RU"/>
        </w:rPr>
        <w:t xml:space="preserve">льное – </w:t>
      </w:r>
      <w:r w:rsidR="007B62FE">
        <w:rPr>
          <w:rFonts w:eastAsia="Calibri" w:cs="Times New Roman"/>
          <w:szCs w:val="28"/>
          <w:lang w:eastAsia="ru-RU"/>
        </w:rPr>
        <w:t xml:space="preserve">в </w:t>
      </w:r>
      <w:r>
        <w:rPr>
          <w:rFonts w:eastAsia="Calibri" w:cs="Times New Roman"/>
          <w:szCs w:val="28"/>
          <w:lang w:eastAsia="ru-RU"/>
        </w:rPr>
        <w:t>2014 г</w:t>
      </w:r>
      <w:r w:rsidR="007B62FE">
        <w:rPr>
          <w:rFonts w:eastAsia="Calibri" w:cs="Times New Roman"/>
          <w:szCs w:val="28"/>
          <w:lang w:eastAsia="ru-RU"/>
        </w:rPr>
        <w:t>.</w:t>
      </w:r>
      <w:r>
        <w:rPr>
          <w:rFonts w:eastAsia="Calibri" w:cs="Times New Roman"/>
          <w:szCs w:val="28"/>
          <w:lang w:eastAsia="ru-RU"/>
        </w:rPr>
        <w:t xml:space="preserve"> (около 25 га).</w:t>
      </w:r>
    </w:p>
    <w:p w14:paraId="257BC40C" w14:textId="703BF35C" w:rsidR="00810BD8" w:rsidRPr="00FC4F73" w:rsidRDefault="00810BD8" w:rsidP="00810BD8">
      <w:pPr>
        <w:spacing w:line="240" w:lineRule="auto"/>
        <w:ind w:firstLine="426"/>
        <w:rPr>
          <w:rFonts w:eastAsia="Calibri" w:cs="Times New Roman"/>
          <w:szCs w:val="28"/>
          <w:lang w:eastAsia="ru-RU"/>
        </w:rPr>
      </w:pPr>
      <w:r w:rsidRPr="00FC4F73">
        <w:rPr>
          <w:rFonts w:eastAsia="Calibri" w:cs="Times New Roman"/>
          <w:szCs w:val="28"/>
          <w:lang w:eastAsia="ru-RU"/>
        </w:rPr>
        <w:t xml:space="preserve">Наибольшее влияние на урожайность зерновых культур имеют качество земель, размер производственных затрат, в частности количество вносимых удобрений на 1 га посевов, удельный вес высокоурожайных сортов. Эти факторы на 80% определяют величину урожаев. </w:t>
      </w:r>
    </w:p>
    <w:p w14:paraId="181CCDD7" w14:textId="7CE63C21" w:rsidR="00810BD8" w:rsidRPr="007C2E45" w:rsidRDefault="00810BD8" w:rsidP="00810BD8">
      <w:pPr>
        <w:spacing w:line="240" w:lineRule="auto"/>
        <w:ind w:firstLine="426"/>
        <w:rPr>
          <w:rFonts w:eastAsia="Calibri" w:cs="Times New Roman"/>
          <w:szCs w:val="28"/>
          <w:lang w:eastAsia="ru-RU"/>
        </w:rPr>
      </w:pPr>
      <w:r w:rsidRPr="00FC4F73">
        <w:rPr>
          <w:rFonts w:eastAsia="Calibri" w:cs="Times New Roman"/>
          <w:szCs w:val="28"/>
          <w:lang w:eastAsia="ru-RU"/>
        </w:rPr>
        <w:t>Максимальная урожайность зерновых культур была зафиксирована в 2003 г</w:t>
      </w:r>
      <w:r w:rsidR="00AF6856">
        <w:rPr>
          <w:rFonts w:eastAsia="Calibri" w:cs="Times New Roman"/>
          <w:szCs w:val="28"/>
          <w:lang w:eastAsia="ru-RU"/>
        </w:rPr>
        <w:t xml:space="preserve">. </w:t>
      </w:r>
      <w:r w:rsidRPr="00FC4F73">
        <w:rPr>
          <w:rFonts w:eastAsia="Calibri" w:cs="Times New Roman"/>
          <w:szCs w:val="28"/>
          <w:lang w:eastAsia="ru-RU"/>
        </w:rPr>
        <w:t>и составила более 50 ц/га. Минимальные показатели были зафиксированы в 2006</w:t>
      </w:r>
      <w:r w:rsidR="00AF6856">
        <w:rPr>
          <w:rFonts w:eastAsia="Calibri" w:cs="Times New Roman"/>
          <w:szCs w:val="28"/>
          <w:lang w:eastAsia="ru-RU"/>
        </w:rPr>
        <w:t> </w:t>
      </w:r>
      <w:r w:rsidRPr="00FC4F73">
        <w:rPr>
          <w:rFonts w:eastAsia="Calibri" w:cs="Times New Roman"/>
          <w:szCs w:val="28"/>
          <w:lang w:eastAsia="ru-RU"/>
        </w:rPr>
        <w:t>г</w:t>
      </w:r>
      <w:r w:rsidR="00AF6856">
        <w:rPr>
          <w:rFonts w:eastAsia="Calibri" w:cs="Times New Roman"/>
          <w:szCs w:val="28"/>
          <w:lang w:eastAsia="ru-RU"/>
        </w:rPr>
        <w:t>.</w:t>
      </w:r>
      <w:r w:rsidRPr="00FC4F73">
        <w:rPr>
          <w:rFonts w:eastAsia="Calibri" w:cs="Times New Roman"/>
          <w:szCs w:val="28"/>
          <w:lang w:eastAsia="ru-RU"/>
        </w:rPr>
        <w:t>, когда урожайность зерновых составила 22 ц/га. В 2008 г</w:t>
      </w:r>
      <w:r w:rsidR="00AF6856">
        <w:rPr>
          <w:rFonts w:eastAsia="Calibri" w:cs="Times New Roman"/>
          <w:szCs w:val="28"/>
          <w:lang w:eastAsia="ru-RU"/>
        </w:rPr>
        <w:t>.</w:t>
      </w:r>
      <w:r w:rsidRPr="00FC4F73">
        <w:rPr>
          <w:rFonts w:eastAsia="Calibri" w:cs="Times New Roman"/>
          <w:szCs w:val="28"/>
          <w:lang w:eastAsia="ru-RU"/>
        </w:rPr>
        <w:t xml:space="preserve"> урожайность зерновых возросла до 35 ц/га. С 2008</w:t>
      </w:r>
      <w:r>
        <w:rPr>
          <w:rFonts w:eastAsia="Calibri" w:cs="Times New Roman"/>
          <w:szCs w:val="28"/>
          <w:lang w:eastAsia="ru-RU"/>
        </w:rPr>
        <w:t xml:space="preserve"> по 2014</w:t>
      </w:r>
      <w:r w:rsidRPr="00FC4F73">
        <w:rPr>
          <w:rFonts w:eastAsia="Calibri" w:cs="Times New Roman"/>
          <w:szCs w:val="28"/>
          <w:lang w:eastAsia="ru-RU"/>
        </w:rPr>
        <w:t xml:space="preserve"> гг. урожайность зерновых имела отрицательную динамик</w:t>
      </w:r>
      <w:r>
        <w:rPr>
          <w:rFonts w:eastAsia="Calibri" w:cs="Times New Roman"/>
          <w:szCs w:val="28"/>
          <w:lang w:eastAsia="ru-RU"/>
        </w:rPr>
        <w:t>у (с 35 ц/га до 28 ц/га). В 2015</w:t>
      </w:r>
      <w:r w:rsidR="00AF6856">
        <w:rPr>
          <w:rFonts w:eastAsia="Calibri" w:cs="Times New Roman"/>
          <w:szCs w:val="28"/>
          <w:lang w:eastAsia="ru-RU"/>
        </w:rPr>
        <w:t xml:space="preserve"> г.</w:t>
      </w:r>
      <w:r w:rsidRPr="00FC4F73">
        <w:rPr>
          <w:rFonts w:eastAsia="Calibri" w:cs="Times New Roman"/>
          <w:szCs w:val="28"/>
          <w:lang w:eastAsia="ru-RU"/>
        </w:rPr>
        <w:t xml:space="preserve"> урожайност</w:t>
      </w:r>
      <w:r>
        <w:rPr>
          <w:rFonts w:eastAsia="Calibri" w:cs="Times New Roman"/>
          <w:szCs w:val="28"/>
          <w:lang w:eastAsia="ru-RU"/>
        </w:rPr>
        <w:t>ь зерновых возросла до 30 ц/га</w:t>
      </w:r>
      <w:r w:rsidRPr="00FC4F73">
        <w:rPr>
          <w:rFonts w:eastAsia="Calibri" w:cs="Times New Roman"/>
          <w:szCs w:val="28"/>
          <w:lang w:eastAsia="ru-RU"/>
        </w:rPr>
        <w:t>.</w:t>
      </w:r>
    </w:p>
    <w:p w14:paraId="24115D8A" w14:textId="18EDAF1E" w:rsidR="00810BD8" w:rsidRPr="00FC4F73" w:rsidRDefault="00810BD8" w:rsidP="00810BD8">
      <w:pPr>
        <w:spacing w:line="240" w:lineRule="auto"/>
        <w:ind w:firstLine="426"/>
        <w:rPr>
          <w:rFonts w:eastAsia="Calibri" w:cs="Times New Roman"/>
          <w:szCs w:val="28"/>
          <w:lang w:eastAsia="ru-RU"/>
        </w:rPr>
      </w:pPr>
      <w:r w:rsidRPr="00FC4F73">
        <w:rPr>
          <w:rFonts w:eastAsia="Calibri" w:cs="Times New Roman"/>
          <w:szCs w:val="28"/>
          <w:lang w:eastAsia="ru-RU"/>
        </w:rPr>
        <w:t>Урожай</w:t>
      </w:r>
      <w:r w:rsidR="00AF6856">
        <w:rPr>
          <w:rFonts w:eastAsia="Calibri" w:cs="Times New Roman"/>
          <w:szCs w:val="28"/>
          <w:lang w:eastAsia="ru-RU"/>
        </w:rPr>
        <w:t>ность кормовых культур в 2003 г.</w:t>
      </w:r>
      <w:r w:rsidRPr="00FC4F73">
        <w:rPr>
          <w:rFonts w:eastAsia="Calibri" w:cs="Times New Roman"/>
          <w:szCs w:val="28"/>
          <w:lang w:eastAsia="ru-RU"/>
        </w:rPr>
        <w:t xml:space="preserve"> составила около 275 ц/га. Далее она имеет тенденцию к уменьшению до 160 ц/га (2006</w:t>
      </w:r>
      <w:r w:rsidR="00AF6856">
        <w:rPr>
          <w:rFonts w:eastAsia="Calibri" w:cs="Times New Roman"/>
          <w:szCs w:val="28"/>
          <w:lang w:eastAsia="ru-RU"/>
        </w:rPr>
        <w:t xml:space="preserve"> </w:t>
      </w:r>
      <w:r w:rsidRPr="00FC4F73">
        <w:rPr>
          <w:rFonts w:eastAsia="Calibri" w:cs="Times New Roman"/>
          <w:szCs w:val="28"/>
          <w:lang w:eastAsia="ru-RU"/>
        </w:rPr>
        <w:t>г.). В 2009 г</w:t>
      </w:r>
      <w:r w:rsidR="00AF6856">
        <w:rPr>
          <w:rFonts w:eastAsia="Calibri" w:cs="Times New Roman"/>
          <w:szCs w:val="28"/>
          <w:lang w:eastAsia="ru-RU"/>
        </w:rPr>
        <w:t>.</w:t>
      </w:r>
      <w:r w:rsidRPr="00FC4F73">
        <w:rPr>
          <w:rFonts w:eastAsia="Calibri" w:cs="Times New Roman"/>
          <w:szCs w:val="28"/>
          <w:lang w:eastAsia="ru-RU"/>
        </w:rPr>
        <w:t xml:space="preserve"> урожайность кормовых культур снова возросла </w:t>
      </w:r>
      <w:r w:rsidR="00AF6856">
        <w:rPr>
          <w:rFonts w:eastAsia="Calibri" w:cs="Times New Roman"/>
          <w:szCs w:val="28"/>
          <w:lang w:eastAsia="ru-RU"/>
        </w:rPr>
        <w:t>и составила 238 ц/га</w:t>
      </w:r>
      <w:r w:rsidRPr="00FC4F73">
        <w:rPr>
          <w:rFonts w:eastAsia="Calibri" w:cs="Times New Roman"/>
          <w:szCs w:val="28"/>
          <w:lang w:eastAsia="ru-RU"/>
        </w:rPr>
        <w:t>.</w:t>
      </w:r>
    </w:p>
    <w:p w14:paraId="493E45F5" w14:textId="7E894253" w:rsidR="00810BD8" w:rsidRDefault="00810BD8" w:rsidP="00810BD8">
      <w:pPr>
        <w:spacing w:line="240" w:lineRule="auto"/>
        <w:ind w:firstLine="426"/>
        <w:rPr>
          <w:rFonts w:eastAsia="Calibri" w:cs="Times New Roman"/>
          <w:szCs w:val="28"/>
          <w:lang w:eastAsia="ru-RU"/>
        </w:rPr>
      </w:pPr>
      <w:r w:rsidRPr="00FC4F73">
        <w:rPr>
          <w:rFonts w:eastAsia="Calibri" w:cs="Times New Roman"/>
          <w:szCs w:val="28"/>
          <w:lang w:eastAsia="ru-RU"/>
        </w:rPr>
        <w:t>Динамика производства</w:t>
      </w:r>
      <w:r w:rsidR="00AF6856">
        <w:rPr>
          <w:rFonts w:eastAsia="Calibri" w:cs="Times New Roman"/>
          <w:szCs w:val="28"/>
          <w:lang w:eastAsia="ru-RU"/>
        </w:rPr>
        <w:t xml:space="preserve"> кормовых культур за 2006–</w:t>
      </w:r>
      <w:r>
        <w:rPr>
          <w:rFonts w:eastAsia="Calibri" w:cs="Times New Roman"/>
          <w:szCs w:val="28"/>
          <w:lang w:eastAsia="ru-RU"/>
        </w:rPr>
        <w:t>2014</w:t>
      </w:r>
      <w:r w:rsidRPr="00FC4F73">
        <w:rPr>
          <w:rFonts w:eastAsia="Calibri" w:cs="Times New Roman"/>
          <w:szCs w:val="28"/>
          <w:lang w:eastAsia="ru-RU"/>
        </w:rPr>
        <w:t xml:space="preserve"> гг. дифференцирована. Кормовые корнеплоды имеют положительную динамику с 450 т</w:t>
      </w:r>
      <w:r>
        <w:rPr>
          <w:rFonts w:eastAsia="Calibri" w:cs="Times New Roman"/>
          <w:szCs w:val="28"/>
          <w:lang w:eastAsia="ru-RU"/>
        </w:rPr>
        <w:t xml:space="preserve"> </w:t>
      </w:r>
      <w:r w:rsidRPr="00FC4F73">
        <w:rPr>
          <w:rFonts w:eastAsia="Calibri" w:cs="Times New Roman"/>
          <w:szCs w:val="28"/>
          <w:lang w:eastAsia="ru-RU"/>
        </w:rPr>
        <w:t>в 2006 г</w:t>
      </w:r>
      <w:r w:rsidR="00AF6856">
        <w:rPr>
          <w:rFonts w:eastAsia="Calibri" w:cs="Times New Roman"/>
          <w:szCs w:val="28"/>
          <w:lang w:eastAsia="ru-RU"/>
        </w:rPr>
        <w:t>.</w:t>
      </w:r>
      <w:r w:rsidRPr="00FC4F73">
        <w:rPr>
          <w:rFonts w:eastAsia="Calibri" w:cs="Times New Roman"/>
          <w:szCs w:val="28"/>
          <w:lang w:eastAsia="ru-RU"/>
        </w:rPr>
        <w:t xml:space="preserve"> до </w:t>
      </w:r>
      <w:r w:rsidR="00AF6856">
        <w:rPr>
          <w:rFonts w:eastAsia="Calibri" w:cs="Times New Roman"/>
          <w:szCs w:val="28"/>
          <w:lang w:eastAsia="ru-RU"/>
        </w:rPr>
        <w:t>958 т</w:t>
      </w:r>
      <w:r>
        <w:rPr>
          <w:rFonts w:eastAsia="Calibri" w:cs="Times New Roman"/>
          <w:szCs w:val="28"/>
          <w:lang w:eastAsia="ru-RU"/>
        </w:rPr>
        <w:t xml:space="preserve"> в 2014</w:t>
      </w:r>
      <w:r w:rsidRPr="00FC4F73">
        <w:rPr>
          <w:rFonts w:eastAsia="Calibri" w:cs="Times New Roman"/>
          <w:szCs w:val="28"/>
          <w:lang w:eastAsia="ru-RU"/>
        </w:rPr>
        <w:t xml:space="preserve"> г. Производство кукурузы в 2006 г</w:t>
      </w:r>
      <w:r w:rsidR="00AF6856">
        <w:rPr>
          <w:rFonts w:eastAsia="Calibri" w:cs="Times New Roman"/>
          <w:szCs w:val="28"/>
          <w:lang w:eastAsia="ru-RU"/>
        </w:rPr>
        <w:t>.</w:t>
      </w:r>
      <w:r w:rsidRPr="00FC4F73">
        <w:rPr>
          <w:rFonts w:eastAsia="Calibri" w:cs="Times New Roman"/>
          <w:szCs w:val="28"/>
          <w:lang w:eastAsia="ru-RU"/>
        </w:rPr>
        <w:t xml:space="preserve"> составило 4</w:t>
      </w:r>
      <w:r w:rsidR="00AF6856">
        <w:rPr>
          <w:rFonts w:eastAsia="Calibri" w:cs="Times New Roman"/>
          <w:szCs w:val="28"/>
          <w:lang w:eastAsia="ru-RU"/>
        </w:rPr>
        <w:t> 513 т</w:t>
      </w:r>
      <w:r w:rsidRPr="00FC4F73">
        <w:rPr>
          <w:rFonts w:eastAsia="Calibri" w:cs="Times New Roman"/>
          <w:szCs w:val="28"/>
          <w:lang w:eastAsia="ru-RU"/>
        </w:rPr>
        <w:t>, в 2008 г</w:t>
      </w:r>
      <w:r w:rsidR="00AF6856">
        <w:rPr>
          <w:rFonts w:eastAsia="Calibri" w:cs="Times New Roman"/>
          <w:szCs w:val="28"/>
          <w:lang w:eastAsia="ru-RU"/>
        </w:rPr>
        <w:t>.</w:t>
      </w:r>
      <w:r w:rsidRPr="00FC4F73">
        <w:rPr>
          <w:rFonts w:eastAsia="Calibri" w:cs="Times New Roman"/>
          <w:szCs w:val="28"/>
          <w:lang w:eastAsia="ru-RU"/>
        </w:rPr>
        <w:t xml:space="preserve"> наблюдается максимальная отметка производства данной кормовой культуры – 8401 т. С 2008 по 2009 гг. наблюдается резкий спад в производстве кукурузы с 8401 до 4240 т</w:t>
      </w:r>
      <w:r>
        <w:rPr>
          <w:rFonts w:eastAsia="Calibri" w:cs="Times New Roman"/>
          <w:szCs w:val="28"/>
          <w:lang w:eastAsia="ru-RU"/>
        </w:rPr>
        <w:t>. В 2014</w:t>
      </w:r>
      <w:r w:rsidRPr="00FC4F73">
        <w:rPr>
          <w:rFonts w:eastAsia="Calibri" w:cs="Times New Roman"/>
          <w:szCs w:val="28"/>
          <w:lang w:eastAsia="ru-RU"/>
        </w:rPr>
        <w:t xml:space="preserve"> г</w:t>
      </w:r>
      <w:r w:rsidR="00AF6856">
        <w:rPr>
          <w:rFonts w:eastAsia="Calibri" w:cs="Times New Roman"/>
          <w:szCs w:val="28"/>
          <w:lang w:eastAsia="ru-RU"/>
        </w:rPr>
        <w:t>.</w:t>
      </w:r>
      <w:r w:rsidRPr="00FC4F73">
        <w:rPr>
          <w:rFonts w:eastAsia="Calibri" w:cs="Times New Roman"/>
          <w:szCs w:val="28"/>
          <w:lang w:eastAsia="ru-RU"/>
        </w:rPr>
        <w:t xml:space="preserve"> данный показатель увеличивается до 4</w:t>
      </w:r>
      <w:r w:rsidR="00CF73F2">
        <w:rPr>
          <w:rFonts w:eastAsia="Calibri" w:cs="Times New Roman"/>
          <w:szCs w:val="28"/>
          <w:lang w:eastAsia="ru-RU"/>
        </w:rPr>
        <w:t> </w:t>
      </w:r>
      <w:r w:rsidRPr="00FC4F73">
        <w:rPr>
          <w:rFonts w:eastAsia="Calibri" w:cs="Times New Roman"/>
          <w:szCs w:val="28"/>
          <w:lang w:eastAsia="ru-RU"/>
        </w:rPr>
        <w:t>960 т. Производство однолетних трав имеет отрицательную динамику, объем производства сократился почти в три раза (с 2039 т</w:t>
      </w:r>
      <w:r>
        <w:rPr>
          <w:rFonts w:eastAsia="Calibri" w:cs="Times New Roman"/>
          <w:szCs w:val="28"/>
          <w:lang w:eastAsia="ru-RU"/>
        </w:rPr>
        <w:t xml:space="preserve"> в 2006 г</w:t>
      </w:r>
      <w:r w:rsidR="00AF6856">
        <w:rPr>
          <w:rFonts w:eastAsia="Calibri" w:cs="Times New Roman"/>
          <w:szCs w:val="28"/>
          <w:lang w:eastAsia="ru-RU"/>
        </w:rPr>
        <w:t>. до 687 т</w:t>
      </w:r>
      <w:r>
        <w:rPr>
          <w:rFonts w:eastAsia="Calibri" w:cs="Times New Roman"/>
          <w:szCs w:val="28"/>
          <w:lang w:eastAsia="ru-RU"/>
        </w:rPr>
        <w:t xml:space="preserve"> в 2014</w:t>
      </w:r>
      <w:r w:rsidRPr="00FC4F73">
        <w:rPr>
          <w:rFonts w:eastAsia="Calibri" w:cs="Times New Roman"/>
          <w:szCs w:val="28"/>
          <w:lang w:eastAsia="ru-RU"/>
        </w:rPr>
        <w:t xml:space="preserve"> г</w:t>
      </w:r>
      <w:r w:rsidR="00AF6856">
        <w:rPr>
          <w:rFonts w:eastAsia="Calibri" w:cs="Times New Roman"/>
          <w:szCs w:val="28"/>
          <w:lang w:eastAsia="ru-RU"/>
        </w:rPr>
        <w:t>.</w:t>
      </w:r>
      <w:r w:rsidRPr="00FC4F73">
        <w:rPr>
          <w:rFonts w:eastAsia="Calibri" w:cs="Times New Roman"/>
          <w:szCs w:val="28"/>
          <w:lang w:eastAsia="ru-RU"/>
        </w:rPr>
        <w:t>). Производство многолетних трав в пери</w:t>
      </w:r>
      <w:r>
        <w:rPr>
          <w:rFonts w:eastAsia="Calibri" w:cs="Times New Roman"/>
          <w:szCs w:val="28"/>
          <w:lang w:eastAsia="ru-RU"/>
        </w:rPr>
        <w:t>од с 2006 по 2012</w:t>
      </w:r>
      <w:r w:rsidRPr="00FC4F73">
        <w:rPr>
          <w:rFonts w:eastAsia="Calibri" w:cs="Times New Roman"/>
          <w:szCs w:val="28"/>
          <w:lang w:eastAsia="ru-RU"/>
        </w:rPr>
        <w:t xml:space="preserve"> гг. испытывает положительную динамику. В 2008 г</w:t>
      </w:r>
      <w:r w:rsidR="00AF6856">
        <w:rPr>
          <w:rFonts w:eastAsia="Calibri" w:cs="Times New Roman"/>
          <w:szCs w:val="28"/>
          <w:lang w:eastAsia="ru-RU"/>
        </w:rPr>
        <w:t>.</w:t>
      </w:r>
      <w:r w:rsidRPr="00FC4F73">
        <w:rPr>
          <w:rFonts w:eastAsia="Calibri" w:cs="Times New Roman"/>
          <w:szCs w:val="28"/>
          <w:lang w:eastAsia="ru-RU"/>
        </w:rPr>
        <w:t xml:space="preserve"> зафиксирован максимум производства – 3</w:t>
      </w:r>
      <w:r w:rsidR="00CF73F2">
        <w:rPr>
          <w:rFonts w:eastAsia="Calibri" w:cs="Times New Roman"/>
          <w:szCs w:val="28"/>
          <w:lang w:eastAsia="ru-RU"/>
        </w:rPr>
        <w:t> </w:t>
      </w:r>
      <w:r w:rsidRPr="00FC4F73">
        <w:rPr>
          <w:rFonts w:eastAsia="Calibri" w:cs="Times New Roman"/>
          <w:szCs w:val="28"/>
          <w:lang w:eastAsia="ru-RU"/>
        </w:rPr>
        <w:t>825 т</w:t>
      </w:r>
      <w:r>
        <w:rPr>
          <w:rFonts w:eastAsia="Calibri" w:cs="Times New Roman"/>
          <w:szCs w:val="28"/>
          <w:lang w:eastAsia="ru-RU"/>
        </w:rPr>
        <w:t xml:space="preserve">. </w:t>
      </w:r>
      <w:r w:rsidRPr="00FC4F73">
        <w:rPr>
          <w:rFonts w:eastAsia="Calibri" w:cs="Times New Roman"/>
          <w:szCs w:val="28"/>
          <w:lang w:eastAsia="ru-RU"/>
        </w:rPr>
        <w:t>многолетних трав. Далее ди</w:t>
      </w:r>
      <w:r>
        <w:rPr>
          <w:rFonts w:eastAsia="Calibri" w:cs="Times New Roman"/>
          <w:szCs w:val="28"/>
          <w:lang w:eastAsia="ru-RU"/>
        </w:rPr>
        <w:t>намика производства многолетних</w:t>
      </w:r>
      <w:r w:rsidR="00AF6856" w:rsidRPr="00AF6856">
        <w:t xml:space="preserve"> </w:t>
      </w:r>
      <w:r w:rsidR="00AF6856" w:rsidRPr="00AF6856">
        <w:rPr>
          <w:rFonts w:eastAsia="Calibri" w:cs="Times New Roman"/>
          <w:szCs w:val="28"/>
          <w:lang w:eastAsia="ru-RU"/>
        </w:rPr>
        <w:t>трав имеет от</w:t>
      </w:r>
      <w:r w:rsidR="00CF73F2">
        <w:rPr>
          <w:rFonts w:eastAsia="Calibri" w:cs="Times New Roman"/>
          <w:szCs w:val="28"/>
          <w:lang w:eastAsia="ru-RU"/>
        </w:rPr>
        <w:t>рицательную тенденцию: с 3825 т</w:t>
      </w:r>
      <w:r w:rsidR="00AF6856" w:rsidRPr="00AF6856">
        <w:rPr>
          <w:rFonts w:eastAsia="Calibri" w:cs="Times New Roman"/>
          <w:szCs w:val="28"/>
          <w:lang w:eastAsia="ru-RU"/>
        </w:rPr>
        <w:t xml:space="preserve"> в 2008 г</w:t>
      </w:r>
      <w:r w:rsidR="00CF73F2">
        <w:rPr>
          <w:rFonts w:eastAsia="Calibri" w:cs="Times New Roman"/>
          <w:szCs w:val="28"/>
          <w:lang w:eastAsia="ru-RU"/>
        </w:rPr>
        <w:t>.</w:t>
      </w:r>
      <w:r w:rsidR="00AF6856" w:rsidRPr="00AF6856">
        <w:rPr>
          <w:rFonts w:eastAsia="Calibri" w:cs="Times New Roman"/>
          <w:szCs w:val="28"/>
          <w:lang w:eastAsia="ru-RU"/>
        </w:rPr>
        <w:t xml:space="preserve"> до 2</w:t>
      </w:r>
      <w:r w:rsidR="00CF73F2">
        <w:rPr>
          <w:rFonts w:eastAsia="Calibri" w:cs="Times New Roman"/>
          <w:szCs w:val="28"/>
          <w:lang w:eastAsia="ru-RU"/>
        </w:rPr>
        <w:t> 283 в 2009 г. С 2009 по 2014 гг. н</w:t>
      </w:r>
      <w:r w:rsidR="00AF6856" w:rsidRPr="00AF6856">
        <w:rPr>
          <w:rFonts w:eastAsia="Calibri" w:cs="Times New Roman"/>
          <w:szCs w:val="28"/>
          <w:lang w:eastAsia="ru-RU"/>
        </w:rPr>
        <w:t>аблюдается положительная динамика производства многолетних трав (2298 т</w:t>
      </w:r>
      <w:r w:rsidR="00CF73F2">
        <w:rPr>
          <w:rFonts w:eastAsia="Calibri" w:cs="Times New Roman"/>
          <w:szCs w:val="28"/>
          <w:lang w:eastAsia="ru-RU"/>
        </w:rPr>
        <w:t xml:space="preserve"> в 2011 г.)</w:t>
      </w:r>
      <w:r w:rsidR="00AF6856" w:rsidRPr="00AF6856">
        <w:rPr>
          <w:rFonts w:eastAsia="Calibri" w:cs="Times New Roman"/>
          <w:szCs w:val="28"/>
          <w:lang w:eastAsia="ru-RU"/>
        </w:rPr>
        <w:t>.</w:t>
      </w:r>
    </w:p>
    <w:p w14:paraId="6D3725E2" w14:textId="09240356" w:rsidR="00CF73F2" w:rsidRDefault="00CF73F2" w:rsidP="00CF73F2">
      <w:pPr>
        <w:spacing w:line="240" w:lineRule="auto"/>
        <w:ind w:firstLine="426"/>
        <w:rPr>
          <w:rFonts w:eastAsia="Calibri" w:cs="Times New Roman"/>
          <w:szCs w:val="28"/>
          <w:lang w:eastAsia="ru-RU"/>
        </w:rPr>
      </w:pPr>
      <w:r w:rsidRPr="00FC4F73">
        <w:rPr>
          <w:rFonts w:eastAsia="Calibri" w:cs="Times New Roman"/>
          <w:szCs w:val="28"/>
          <w:lang w:eastAsia="ru-RU"/>
        </w:rPr>
        <w:t>Повышение урожайности и изменение структуры посевных площадей посевных культур привели к росту валовых сборов зерна. В 2003 году валовый сбор зерна составил 1800 т</w:t>
      </w:r>
      <w:r>
        <w:rPr>
          <w:rFonts w:eastAsia="Calibri" w:cs="Times New Roman"/>
          <w:szCs w:val="28"/>
          <w:lang w:eastAsia="ru-RU"/>
        </w:rPr>
        <w:t>.</w:t>
      </w:r>
      <w:r w:rsidRPr="00FC4F73">
        <w:rPr>
          <w:rFonts w:eastAsia="Calibri" w:cs="Times New Roman"/>
          <w:szCs w:val="28"/>
          <w:lang w:eastAsia="ru-RU"/>
        </w:rPr>
        <w:t>, а в 2008 году возрос до 4500 т. Данные показатели свидетельствуют о положительной динамике валового сбора зерна в период с 2003 по 2008 гг</w:t>
      </w:r>
      <w:r>
        <w:rPr>
          <w:rFonts w:eastAsia="Calibri" w:cs="Times New Roman"/>
          <w:szCs w:val="28"/>
          <w:lang w:eastAsia="ru-RU"/>
        </w:rPr>
        <w:t>. В 2008–2014</w:t>
      </w:r>
      <w:r w:rsidRPr="00FC4F73">
        <w:rPr>
          <w:rFonts w:eastAsia="Calibri" w:cs="Times New Roman"/>
          <w:szCs w:val="28"/>
          <w:lang w:eastAsia="ru-RU"/>
        </w:rPr>
        <w:t xml:space="preserve"> гг. наблюдается тенденция к уменьшению валового сбора зерна </w:t>
      </w:r>
      <w:r>
        <w:rPr>
          <w:rFonts w:eastAsia="Calibri" w:cs="Times New Roman"/>
          <w:szCs w:val="28"/>
          <w:lang w:eastAsia="ru-RU"/>
        </w:rPr>
        <w:t>с 4 500 т до 3800 т. В 2015</w:t>
      </w:r>
      <w:r w:rsidRPr="00FC4F73">
        <w:rPr>
          <w:rFonts w:eastAsia="Calibri" w:cs="Times New Roman"/>
          <w:szCs w:val="28"/>
          <w:lang w:eastAsia="ru-RU"/>
        </w:rPr>
        <w:t xml:space="preserve"> г. зафиксирован </w:t>
      </w:r>
      <w:r>
        <w:rPr>
          <w:rFonts w:eastAsia="Calibri" w:cs="Times New Roman"/>
          <w:szCs w:val="28"/>
          <w:lang w:eastAsia="ru-RU"/>
        </w:rPr>
        <w:t>валовый сбор в натуральном объ</w:t>
      </w:r>
      <w:r w:rsidR="00F1273D">
        <w:rPr>
          <w:rFonts w:eastAsia="Calibri" w:cs="Times New Roman"/>
          <w:szCs w:val="28"/>
          <w:lang w:eastAsia="ru-RU"/>
        </w:rPr>
        <w:t xml:space="preserve">еме в размере 4371 т (таблица </w:t>
      </w:r>
      <w:r>
        <w:rPr>
          <w:rFonts w:eastAsia="Calibri" w:cs="Times New Roman"/>
          <w:szCs w:val="28"/>
          <w:lang w:eastAsia="ru-RU"/>
        </w:rPr>
        <w:t>2).</w:t>
      </w:r>
      <w:r w:rsidRPr="00FC4F73">
        <w:rPr>
          <w:rFonts w:eastAsia="Calibri" w:cs="Times New Roman"/>
          <w:szCs w:val="28"/>
          <w:lang w:eastAsia="ru-RU"/>
        </w:rPr>
        <w:t xml:space="preserve"> </w:t>
      </w:r>
    </w:p>
    <w:p w14:paraId="3FD04589" w14:textId="25827578" w:rsidR="00CF73F2" w:rsidRDefault="00CF73F2" w:rsidP="00CF73F2">
      <w:pPr>
        <w:spacing w:line="240" w:lineRule="auto"/>
        <w:ind w:firstLine="426"/>
        <w:rPr>
          <w:rFonts w:eastAsia="Calibri" w:cs="Times New Roman"/>
          <w:szCs w:val="28"/>
          <w:lang w:eastAsia="ru-RU"/>
        </w:rPr>
      </w:pPr>
      <w:r>
        <w:rPr>
          <w:rFonts w:eastAsia="Calibri" w:cs="Times New Roman"/>
          <w:szCs w:val="28"/>
          <w:lang w:eastAsia="ru-RU"/>
        </w:rPr>
        <w:t>В таблице 3.2 приведены валовые сборы сельскохозяйственных культур в 2015 г. Всего в натуре за 2015 г. было выращено 4 371 т зерновых и бобовых культур. Наибольшее кол-во принадлежит ржи и тритикале 1599 т и 1138 т соответственно. Рожь составляет 36,6 % от общего кол-ва, а тритикале – 26,0 %. Пшеница, рапс льнотреста и ячмень относятся к категории 100–1000 т. Овес кукуруза и гречиха составили меньше 100 т.</w:t>
      </w:r>
    </w:p>
    <w:p w14:paraId="18E13A7D" w14:textId="4F064B3A" w:rsidR="000A4330" w:rsidRDefault="000A4330" w:rsidP="00CF73F2">
      <w:pPr>
        <w:spacing w:line="240" w:lineRule="auto"/>
        <w:ind w:firstLine="426"/>
        <w:rPr>
          <w:rFonts w:eastAsia="Calibri" w:cs="Times New Roman"/>
          <w:szCs w:val="28"/>
          <w:lang w:eastAsia="ru-RU"/>
        </w:rPr>
      </w:pPr>
      <w:r>
        <w:rPr>
          <w:rFonts w:eastAsia="Calibri" w:cs="Times New Roman"/>
          <w:szCs w:val="28"/>
          <w:lang w:eastAsia="ru-RU"/>
        </w:rPr>
        <w:t>Полная себестоимость за 2015 г. составила 5018 млн. руб. В тройку лидеров по себестоимости вошли</w:t>
      </w:r>
      <w:r w:rsidRPr="000443D0">
        <w:rPr>
          <w:rFonts w:eastAsia="Calibri" w:cs="Times New Roman"/>
          <w:szCs w:val="28"/>
          <w:lang w:eastAsia="ru-RU"/>
        </w:rPr>
        <w:t>:</w:t>
      </w:r>
      <w:r>
        <w:rPr>
          <w:rFonts w:eastAsia="Calibri" w:cs="Times New Roman"/>
          <w:szCs w:val="28"/>
          <w:lang w:eastAsia="ru-RU"/>
        </w:rPr>
        <w:t xml:space="preserve"> рожь – 1664 млн. руб., тритикале – 1324 млн. руб., </w:t>
      </w:r>
      <w:r>
        <w:rPr>
          <w:rFonts w:eastAsia="Calibri" w:cs="Times New Roman"/>
          <w:szCs w:val="28"/>
          <w:lang w:eastAsia="ru-RU"/>
        </w:rPr>
        <w:lastRenderedPageBreak/>
        <w:t>рапс – 1144 млн. руб. На долю ржи пришлось 33,2 %, на тритикале – 26,4 %, а на рапс – 22,8 %.</w:t>
      </w:r>
    </w:p>
    <w:p w14:paraId="3F80D4C6" w14:textId="77777777" w:rsidR="00F1273D" w:rsidRDefault="00F1273D" w:rsidP="00CF73F2">
      <w:pPr>
        <w:spacing w:line="240" w:lineRule="auto"/>
        <w:ind w:firstLine="426"/>
        <w:rPr>
          <w:rFonts w:eastAsia="Calibri" w:cs="Times New Roman"/>
          <w:szCs w:val="28"/>
          <w:lang w:eastAsia="ru-RU"/>
        </w:rPr>
      </w:pPr>
    </w:p>
    <w:p w14:paraId="352F1388" w14:textId="276A222C" w:rsidR="00F1273D" w:rsidRDefault="00F1273D" w:rsidP="0010065A">
      <w:pPr>
        <w:pStyle w:val="afd"/>
      </w:pPr>
      <w:r>
        <w:t xml:space="preserve">Таблица </w:t>
      </w:r>
      <w:r w:rsidR="00C1368C">
        <w:t>3.</w:t>
      </w:r>
      <w:fldSimple w:instr=" SEQ Таблица \* ARABIC ">
        <w:r>
          <w:rPr>
            <w:noProof/>
          </w:rPr>
          <w:t>2</w:t>
        </w:r>
      </w:fldSimple>
      <w:r>
        <w:t xml:space="preserve">. </w:t>
      </w:r>
      <w:r w:rsidRPr="008A0157">
        <w:t>Валовые сборы сельскохозяйственных культур, себестоимость и выручка в 2015 г.</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881"/>
        <w:gridCol w:w="1275"/>
        <w:gridCol w:w="1842"/>
        <w:gridCol w:w="925"/>
        <w:gridCol w:w="1105"/>
        <w:gridCol w:w="1027"/>
        <w:gridCol w:w="66"/>
      </w:tblGrid>
      <w:tr w:rsidR="00810BD8" w:rsidRPr="00CE71A9" w14:paraId="78104ACE" w14:textId="77777777" w:rsidTr="00CF73F2">
        <w:trPr>
          <w:trHeight w:val="218"/>
        </w:trPr>
        <w:tc>
          <w:tcPr>
            <w:tcW w:w="2365" w:type="dxa"/>
            <w:vMerge w:val="restart"/>
            <w:tcBorders>
              <w:top w:val="double" w:sz="4" w:space="0" w:color="auto"/>
              <w:left w:val="double" w:sz="4" w:space="0" w:color="auto"/>
            </w:tcBorders>
            <w:vAlign w:val="center"/>
          </w:tcPr>
          <w:p w14:paraId="750EA523" w14:textId="77777777" w:rsidR="00810BD8" w:rsidRPr="00E54263" w:rsidRDefault="00810BD8" w:rsidP="00CF73F2">
            <w:pPr>
              <w:pStyle w:val="afe"/>
              <w:ind w:left="-687"/>
              <w:jc w:val="center"/>
              <w:rPr>
                <w:rFonts w:ascii="Times New Roman" w:hAnsi="Times New Roman"/>
                <w:sz w:val="18"/>
                <w:szCs w:val="18"/>
              </w:rPr>
            </w:pPr>
            <w:r w:rsidRPr="00E54263">
              <w:rPr>
                <w:rFonts w:ascii="Times New Roman" w:hAnsi="Times New Roman"/>
                <w:sz w:val="18"/>
                <w:szCs w:val="18"/>
              </w:rPr>
              <w:t>Вид продукции</w:t>
            </w:r>
          </w:p>
        </w:tc>
        <w:tc>
          <w:tcPr>
            <w:tcW w:w="7121" w:type="dxa"/>
            <w:gridSpan w:val="7"/>
            <w:tcBorders>
              <w:top w:val="double" w:sz="4" w:space="0" w:color="auto"/>
              <w:right w:val="double" w:sz="4" w:space="0" w:color="auto"/>
            </w:tcBorders>
            <w:vAlign w:val="center"/>
          </w:tcPr>
          <w:p w14:paraId="4DE22773" w14:textId="77777777" w:rsidR="00810BD8" w:rsidRPr="00E54263" w:rsidRDefault="00810BD8" w:rsidP="00CF73F2">
            <w:pPr>
              <w:pStyle w:val="afe"/>
              <w:jc w:val="center"/>
              <w:rPr>
                <w:rFonts w:ascii="Times New Roman" w:hAnsi="Times New Roman"/>
                <w:sz w:val="18"/>
                <w:szCs w:val="18"/>
              </w:rPr>
            </w:pPr>
            <w:r w:rsidRPr="00E54263">
              <w:rPr>
                <w:rFonts w:ascii="Times New Roman" w:hAnsi="Times New Roman"/>
                <w:sz w:val="18"/>
                <w:szCs w:val="18"/>
              </w:rPr>
              <w:t>Продано – всего</w:t>
            </w:r>
          </w:p>
        </w:tc>
      </w:tr>
      <w:tr w:rsidR="00CF73F2" w:rsidRPr="00CE71A9" w14:paraId="60D44F33" w14:textId="77777777" w:rsidTr="00CF73F2">
        <w:trPr>
          <w:gridAfter w:val="1"/>
          <w:wAfter w:w="66" w:type="dxa"/>
          <w:trHeight w:val="218"/>
        </w:trPr>
        <w:tc>
          <w:tcPr>
            <w:tcW w:w="2365" w:type="dxa"/>
            <w:vMerge/>
            <w:tcBorders>
              <w:left w:val="double" w:sz="4" w:space="0" w:color="auto"/>
            </w:tcBorders>
            <w:vAlign w:val="center"/>
          </w:tcPr>
          <w:p w14:paraId="2412AD7C" w14:textId="77777777" w:rsidR="00CF73F2" w:rsidRPr="00E54263" w:rsidRDefault="00CF73F2" w:rsidP="00CF73F2">
            <w:pPr>
              <w:pStyle w:val="afe"/>
              <w:jc w:val="center"/>
              <w:rPr>
                <w:rFonts w:ascii="Times New Roman" w:hAnsi="Times New Roman"/>
                <w:sz w:val="18"/>
                <w:szCs w:val="18"/>
              </w:rPr>
            </w:pPr>
          </w:p>
        </w:tc>
        <w:tc>
          <w:tcPr>
            <w:tcW w:w="2156" w:type="dxa"/>
            <w:gridSpan w:val="2"/>
            <w:tcBorders>
              <w:right w:val="single" w:sz="4" w:space="0" w:color="auto"/>
            </w:tcBorders>
            <w:shd w:val="clear" w:color="auto" w:fill="auto"/>
            <w:vAlign w:val="center"/>
          </w:tcPr>
          <w:p w14:paraId="7B963035" w14:textId="77777777" w:rsidR="00CF73F2" w:rsidRPr="00E54263" w:rsidRDefault="00CF73F2" w:rsidP="00CF73F2">
            <w:pPr>
              <w:pStyle w:val="afe"/>
              <w:jc w:val="center"/>
              <w:rPr>
                <w:rFonts w:ascii="Times New Roman" w:hAnsi="Times New Roman"/>
                <w:sz w:val="18"/>
                <w:szCs w:val="18"/>
              </w:rPr>
            </w:pPr>
            <w:r w:rsidRPr="00E54263">
              <w:rPr>
                <w:rFonts w:ascii="Times New Roman" w:hAnsi="Times New Roman"/>
                <w:sz w:val="18"/>
                <w:szCs w:val="18"/>
              </w:rPr>
              <w:t>количество, тонн</w:t>
            </w:r>
          </w:p>
        </w:tc>
        <w:tc>
          <w:tcPr>
            <w:tcW w:w="1842" w:type="dxa"/>
            <w:vMerge w:val="restart"/>
            <w:tcBorders>
              <w:left w:val="single" w:sz="4" w:space="0" w:color="auto"/>
              <w:right w:val="single" w:sz="4" w:space="0" w:color="auto"/>
            </w:tcBorders>
            <w:vAlign w:val="center"/>
          </w:tcPr>
          <w:p w14:paraId="4BC44A01" w14:textId="77777777" w:rsidR="00CF73F2" w:rsidRPr="00E54263" w:rsidRDefault="00CF73F2" w:rsidP="00CF73F2">
            <w:pPr>
              <w:pStyle w:val="afe"/>
              <w:ind w:left="-104" w:right="-109"/>
              <w:jc w:val="center"/>
              <w:rPr>
                <w:rFonts w:ascii="Times New Roman" w:hAnsi="Times New Roman"/>
                <w:sz w:val="18"/>
                <w:szCs w:val="18"/>
              </w:rPr>
            </w:pPr>
            <w:r w:rsidRPr="00E54263">
              <w:rPr>
                <w:rFonts w:ascii="Times New Roman" w:hAnsi="Times New Roman"/>
                <w:sz w:val="18"/>
                <w:szCs w:val="18"/>
              </w:rPr>
              <w:t>полная себестоимость проданной продукции</w:t>
            </w:r>
          </w:p>
        </w:tc>
        <w:tc>
          <w:tcPr>
            <w:tcW w:w="925" w:type="dxa"/>
            <w:vMerge w:val="restart"/>
            <w:tcBorders>
              <w:left w:val="single" w:sz="4" w:space="0" w:color="auto"/>
              <w:right w:val="single" w:sz="4" w:space="0" w:color="auto"/>
            </w:tcBorders>
            <w:vAlign w:val="center"/>
          </w:tcPr>
          <w:p w14:paraId="4457DFCE" w14:textId="77777777" w:rsidR="00CF73F2" w:rsidRPr="00E54263" w:rsidRDefault="00CF73F2" w:rsidP="00CF73F2">
            <w:pPr>
              <w:pStyle w:val="afe"/>
              <w:ind w:left="-168" w:right="-155"/>
              <w:jc w:val="center"/>
              <w:rPr>
                <w:rFonts w:ascii="Times New Roman" w:hAnsi="Times New Roman"/>
                <w:sz w:val="18"/>
                <w:szCs w:val="18"/>
              </w:rPr>
            </w:pPr>
            <w:r w:rsidRPr="00E54263">
              <w:rPr>
                <w:rFonts w:ascii="Times New Roman" w:hAnsi="Times New Roman"/>
                <w:sz w:val="18"/>
                <w:szCs w:val="18"/>
              </w:rPr>
              <w:t>выручено</w:t>
            </w:r>
          </w:p>
        </w:tc>
        <w:tc>
          <w:tcPr>
            <w:tcW w:w="2132" w:type="dxa"/>
            <w:gridSpan w:val="2"/>
            <w:tcBorders>
              <w:left w:val="single" w:sz="4" w:space="0" w:color="auto"/>
              <w:right w:val="double" w:sz="4" w:space="0" w:color="auto"/>
            </w:tcBorders>
            <w:vAlign w:val="center"/>
          </w:tcPr>
          <w:p w14:paraId="7A31BAB3" w14:textId="77777777" w:rsidR="00CF73F2" w:rsidRPr="00E54263" w:rsidRDefault="00CF73F2" w:rsidP="00CF73F2">
            <w:pPr>
              <w:pStyle w:val="afe"/>
              <w:jc w:val="center"/>
              <w:rPr>
                <w:rFonts w:ascii="Times New Roman" w:hAnsi="Times New Roman"/>
                <w:sz w:val="18"/>
                <w:szCs w:val="18"/>
              </w:rPr>
            </w:pPr>
            <w:r w:rsidRPr="00E54263">
              <w:rPr>
                <w:rFonts w:ascii="Times New Roman" w:hAnsi="Times New Roman"/>
                <w:sz w:val="18"/>
                <w:szCs w:val="18"/>
              </w:rPr>
              <w:t>финансовые результаты</w:t>
            </w:r>
          </w:p>
        </w:tc>
      </w:tr>
      <w:tr w:rsidR="00CF73F2" w:rsidRPr="00CE71A9" w14:paraId="6E5BF753" w14:textId="77777777" w:rsidTr="00CF73F2">
        <w:trPr>
          <w:gridAfter w:val="1"/>
          <w:wAfter w:w="66" w:type="dxa"/>
          <w:trHeight w:val="218"/>
        </w:trPr>
        <w:tc>
          <w:tcPr>
            <w:tcW w:w="2365" w:type="dxa"/>
            <w:vMerge/>
            <w:tcBorders>
              <w:left w:val="double" w:sz="4" w:space="0" w:color="auto"/>
              <w:bottom w:val="single" w:sz="4" w:space="0" w:color="auto"/>
            </w:tcBorders>
            <w:vAlign w:val="center"/>
          </w:tcPr>
          <w:p w14:paraId="4BEF4034" w14:textId="77777777" w:rsidR="00CF73F2" w:rsidRPr="00E54263" w:rsidRDefault="00CF73F2" w:rsidP="00CF73F2">
            <w:pPr>
              <w:pStyle w:val="afe"/>
              <w:jc w:val="center"/>
              <w:rPr>
                <w:rFonts w:ascii="Times New Roman" w:hAnsi="Times New Roman"/>
                <w:sz w:val="18"/>
                <w:szCs w:val="18"/>
              </w:rPr>
            </w:pPr>
          </w:p>
        </w:tc>
        <w:tc>
          <w:tcPr>
            <w:tcW w:w="881" w:type="dxa"/>
            <w:tcBorders>
              <w:bottom w:val="single" w:sz="4" w:space="0" w:color="auto"/>
              <w:right w:val="single" w:sz="4" w:space="0" w:color="auto"/>
            </w:tcBorders>
            <w:shd w:val="clear" w:color="auto" w:fill="auto"/>
            <w:vAlign w:val="center"/>
          </w:tcPr>
          <w:p w14:paraId="347EDB37" w14:textId="77777777" w:rsidR="00CF73F2" w:rsidRPr="00E54263" w:rsidRDefault="00CF73F2" w:rsidP="00CF73F2">
            <w:pPr>
              <w:pStyle w:val="afe"/>
              <w:jc w:val="center"/>
              <w:rPr>
                <w:rFonts w:ascii="Times New Roman" w:hAnsi="Times New Roman"/>
                <w:sz w:val="18"/>
                <w:szCs w:val="18"/>
              </w:rPr>
            </w:pPr>
            <w:r w:rsidRPr="00E54263">
              <w:rPr>
                <w:rFonts w:ascii="Times New Roman" w:hAnsi="Times New Roman"/>
                <w:sz w:val="18"/>
                <w:szCs w:val="18"/>
              </w:rPr>
              <w:t>в натуре</w:t>
            </w:r>
          </w:p>
        </w:tc>
        <w:tc>
          <w:tcPr>
            <w:tcW w:w="1275" w:type="dxa"/>
            <w:tcBorders>
              <w:left w:val="single" w:sz="4" w:space="0" w:color="auto"/>
              <w:bottom w:val="single" w:sz="4" w:space="0" w:color="auto"/>
              <w:right w:val="single" w:sz="4" w:space="0" w:color="auto"/>
            </w:tcBorders>
            <w:shd w:val="clear" w:color="auto" w:fill="auto"/>
            <w:vAlign w:val="center"/>
          </w:tcPr>
          <w:p w14:paraId="01AC9C09" w14:textId="77777777" w:rsidR="00CF73F2" w:rsidRPr="00E54263" w:rsidRDefault="00CF73F2" w:rsidP="00CF73F2">
            <w:pPr>
              <w:pStyle w:val="afe"/>
              <w:ind w:left="-113" w:right="-111"/>
              <w:jc w:val="center"/>
              <w:rPr>
                <w:rFonts w:ascii="Times New Roman" w:hAnsi="Times New Roman"/>
                <w:sz w:val="18"/>
                <w:szCs w:val="18"/>
              </w:rPr>
            </w:pPr>
            <w:r w:rsidRPr="00E54263">
              <w:rPr>
                <w:rFonts w:ascii="Times New Roman" w:hAnsi="Times New Roman"/>
                <w:sz w:val="18"/>
                <w:szCs w:val="18"/>
              </w:rPr>
              <w:t>в зачетном весе</w:t>
            </w:r>
          </w:p>
        </w:tc>
        <w:tc>
          <w:tcPr>
            <w:tcW w:w="1842" w:type="dxa"/>
            <w:vMerge/>
            <w:tcBorders>
              <w:left w:val="single" w:sz="4" w:space="0" w:color="auto"/>
              <w:bottom w:val="single" w:sz="4" w:space="0" w:color="auto"/>
              <w:right w:val="single" w:sz="4" w:space="0" w:color="auto"/>
            </w:tcBorders>
            <w:vAlign w:val="center"/>
          </w:tcPr>
          <w:p w14:paraId="55EAAA95" w14:textId="77777777" w:rsidR="00CF73F2" w:rsidRPr="00E54263" w:rsidRDefault="00CF73F2" w:rsidP="00CF73F2">
            <w:pPr>
              <w:pStyle w:val="afe"/>
              <w:jc w:val="center"/>
              <w:rPr>
                <w:rFonts w:ascii="Times New Roman" w:hAnsi="Times New Roman"/>
                <w:sz w:val="18"/>
                <w:szCs w:val="18"/>
              </w:rPr>
            </w:pPr>
          </w:p>
        </w:tc>
        <w:tc>
          <w:tcPr>
            <w:tcW w:w="925" w:type="dxa"/>
            <w:vMerge/>
            <w:tcBorders>
              <w:left w:val="single" w:sz="4" w:space="0" w:color="auto"/>
              <w:bottom w:val="single" w:sz="4" w:space="0" w:color="auto"/>
              <w:right w:val="single" w:sz="4" w:space="0" w:color="auto"/>
            </w:tcBorders>
            <w:vAlign w:val="center"/>
          </w:tcPr>
          <w:p w14:paraId="269F0181" w14:textId="77777777" w:rsidR="00CF73F2" w:rsidRPr="00E54263" w:rsidRDefault="00CF73F2" w:rsidP="00CF73F2">
            <w:pPr>
              <w:pStyle w:val="afe"/>
              <w:jc w:val="center"/>
              <w:rPr>
                <w:rFonts w:ascii="Times New Roman" w:hAnsi="Times New Roman"/>
                <w:sz w:val="18"/>
                <w:szCs w:val="18"/>
              </w:rPr>
            </w:pPr>
          </w:p>
        </w:tc>
        <w:tc>
          <w:tcPr>
            <w:tcW w:w="1105" w:type="dxa"/>
            <w:tcBorders>
              <w:left w:val="single" w:sz="4" w:space="0" w:color="auto"/>
              <w:bottom w:val="single" w:sz="4" w:space="0" w:color="auto"/>
              <w:right w:val="single" w:sz="4" w:space="0" w:color="auto"/>
            </w:tcBorders>
            <w:vAlign w:val="center"/>
          </w:tcPr>
          <w:p w14:paraId="3D098782" w14:textId="77777777" w:rsidR="00CF73F2" w:rsidRPr="00E54263" w:rsidRDefault="00CF73F2" w:rsidP="00CF73F2">
            <w:pPr>
              <w:pStyle w:val="afe"/>
              <w:jc w:val="center"/>
              <w:rPr>
                <w:rFonts w:ascii="Times New Roman" w:hAnsi="Times New Roman"/>
                <w:sz w:val="18"/>
                <w:szCs w:val="18"/>
              </w:rPr>
            </w:pPr>
            <w:r w:rsidRPr="00E54263">
              <w:rPr>
                <w:rFonts w:ascii="Times New Roman" w:hAnsi="Times New Roman"/>
                <w:sz w:val="18"/>
                <w:szCs w:val="18"/>
              </w:rPr>
              <w:t>прибыль</w:t>
            </w:r>
          </w:p>
        </w:tc>
        <w:tc>
          <w:tcPr>
            <w:tcW w:w="1027" w:type="dxa"/>
            <w:tcBorders>
              <w:left w:val="single" w:sz="4" w:space="0" w:color="auto"/>
              <w:bottom w:val="single" w:sz="4" w:space="0" w:color="auto"/>
              <w:right w:val="double" w:sz="4" w:space="0" w:color="auto"/>
            </w:tcBorders>
            <w:vAlign w:val="center"/>
          </w:tcPr>
          <w:p w14:paraId="31A0514E" w14:textId="77777777" w:rsidR="00CF73F2" w:rsidRPr="00E54263" w:rsidRDefault="00CF73F2" w:rsidP="00CF73F2">
            <w:pPr>
              <w:pStyle w:val="afe"/>
              <w:jc w:val="center"/>
              <w:rPr>
                <w:rFonts w:ascii="Times New Roman" w:hAnsi="Times New Roman"/>
                <w:sz w:val="18"/>
                <w:szCs w:val="18"/>
              </w:rPr>
            </w:pPr>
            <w:r w:rsidRPr="00E54263">
              <w:rPr>
                <w:rFonts w:ascii="Times New Roman" w:hAnsi="Times New Roman"/>
                <w:sz w:val="18"/>
                <w:szCs w:val="18"/>
              </w:rPr>
              <w:t>убыток</w:t>
            </w:r>
          </w:p>
        </w:tc>
      </w:tr>
      <w:tr w:rsidR="00810BD8" w:rsidRPr="00CE71A9" w14:paraId="7D5DB81D" w14:textId="77777777" w:rsidTr="00CF73F2">
        <w:trPr>
          <w:gridAfter w:val="1"/>
          <w:wAfter w:w="66" w:type="dxa"/>
          <w:trHeight w:val="384"/>
        </w:trPr>
        <w:tc>
          <w:tcPr>
            <w:tcW w:w="2365" w:type="dxa"/>
            <w:tcBorders>
              <w:top w:val="nil"/>
            </w:tcBorders>
            <w:vAlign w:val="center"/>
          </w:tcPr>
          <w:p w14:paraId="38D752B0" w14:textId="77777777" w:rsidR="00810BD8" w:rsidRPr="00CE71A9" w:rsidRDefault="00810BD8" w:rsidP="00CF73F2">
            <w:pPr>
              <w:pStyle w:val="afe"/>
              <w:rPr>
                <w:rFonts w:ascii="Times New Roman" w:hAnsi="Times New Roman"/>
                <w:sz w:val="16"/>
                <w:szCs w:val="16"/>
              </w:rPr>
            </w:pPr>
            <w:r w:rsidRPr="00CE71A9">
              <w:rPr>
                <w:rFonts w:ascii="Times New Roman" w:hAnsi="Times New Roman"/>
                <w:sz w:val="16"/>
                <w:szCs w:val="16"/>
              </w:rPr>
              <w:t>Зерновые и зернобобовые – всего</w:t>
            </w:r>
          </w:p>
        </w:tc>
        <w:tc>
          <w:tcPr>
            <w:tcW w:w="881" w:type="dxa"/>
            <w:tcBorders>
              <w:top w:val="nil"/>
              <w:bottom w:val="single" w:sz="4" w:space="0" w:color="auto"/>
              <w:right w:val="single" w:sz="4" w:space="0" w:color="auto"/>
            </w:tcBorders>
            <w:vAlign w:val="center"/>
          </w:tcPr>
          <w:p w14:paraId="378BEDF9" w14:textId="77777777" w:rsidR="00810BD8" w:rsidRPr="00E54263" w:rsidRDefault="00810BD8" w:rsidP="00CF73F2">
            <w:pPr>
              <w:pStyle w:val="afe"/>
              <w:jc w:val="right"/>
              <w:rPr>
                <w:rFonts w:ascii="Times New Roman" w:hAnsi="Times New Roman"/>
                <w:b/>
              </w:rPr>
            </w:pPr>
            <w:bookmarkStart w:id="22" w:name="f7r10"/>
            <w:bookmarkEnd w:id="22"/>
            <w:r>
              <w:rPr>
                <w:rFonts w:ascii="Times New Roman" w:hAnsi="Times New Roman"/>
                <w:b/>
              </w:rPr>
              <w:t>4 371</w:t>
            </w:r>
          </w:p>
        </w:tc>
        <w:tc>
          <w:tcPr>
            <w:tcW w:w="1275" w:type="dxa"/>
            <w:tcBorders>
              <w:top w:val="nil"/>
              <w:left w:val="nil"/>
              <w:bottom w:val="single" w:sz="4" w:space="0" w:color="auto"/>
              <w:right w:val="single" w:sz="4" w:space="0" w:color="auto"/>
            </w:tcBorders>
            <w:vAlign w:val="center"/>
          </w:tcPr>
          <w:p w14:paraId="0E35409A" w14:textId="77777777" w:rsidR="00810BD8" w:rsidRPr="00E54263" w:rsidRDefault="00810BD8" w:rsidP="00CF73F2">
            <w:pPr>
              <w:pStyle w:val="afe"/>
              <w:jc w:val="right"/>
              <w:rPr>
                <w:rFonts w:ascii="Times New Roman" w:hAnsi="Times New Roman"/>
                <w:b/>
              </w:rPr>
            </w:pPr>
            <w:r>
              <w:rPr>
                <w:rFonts w:ascii="Times New Roman" w:hAnsi="Times New Roman"/>
                <w:b/>
              </w:rPr>
              <w:t>4 322</w:t>
            </w:r>
          </w:p>
        </w:tc>
        <w:tc>
          <w:tcPr>
            <w:tcW w:w="1842" w:type="dxa"/>
            <w:tcBorders>
              <w:top w:val="nil"/>
              <w:left w:val="nil"/>
              <w:bottom w:val="single" w:sz="4" w:space="0" w:color="auto"/>
              <w:right w:val="single" w:sz="4" w:space="0" w:color="auto"/>
            </w:tcBorders>
            <w:vAlign w:val="center"/>
          </w:tcPr>
          <w:p w14:paraId="2BFC10F0" w14:textId="77777777" w:rsidR="00810BD8" w:rsidRPr="00E54263" w:rsidRDefault="00810BD8" w:rsidP="00CF73F2">
            <w:pPr>
              <w:pStyle w:val="afe"/>
              <w:jc w:val="right"/>
              <w:rPr>
                <w:rFonts w:ascii="Times New Roman" w:hAnsi="Times New Roman"/>
                <w:b/>
              </w:rPr>
            </w:pPr>
            <w:r>
              <w:rPr>
                <w:rFonts w:ascii="Times New Roman" w:hAnsi="Times New Roman"/>
                <w:b/>
              </w:rPr>
              <w:t>5 018</w:t>
            </w:r>
          </w:p>
        </w:tc>
        <w:tc>
          <w:tcPr>
            <w:tcW w:w="925" w:type="dxa"/>
            <w:tcBorders>
              <w:top w:val="nil"/>
              <w:left w:val="nil"/>
              <w:bottom w:val="single" w:sz="4" w:space="0" w:color="auto"/>
              <w:right w:val="single" w:sz="4" w:space="0" w:color="auto"/>
            </w:tcBorders>
            <w:vAlign w:val="center"/>
          </w:tcPr>
          <w:p w14:paraId="00229B7C" w14:textId="77777777" w:rsidR="00810BD8" w:rsidRPr="00E54263" w:rsidRDefault="00810BD8" w:rsidP="00CF73F2">
            <w:pPr>
              <w:pStyle w:val="afe"/>
              <w:jc w:val="right"/>
              <w:rPr>
                <w:rFonts w:ascii="Times New Roman" w:hAnsi="Times New Roman"/>
                <w:b/>
              </w:rPr>
            </w:pPr>
            <w:r>
              <w:rPr>
                <w:rFonts w:ascii="Times New Roman" w:hAnsi="Times New Roman"/>
                <w:b/>
              </w:rPr>
              <w:t>5 511</w:t>
            </w:r>
          </w:p>
        </w:tc>
        <w:tc>
          <w:tcPr>
            <w:tcW w:w="1105" w:type="dxa"/>
            <w:tcBorders>
              <w:top w:val="nil"/>
              <w:left w:val="nil"/>
              <w:bottom w:val="single" w:sz="4" w:space="0" w:color="auto"/>
              <w:right w:val="single" w:sz="4" w:space="0" w:color="auto"/>
            </w:tcBorders>
            <w:vAlign w:val="center"/>
          </w:tcPr>
          <w:p w14:paraId="4AB3A4C9" w14:textId="77777777" w:rsidR="00810BD8" w:rsidRPr="00E54263" w:rsidRDefault="00810BD8" w:rsidP="00CF73F2">
            <w:pPr>
              <w:pStyle w:val="afe"/>
              <w:jc w:val="right"/>
              <w:rPr>
                <w:rFonts w:ascii="Times New Roman" w:hAnsi="Times New Roman"/>
                <w:b/>
              </w:rPr>
            </w:pPr>
            <w:r>
              <w:rPr>
                <w:rFonts w:ascii="Times New Roman" w:hAnsi="Times New Roman"/>
                <w:b/>
              </w:rPr>
              <w:t>564</w:t>
            </w:r>
          </w:p>
        </w:tc>
        <w:tc>
          <w:tcPr>
            <w:tcW w:w="1027" w:type="dxa"/>
            <w:tcBorders>
              <w:top w:val="nil"/>
              <w:left w:val="nil"/>
              <w:bottom w:val="single" w:sz="4" w:space="0" w:color="auto"/>
              <w:right w:val="single" w:sz="4" w:space="0" w:color="auto"/>
            </w:tcBorders>
            <w:vAlign w:val="center"/>
          </w:tcPr>
          <w:p w14:paraId="68C58A76" w14:textId="77777777" w:rsidR="00810BD8" w:rsidRPr="00E54263" w:rsidRDefault="00810BD8" w:rsidP="00CF73F2">
            <w:pPr>
              <w:pStyle w:val="afe"/>
              <w:jc w:val="right"/>
              <w:rPr>
                <w:rFonts w:ascii="Times New Roman" w:hAnsi="Times New Roman"/>
                <w:b/>
              </w:rPr>
            </w:pPr>
            <w:r>
              <w:rPr>
                <w:rFonts w:ascii="Times New Roman" w:hAnsi="Times New Roman"/>
                <w:b/>
              </w:rPr>
              <w:t>71</w:t>
            </w:r>
          </w:p>
        </w:tc>
      </w:tr>
      <w:tr w:rsidR="00810BD8" w:rsidRPr="00CE71A9" w14:paraId="111DA473" w14:textId="77777777" w:rsidTr="00CF73F2">
        <w:trPr>
          <w:gridAfter w:val="1"/>
          <w:wAfter w:w="66" w:type="dxa"/>
          <w:trHeight w:val="384"/>
        </w:trPr>
        <w:tc>
          <w:tcPr>
            <w:tcW w:w="2365" w:type="dxa"/>
            <w:vAlign w:val="center"/>
          </w:tcPr>
          <w:p w14:paraId="0F6D3C48" w14:textId="77777777" w:rsidR="00810BD8" w:rsidRPr="00CE71A9" w:rsidRDefault="00810BD8" w:rsidP="00CF73F2">
            <w:pPr>
              <w:pStyle w:val="afe"/>
              <w:ind w:left="176"/>
              <w:rPr>
                <w:rFonts w:ascii="Times New Roman" w:hAnsi="Times New Roman"/>
                <w:sz w:val="16"/>
                <w:szCs w:val="16"/>
              </w:rPr>
            </w:pPr>
            <w:r w:rsidRPr="00CE71A9">
              <w:rPr>
                <w:rFonts w:ascii="Times New Roman" w:hAnsi="Times New Roman"/>
                <w:sz w:val="16"/>
                <w:szCs w:val="16"/>
              </w:rPr>
              <w:t>в том числе:</w:t>
            </w:r>
          </w:p>
          <w:p w14:paraId="6CAE407D" w14:textId="77777777" w:rsidR="00810BD8" w:rsidRPr="00CE71A9" w:rsidRDefault="00810BD8" w:rsidP="00CF73F2">
            <w:pPr>
              <w:pStyle w:val="afe"/>
              <w:ind w:left="176"/>
              <w:rPr>
                <w:rFonts w:ascii="Times New Roman" w:hAnsi="Times New Roman"/>
                <w:sz w:val="16"/>
                <w:szCs w:val="16"/>
              </w:rPr>
            </w:pPr>
            <w:r w:rsidRPr="00CE71A9">
              <w:rPr>
                <w:rFonts w:ascii="Times New Roman" w:hAnsi="Times New Roman"/>
                <w:sz w:val="16"/>
                <w:szCs w:val="16"/>
              </w:rPr>
              <w:t>пшеница</w:t>
            </w:r>
          </w:p>
        </w:tc>
        <w:tc>
          <w:tcPr>
            <w:tcW w:w="881" w:type="dxa"/>
            <w:tcBorders>
              <w:top w:val="single" w:sz="4" w:space="0" w:color="auto"/>
              <w:bottom w:val="single" w:sz="4" w:space="0" w:color="auto"/>
              <w:right w:val="single" w:sz="4" w:space="0" w:color="auto"/>
            </w:tcBorders>
            <w:vAlign w:val="center"/>
          </w:tcPr>
          <w:p w14:paraId="73ECED4C" w14:textId="77777777" w:rsidR="00810BD8" w:rsidRPr="00E54263" w:rsidRDefault="00810BD8" w:rsidP="00CF73F2">
            <w:pPr>
              <w:pStyle w:val="afe"/>
              <w:jc w:val="right"/>
              <w:rPr>
                <w:rFonts w:ascii="Times New Roman" w:hAnsi="Times New Roman"/>
                <w:b/>
              </w:rPr>
            </w:pPr>
            <w:bookmarkStart w:id="23" w:name="f7r11"/>
            <w:bookmarkEnd w:id="23"/>
            <w:r>
              <w:rPr>
                <w:rFonts w:ascii="Times New Roman" w:hAnsi="Times New Roman"/>
                <w:b/>
              </w:rPr>
              <w:t>723</w:t>
            </w:r>
          </w:p>
        </w:tc>
        <w:tc>
          <w:tcPr>
            <w:tcW w:w="1275" w:type="dxa"/>
            <w:tcBorders>
              <w:top w:val="single" w:sz="4" w:space="0" w:color="auto"/>
              <w:left w:val="single" w:sz="4" w:space="0" w:color="auto"/>
              <w:bottom w:val="single" w:sz="4" w:space="0" w:color="auto"/>
              <w:right w:val="single" w:sz="4" w:space="0" w:color="auto"/>
            </w:tcBorders>
            <w:vAlign w:val="center"/>
          </w:tcPr>
          <w:p w14:paraId="63588068" w14:textId="77777777" w:rsidR="00810BD8" w:rsidRPr="00E54263" w:rsidRDefault="00810BD8" w:rsidP="00CF73F2">
            <w:pPr>
              <w:pStyle w:val="afe"/>
              <w:jc w:val="right"/>
              <w:rPr>
                <w:rFonts w:ascii="Times New Roman" w:hAnsi="Times New Roman"/>
                <w:b/>
              </w:rPr>
            </w:pPr>
            <w:r>
              <w:rPr>
                <w:rFonts w:ascii="Times New Roman" w:hAnsi="Times New Roman"/>
                <w:b/>
              </w:rPr>
              <w:t>711</w:t>
            </w:r>
          </w:p>
        </w:tc>
        <w:tc>
          <w:tcPr>
            <w:tcW w:w="1842" w:type="dxa"/>
            <w:tcBorders>
              <w:top w:val="single" w:sz="4" w:space="0" w:color="auto"/>
              <w:left w:val="single" w:sz="4" w:space="0" w:color="auto"/>
              <w:bottom w:val="single" w:sz="4" w:space="0" w:color="auto"/>
              <w:right w:val="single" w:sz="4" w:space="0" w:color="auto"/>
            </w:tcBorders>
            <w:vAlign w:val="center"/>
          </w:tcPr>
          <w:p w14:paraId="5543031A" w14:textId="77777777" w:rsidR="00810BD8" w:rsidRPr="00E54263" w:rsidRDefault="00810BD8" w:rsidP="00CF73F2">
            <w:pPr>
              <w:pStyle w:val="afe"/>
              <w:jc w:val="right"/>
              <w:rPr>
                <w:rFonts w:ascii="Times New Roman" w:hAnsi="Times New Roman"/>
                <w:b/>
              </w:rPr>
            </w:pPr>
            <w:r>
              <w:rPr>
                <w:rFonts w:ascii="Times New Roman" w:hAnsi="Times New Roman"/>
                <w:b/>
              </w:rPr>
              <w:t>934</w:t>
            </w:r>
          </w:p>
        </w:tc>
        <w:tc>
          <w:tcPr>
            <w:tcW w:w="925" w:type="dxa"/>
            <w:tcBorders>
              <w:top w:val="single" w:sz="4" w:space="0" w:color="auto"/>
              <w:left w:val="single" w:sz="4" w:space="0" w:color="auto"/>
              <w:bottom w:val="single" w:sz="4" w:space="0" w:color="auto"/>
              <w:right w:val="single" w:sz="4" w:space="0" w:color="auto"/>
            </w:tcBorders>
            <w:vAlign w:val="center"/>
          </w:tcPr>
          <w:p w14:paraId="06DAD6D0" w14:textId="77777777" w:rsidR="00810BD8" w:rsidRPr="00E54263" w:rsidRDefault="00810BD8" w:rsidP="00CF73F2">
            <w:pPr>
              <w:pStyle w:val="afe"/>
              <w:jc w:val="right"/>
              <w:rPr>
                <w:rFonts w:ascii="Times New Roman" w:hAnsi="Times New Roman"/>
                <w:b/>
              </w:rPr>
            </w:pPr>
            <w:r>
              <w:rPr>
                <w:rFonts w:ascii="Times New Roman" w:hAnsi="Times New Roman"/>
                <w:b/>
              </w:rPr>
              <w:t>1 116</w:t>
            </w:r>
          </w:p>
        </w:tc>
        <w:tc>
          <w:tcPr>
            <w:tcW w:w="1105" w:type="dxa"/>
            <w:tcBorders>
              <w:top w:val="single" w:sz="4" w:space="0" w:color="auto"/>
              <w:left w:val="single" w:sz="4" w:space="0" w:color="auto"/>
              <w:bottom w:val="single" w:sz="4" w:space="0" w:color="auto"/>
              <w:right w:val="single" w:sz="4" w:space="0" w:color="auto"/>
            </w:tcBorders>
            <w:vAlign w:val="center"/>
          </w:tcPr>
          <w:p w14:paraId="146F9F4A" w14:textId="77777777" w:rsidR="00810BD8" w:rsidRPr="00E54263" w:rsidRDefault="00810BD8" w:rsidP="00CF73F2">
            <w:pPr>
              <w:pStyle w:val="afe"/>
              <w:jc w:val="right"/>
              <w:rPr>
                <w:rFonts w:ascii="Times New Roman" w:hAnsi="Times New Roman"/>
                <w:b/>
              </w:rPr>
            </w:pPr>
            <w:r>
              <w:rPr>
                <w:rFonts w:ascii="Times New Roman" w:hAnsi="Times New Roman"/>
                <w:b/>
              </w:rPr>
              <w:t>182</w:t>
            </w:r>
          </w:p>
        </w:tc>
        <w:tc>
          <w:tcPr>
            <w:tcW w:w="1027" w:type="dxa"/>
            <w:tcBorders>
              <w:top w:val="single" w:sz="4" w:space="0" w:color="auto"/>
              <w:left w:val="single" w:sz="4" w:space="0" w:color="auto"/>
              <w:bottom w:val="single" w:sz="4" w:space="0" w:color="auto"/>
              <w:right w:val="single" w:sz="4" w:space="0" w:color="auto"/>
            </w:tcBorders>
            <w:vAlign w:val="center"/>
          </w:tcPr>
          <w:p w14:paraId="193E966D" w14:textId="77777777" w:rsidR="00810BD8" w:rsidRPr="00E54263" w:rsidRDefault="00810BD8" w:rsidP="00CF73F2">
            <w:pPr>
              <w:pStyle w:val="afe"/>
              <w:jc w:val="right"/>
              <w:rPr>
                <w:rFonts w:ascii="Times New Roman" w:hAnsi="Times New Roman"/>
                <w:b/>
              </w:rPr>
            </w:pPr>
          </w:p>
        </w:tc>
      </w:tr>
      <w:tr w:rsidR="00810BD8" w:rsidRPr="00CE71A9" w14:paraId="6AE09C8E" w14:textId="77777777" w:rsidTr="00CF73F2">
        <w:trPr>
          <w:gridAfter w:val="1"/>
          <w:wAfter w:w="66" w:type="dxa"/>
          <w:trHeight w:val="384"/>
        </w:trPr>
        <w:tc>
          <w:tcPr>
            <w:tcW w:w="2365" w:type="dxa"/>
            <w:vAlign w:val="center"/>
          </w:tcPr>
          <w:p w14:paraId="393A82E1" w14:textId="77777777" w:rsidR="00810BD8" w:rsidRPr="00CE71A9" w:rsidRDefault="00810BD8" w:rsidP="00CF73F2">
            <w:pPr>
              <w:pStyle w:val="afe"/>
              <w:ind w:left="176"/>
              <w:rPr>
                <w:rFonts w:ascii="Times New Roman" w:hAnsi="Times New Roman"/>
                <w:sz w:val="16"/>
                <w:szCs w:val="16"/>
              </w:rPr>
            </w:pPr>
            <w:r w:rsidRPr="00CE71A9">
              <w:rPr>
                <w:rFonts w:ascii="Times New Roman" w:hAnsi="Times New Roman"/>
                <w:sz w:val="16"/>
                <w:szCs w:val="16"/>
              </w:rPr>
              <w:t>рожь</w:t>
            </w:r>
          </w:p>
        </w:tc>
        <w:tc>
          <w:tcPr>
            <w:tcW w:w="881" w:type="dxa"/>
            <w:tcBorders>
              <w:top w:val="single" w:sz="4" w:space="0" w:color="auto"/>
              <w:bottom w:val="single" w:sz="4" w:space="0" w:color="auto"/>
              <w:right w:val="single" w:sz="4" w:space="0" w:color="auto"/>
            </w:tcBorders>
            <w:vAlign w:val="center"/>
          </w:tcPr>
          <w:p w14:paraId="14BBC6EF" w14:textId="77777777" w:rsidR="00810BD8" w:rsidRPr="00E54263" w:rsidRDefault="00810BD8" w:rsidP="00CF73F2">
            <w:pPr>
              <w:pStyle w:val="afe"/>
              <w:jc w:val="right"/>
              <w:rPr>
                <w:rFonts w:ascii="Times New Roman" w:hAnsi="Times New Roman"/>
                <w:b/>
              </w:rPr>
            </w:pPr>
            <w:bookmarkStart w:id="24" w:name="f7r12"/>
            <w:bookmarkEnd w:id="24"/>
            <w:r>
              <w:rPr>
                <w:rFonts w:ascii="Times New Roman" w:hAnsi="Times New Roman"/>
                <w:b/>
              </w:rPr>
              <w:t>1 599</w:t>
            </w:r>
          </w:p>
        </w:tc>
        <w:tc>
          <w:tcPr>
            <w:tcW w:w="1275" w:type="dxa"/>
            <w:tcBorders>
              <w:top w:val="single" w:sz="4" w:space="0" w:color="auto"/>
              <w:left w:val="single" w:sz="4" w:space="0" w:color="auto"/>
              <w:bottom w:val="single" w:sz="4" w:space="0" w:color="auto"/>
              <w:right w:val="single" w:sz="4" w:space="0" w:color="auto"/>
            </w:tcBorders>
            <w:vAlign w:val="center"/>
          </w:tcPr>
          <w:p w14:paraId="02CB8676" w14:textId="77777777" w:rsidR="00810BD8" w:rsidRPr="00E54263" w:rsidRDefault="00810BD8" w:rsidP="00CF73F2">
            <w:pPr>
              <w:pStyle w:val="afe"/>
              <w:jc w:val="right"/>
              <w:rPr>
                <w:rFonts w:ascii="Times New Roman" w:hAnsi="Times New Roman"/>
                <w:b/>
              </w:rPr>
            </w:pPr>
            <w:r>
              <w:rPr>
                <w:rFonts w:ascii="Times New Roman" w:hAnsi="Times New Roman"/>
                <w:b/>
              </w:rPr>
              <w:t>1 589</w:t>
            </w:r>
          </w:p>
        </w:tc>
        <w:tc>
          <w:tcPr>
            <w:tcW w:w="1842" w:type="dxa"/>
            <w:tcBorders>
              <w:top w:val="single" w:sz="4" w:space="0" w:color="auto"/>
              <w:left w:val="single" w:sz="4" w:space="0" w:color="auto"/>
              <w:bottom w:val="single" w:sz="4" w:space="0" w:color="auto"/>
              <w:right w:val="single" w:sz="4" w:space="0" w:color="auto"/>
            </w:tcBorders>
            <w:vAlign w:val="center"/>
          </w:tcPr>
          <w:p w14:paraId="54F202DB" w14:textId="77777777" w:rsidR="00810BD8" w:rsidRPr="00E54263" w:rsidRDefault="00810BD8" w:rsidP="00CF73F2">
            <w:pPr>
              <w:pStyle w:val="afe"/>
              <w:jc w:val="right"/>
              <w:rPr>
                <w:rFonts w:ascii="Times New Roman" w:hAnsi="Times New Roman"/>
                <w:b/>
              </w:rPr>
            </w:pPr>
            <w:r>
              <w:rPr>
                <w:rFonts w:ascii="Times New Roman" w:hAnsi="Times New Roman"/>
                <w:b/>
              </w:rPr>
              <w:t>1 664</w:t>
            </w:r>
          </w:p>
        </w:tc>
        <w:tc>
          <w:tcPr>
            <w:tcW w:w="925" w:type="dxa"/>
            <w:tcBorders>
              <w:top w:val="single" w:sz="4" w:space="0" w:color="auto"/>
              <w:left w:val="single" w:sz="4" w:space="0" w:color="auto"/>
              <w:bottom w:val="single" w:sz="4" w:space="0" w:color="auto"/>
              <w:right w:val="single" w:sz="4" w:space="0" w:color="auto"/>
            </w:tcBorders>
            <w:vAlign w:val="center"/>
          </w:tcPr>
          <w:p w14:paraId="636468EB" w14:textId="77777777" w:rsidR="00810BD8" w:rsidRPr="00E54263" w:rsidRDefault="00810BD8" w:rsidP="00CF73F2">
            <w:pPr>
              <w:pStyle w:val="afe"/>
              <w:jc w:val="right"/>
              <w:rPr>
                <w:rFonts w:ascii="Times New Roman" w:hAnsi="Times New Roman"/>
                <w:b/>
              </w:rPr>
            </w:pPr>
            <w:r>
              <w:rPr>
                <w:rFonts w:ascii="Times New Roman" w:hAnsi="Times New Roman"/>
                <w:b/>
              </w:rPr>
              <w:t>1 611</w:t>
            </w:r>
          </w:p>
        </w:tc>
        <w:tc>
          <w:tcPr>
            <w:tcW w:w="1105" w:type="dxa"/>
            <w:tcBorders>
              <w:top w:val="single" w:sz="4" w:space="0" w:color="auto"/>
              <w:left w:val="single" w:sz="4" w:space="0" w:color="auto"/>
              <w:bottom w:val="single" w:sz="4" w:space="0" w:color="auto"/>
              <w:right w:val="single" w:sz="4" w:space="0" w:color="auto"/>
            </w:tcBorders>
            <w:vAlign w:val="center"/>
          </w:tcPr>
          <w:p w14:paraId="1E19FCA7" w14:textId="77777777" w:rsidR="00810BD8" w:rsidRPr="00E54263" w:rsidRDefault="00810BD8" w:rsidP="00CF73F2">
            <w:pPr>
              <w:pStyle w:val="afe"/>
              <w:jc w:val="right"/>
              <w:rPr>
                <w:rFonts w:ascii="Times New Roman" w:hAnsi="Times New Roman"/>
                <w:b/>
              </w:rPr>
            </w:pPr>
          </w:p>
        </w:tc>
        <w:tc>
          <w:tcPr>
            <w:tcW w:w="1027" w:type="dxa"/>
            <w:tcBorders>
              <w:top w:val="single" w:sz="4" w:space="0" w:color="auto"/>
              <w:left w:val="single" w:sz="4" w:space="0" w:color="auto"/>
              <w:bottom w:val="single" w:sz="4" w:space="0" w:color="auto"/>
              <w:right w:val="single" w:sz="4" w:space="0" w:color="auto"/>
            </w:tcBorders>
            <w:vAlign w:val="center"/>
          </w:tcPr>
          <w:p w14:paraId="65FE611E" w14:textId="77777777" w:rsidR="00810BD8" w:rsidRPr="00E54263" w:rsidRDefault="00810BD8" w:rsidP="00CF73F2">
            <w:pPr>
              <w:pStyle w:val="afe"/>
              <w:jc w:val="right"/>
              <w:rPr>
                <w:rFonts w:ascii="Times New Roman" w:hAnsi="Times New Roman"/>
                <w:b/>
              </w:rPr>
            </w:pPr>
            <w:r>
              <w:rPr>
                <w:rFonts w:ascii="Times New Roman" w:hAnsi="Times New Roman"/>
                <w:b/>
              </w:rPr>
              <w:t>53</w:t>
            </w:r>
          </w:p>
        </w:tc>
      </w:tr>
      <w:tr w:rsidR="00810BD8" w:rsidRPr="00CE71A9" w14:paraId="2F69640F" w14:textId="77777777" w:rsidTr="00CF73F2">
        <w:trPr>
          <w:gridAfter w:val="1"/>
          <w:wAfter w:w="66" w:type="dxa"/>
          <w:trHeight w:val="384"/>
        </w:trPr>
        <w:tc>
          <w:tcPr>
            <w:tcW w:w="2365" w:type="dxa"/>
            <w:vAlign w:val="center"/>
          </w:tcPr>
          <w:p w14:paraId="12C00626" w14:textId="77777777" w:rsidR="00810BD8" w:rsidRPr="00CE71A9" w:rsidRDefault="00810BD8" w:rsidP="00CF73F2">
            <w:pPr>
              <w:pStyle w:val="afe"/>
              <w:ind w:left="176"/>
              <w:rPr>
                <w:rFonts w:ascii="Times New Roman" w:hAnsi="Times New Roman"/>
                <w:sz w:val="16"/>
                <w:szCs w:val="16"/>
              </w:rPr>
            </w:pPr>
            <w:r w:rsidRPr="00CE71A9">
              <w:rPr>
                <w:rFonts w:ascii="Times New Roman" w:hAnsi="Times New Roman"/>
                <w:sz w:val="16"/>
                <w:szCs w:val="16"/>
              </w:rPr>
              <w:t>гречиха</w:t>
            </w:r>
          </w:p>
        </w:tc>
        <w:tc>
          <w:tcPr>
            <w:tcW w:w="881" w:type="dxa"/>
            <w:tcBorders>
              <w:top w:val="single" w:sz="4" w:space="0" w:color="auto"/>
              <w:bottom w:val="single" w:sz="4" w:space="0" w:color="auto"/>
              <w:right w:val="single" w:sz="4" w:space="0" w:color="auto"/>
            </w:tcBorders>
            <w:vAlign w:val="center"/>
          </w:tcPr>
          <w:p w14:paraId="6BB8A5B6" w14:textId="77777777" w:rsidR="00810BD8" w:rsidRPr="00E54263" w:rsidRDefault="00810BD8" w:rsidP="00CF73F2">
            <w:pPr>
              <w:pStyle w:val="afe"/>
              <w:jc w:val="right"/>
              <w:rPr>
                <w:rFonts w:ascii="Times New Roman" w:hAnsi="Times New Roman"/>
                <w:b/>
              </w:rPr>
            </w:pPr>
            <w:bookmarkStart w:id="25" w:name="f7r14"/>
            <w:bookmarkEnd w:id="25"/>
            <w:r>
              <w:rPr>
                <w:rFonts w:ascii="Times New Roman" w:hAnsi="Times New Roman"/>
                <w:b/>
              </w:rPr>
              <w:t>44</w:t>
            </w:r>
          </w:p>
        </w:tc>
        <w:tc>
          <w:tcPr>
            <w:tcW w:w="1275" w:type="dxa"/>
            <w:tcBorders>
              <w:top w:val="single" w:sz="4" w:space="0" w:color="auto"/>
              <w:left w:val="single" w:sz="4" w:space="0" w:color="auto"/>
              <w:bottom w:val="single" w:sz="4" w:space="0" w:color="auto"/>
              <w:right w:val="single" w:sz="4" w:space="0" w:color="auto"/>
            </w:tcBorders>
            <w:vAlign w:val="center"/>
          </w:tcPr>
          <w:p w14:paraId="25BA2304" w14:textId="77777777" w:rsidR="00810BD8" w:rsidRPr="00E54263" w:rsidRDefault="00810BD8" w:rsidP="00CF73F2">
            <w:pPr>
              <w:pStyle w:val="afe"/>
              <w:jc w:val="right"/>
              <w:rPr>
                <w:rFonts w:ascii="Times New Roman" w:hAnsi="Times New Roman"/>
                <w:b/>
              </w:rPr>
            </w:pPr>
            <w:r>
              <w:rPr>
                <w:rFonts w:ascii="Times New Roman" w:hAnsi="Times New Roman"/>
                <w:b/>
              </w:rPr>
              <w:t>43</w:t>
            </w:r>
          </w:p>
        </w:tc>
        <w:tc>
          <w:tcPr>
            <w:tcW w:w="1842" w:type="dxa"/>
            <w:tcBorders>
              <w:top w:val="single" w:sz="4" w:space="0" w:color="auto"/>
              <w:left w:val="single" w:sz="4" w:space="0" w:color="auto"/>
              <w:bottom w:val="single" w:sz="4" w:space="0" w:color="auto"/>
              <w:right w:val="single" w:sz="4" w:space="0" w:color="auto"/>
            </w:tcBorders>
            <w:vAlign w:val="center"/>
          </w:tcPr>
          <w:p w14:paraId="70DE1981" w14:textId="77777777" w:rsidR="00810BD8" w:rsidRPr="00E54263" w:rsidRDefault="00810BD8" w:rsidP="00CF73F2">
            <w:pPr>
              <w:pStyle w:val="afe"/>
              <w:jc w:val="right"/>
              <w:rPr>
                <w:rFonts w:ascii="Times New Roman" w:hAnsi="Times New Roman"/>
                <w:b/>
              </w:rPr>
            </w:pPr>
            <w:r>
              <w:rPr>
                <w:rFonts w:ascii="Times New Roman" w:hAnsi="Times New Roman"/>
                <w:b/>
              </w:rPr>
              <w:t>117</w:t>
            </w:r>
          </w:p>
        </w:tc>
        <w:tc>
          <w:tcPr>
            <w:tcW w:w="925" w:type="dxa"/>
            <w:tcBorders>
              <w:top w:val="single" w:sz="4" w:space="0" w:color="auto"/>
              <w:left w:val="single" w:sz="4" w:space="0" w:color="auto"/>
              <w:bottom w:val="single" w:sz="4" w:space="0" w:color="auto"/>
              <w:right w:val="single" w:sz="4" w:space="0" w:color="auto"/>
            </w:tcBorders>
            <w:vAlign w:val="center"/>
          </w:tcPr>
          <w:p w14:paraId="13856DE4" w14:textId="77777777" w:rsidR="00810BD8" w:rsidRPr="00E54263" w:rsidRDefault="00810BD8" w:rsidP="00CF73F2">
            <w:pPr>
              <w:pStyle w:val="afe"/>
              <w:jc w:val="right"/>
              <w:rPr>
                <w:rFonts w:ascii="Times New Roman" w:hAnsi="Times New Roman"/>
                <w:b/>
              </w:rPr>
            </w:pPr>
            <w:r>
              <w:rPr>
                <w:rFonts w:ascii="Times New Roman" w:hAnsi="Times New Roman"/>
                <w:b/>
              </w:rPr>
              <w:t>131</w:t>
            </w:r>
          </w:p>
        </w:tc>
        <w:tc>
          <w:tcPr>
            <w:tcW w:w="1105" w:type="dxa"/>
            <w:tcBorders>
              <w:top w:val="single" w:sz="4" w:space="0" w:color="auto"/>
              <w:left w:val="single" w:sz="4" w:space="0" w:color="auto"/>
              <w:bottom w:val="single" w:sz="4" w:space="0" w:color="auto"/>
              <w:right w:val="single" w:sz="4" w:space="0" w:color="auto"/>
            </w:tcBorders>
            <w:vAlign w:val="center"/>
          </w:tcPr>
          <w:p w14:paraId="00D57968" w14:textId="77777777" w:rsidR="00810BD8" w:rsidRPr="00E54263" w:rsidRDefault="00810BD8" w:rsidP="00CF73F2">
            <w:pPr>
              <w:pStyle w:val="afe"/>
              <w:jc w:val="right"/>
              <w:rPr>
                <w:rFonts w:ascii="Times New Roman" w:hAnsi="Times New Roman"/>
                <w:b/>
              </w:rPr>
            </w:pPr>
            <w:r>
              <w:rPr>
                <w:rFonts w:ascii="Times New Roman" w:hAnsi="Times New Roman"/>
                <w:b/>
              </w:rPr>
              <w:t>14</w:t>
            </w:r>
          </w:p>
        </w:tc>
        <w:tc>
          <w:tcPr>
            <w:tcW w:w="1027" w:type="dxa"/>
            <w:tcBorders>
              <w:top w:val="single" w:sz="4" w:space="0" w:color="auto"/>
              <w:left w:val="single" w:sz="4" w:space="0" w:color="auto"/>
              <w:bottom w:val="single" w:sz="4" w:space="0" w:color="auto"/>
              <w:right w:val="single" w:sz="4" w:space="0" w:color="auto"/>
            </w:tcBorders>
            <w:vAlign w:val="center"/>
          </w:tcPr>
          <w:p w14:paraId="189F3964" w14:textId="77777777" w:rsidR="00810BD8" w:rsidRPr="00E54263" w:rsidRDefault="00810BD8" w:rsidP="00CF73F2">
            <w:pPr>
              <w:pStyle w:val="afe"/>
              <w:jc w:val="right"/>
              <w:rPr>
                <w:rFonts w:ascii="Times New Roman" w:hAnsi="Times New Roman"/>
                <w:b/>
              </w:rPr>
            </w:pPr>
          </w:p>
        </w:tc>
      </w:tr>
      <w:tr w:rsidR="00810BD8" w:rsidRPr="00CE71A9" w14:paraId="64DD940E" w14:textId="77777777" w:rsidTr="00CF73F2">
        <w:trPr>
          <w:gridAfter w:val="1"/>
          <w:wAfter w:w="66" w:type="dxa"/>
          <w:trHeight w:val="384"/>
        </w:trPr>
        <w:tc>
          <w:tcPr>
            <w:tcW w:w="2365" w:type="dxa"/>
            <w:vAlign w:val="center"/>
          </w:tcPr>
          <w:p w14:paraId="7930514D" w14:textId="77777777" w:rsidR="00810BD8" w:rsidRPr="00CE71A9" w:rsidRDefault="00810BD8" w:rsidP="00CF73F2">
            <w:pPr>
              <w:pStyle w:val="afe"/>
              <w:ind w:left="176"/>
              <w:rPr>
                <w:rFonts w:ascii="Times New Roman" w:hAnsi="Times New Roman"/>
                <w:sz w:val="16"/>
                <w:szCs w:val="16"/>
              </w:rPr>
            </w:pPr>
            <w:r w:rsidRPr="00CE71A9">
              <w:rPr>
                <w:rFonts w:ascii="Times New Roman" w:hAnsi="Times New Roman"/>
                <w:sz w:val="16"/>
                <w:szCs w:val="16"/>
              </w:rPr>
              <w:t>тритикале</w:t>
            </w:r>
          </w:p>
        </w:tc>
        <w:tc>
          <w:tcPr>
            <w:tcW w:w="881" w:type="dxa"/>
            <w:tcBorders>
              <w:top w:val="single" w:sz="4" w:space="0" w:color="auto"/>
              <w:bottom w:val="single" w:sz="4" w:space="0" w:color="auto"/>
              <w:right w:val="single" w:sz="4" w:space="0" w:color="auto"/>
            </w:tcBorders>
            <w:vAlign w:val="center"/>
          </w:tcPr>
          <w:p w14:paraId="4DABE1DB" w14:textId="77777777" w:rsidR="00810BD8" w:rsidRPr="00E54263" w:rsidRDefault="00810BD8" w:rsidP="00CF73F2">
            <w:pPr>
              <w:pStyle w:val="afe"/>
              <w:jc w:val="right"/>
              <w:rPr>
                <w:rFonts w:ascii="Times New Roman" w:hAnsi="Times New Roman"/>
                <w:b/>
              </w:rPr>
            </w:pPr>
            <w:bookmarkStart w:id="26" w:name="f7r15"/>
            <w:bookmarkEnd w:id="26"/>
            <w:r>
              <w:rPr>
                <w:rFonts w:ascii="Times New Roman" w:hAnsi="Times New Roman"/>
                <w:b/>
              </w:rPr>
              <w:t>1 138</w:t>
            </w:r>
          </w:p>
        </w:tc>
        <w:tc>
          <w:tcPr>
            <w:tcW w:w="1275" w:type="dxa"/>
            <w:tcBorders>
              <w:top w:val="single" w:sz="4" w:space="0" w:color="auto"/>
              <w:left w:val="single" w:sz="4" w:space="0" w:color="auto"/>
              <w:bottom w:val="single" w:sz="4" w:space="0" w:color="auto"/>
              <w:right w:val="single" w:sz="4" w:space="0" w:color="auto"/>
            </w:tcBorders>
            <w:vAlign w:val="center"/>
          </w:tcPr>
          <w:p w14:paraId="56047FED" w14:textId="77777777" w:rsidR="00810BD8" w:rsidRPr="00E54263" w:rsidRDefault="00810BD8" w:rsidP="00CF73F2">
            <w:pPr>
              <w:pStyle w:val="afe"/>
              <w:jc w:val="right"/>
              <w:rPr>
                <w:rFonts w:ascii="Times New Roman" w:hAnsi="Times New Roman"/>
                <w:b/>
              </w:rPr>
            </w:pPr>
            <w:r>
              <w:rPr>
                <w:rFonts w:ascii="Times New Roman" w:hAnsi="Times New Roman"/>
                <w:b/>
              </w:rPr>
              <w:t>1 131</w:t>
            </w:r>
          </w:p>
        </w:tc>
        <w:tc>
          <w:tcPr>
            <w:tcW w:w="1842" w:type="dxa"/>
            <w:tcBorders>
              <w:top w:val="single" w:sz="4" w:space="0" w:color="auto"/>
              <w:left w:val="single" w:sz="4" w:space="0" w:color="auto"/>
              <w:bottom w:val="single" w:sz="4" w:space="0" w:color="auto"/>
              <w:right w:val="single" w:sz="4" w:space="0" w:color="auto"/>
            </w:tcBorders>
            <w:vAlign w:val="center"/>
          </w:tcPr>
          <w:p w14:paraId="05AC7A1F" w14:textId="77777777" w:rsidR="00810BD8" w:rsidRPr="00E54263" w:rsidRDefault="00810BD8" w:rsidP="00CF73F2">
            <w:pPr>
              <w:pStyle w:val="afe"/>
              <w:jc w:val="right"/>
              <w:rPr>
                <w:rFonts w:ascii="Times New Roman" w:hAnsi="Times New Roman"/>
                <w:b/>
              </w:rPr>
            </w:pPr>
            <w:r>
              <w:rPr>
                <w:rFonts w:ascii="Times New Roman" w:hAnsi="Times New Roman"/>
                <w:b/>
              </w:rPr>
              <w:t>1 324</w:t>
            </w:r>
          </w:p>
        </w:tc>
        <w:tc>
          <w:tcPr>
            <w:tcW w:w="925" w:type="dxa"/>
            <w:tcBorders>
              <w:top w:val="single" w:sz="4" w:space="0" w:color="auto"/>
              <w:left w:val="single" w:sz="4" w:space="0" w:color="auto"/>
              <w:bottom w:val="single" w:sz="4" w:space="0" w:color="auto"/>
              <w:right w:val="single" w:sz="4" w:space="0" w:color="auto"/>
            </w:tcBorders>
            <w:vAlign w:val="center"/>
          </w:tcPr>
          <w:p w14:paraId="44D5B4A1" w14:textId="77777777" w:rsidR="00810BD8" w:rsidRPr="00E54263" w:rsidRDefault="00810BD8" w:rsidP="00CF73F2">
            <w:pPr>
              <w:pStyle w:val="afe"/>
              <w:jc w:val="right"/>
              <w:rPr>
                <w:rFonts w:ascii="Times New Roman" w:hAnsi="Times New Roman"/>
                <w:b/>
              </w:rPr>
            </w:pPr>
            <w:r>
              <w:rPr>
                <w:rFonts w:ascii="Times New Roman" w:hAnsi="Times New Roman"/>
                <w:b/>
              </w:rPr>
              <w:t>1 521</w:t>
            </w:r>
          </w:p>
        </w:tc>
        <w:tc>
          <w:tcPr>
            <w:tcW w:w="1105" w:type="dxa"/>
            <w:tcBorders>
              <w:top w:val="single" w:sz="4" w:space="0" w:color="auto"/>
              <w:left w:val="single" w:sz="4" w:space="0" w:color="auto"/>
              <w:bottom w:val="single" w:sz="4" w:space="0" w:color="auto"/>
              <w:right w:val="single" w:sz="4" w:space="0" w:color="auto"/>
            </w:tcBorders>
            <w:vAlign w:val="center"/>
          </w:tcPr>
          <w:p w14:paraId="557F5543" w14:textId="77777777" w:rsidR="00810BD8" w:rsidRPr="00E54263" w:rsidRDefault="00810BD8" w:rsidP="00CF73F2">
            <w:pPr>
              <w:pStyle w:val="afe"/>
              <w:jc w:val="right"/>
              <w:rPr>
                <w:rFonts w:ascii="Times New Roman" w:hAnsi="Times New Roman"/>
                <w:b/>
              </w:rPr>
            </w:pPr>
            <w:r>
              <w:rPr>
                <w:rFonts w:ascii="Times New Roman" w:hAnsi="Times New Roman"/>
                <w:b/>
              </w:rPr>
              <w:t>197</w:t>
            </w:r>
          </w:p>
        </w:tc>
        <w:tc>
          <w:tcPr>
            <w:tcW w:w="1027" w:type="dxa"/>
            <w:tcBorders>
              <w:top w:val="single" w:sz="4" w:space="0" w:color="auto"/>
              <w:left w:val="single" w:sz="4" w:space="0" w:color="auto"/>
              <w:bottom w:val="single" w:sz="4" w:space="0" w:color="auto"/>
              <w:right w:val="single" w:sz="4" w:space="0" w:color="auto"/>
            </w:tcBorders>
            <w:vAlign w:val="center"/>
          </w:tcPr>
          <w:p w14:paraId="10F6BDD7" w14:textId="77777777" w:rsidR="00810BD8" w:rsidRPr="00E54263" w:rsidRDefault="00810BD8" w:rsidP="00CF73F2">
            <w:pPr>
              <w:pStyle w:val="afe"/>
              <w:jc w:val="right"/>
              <w:rPr>
                <w:rFonts w:ascii="Times New Roman" w:hAnsi="Times New Roman"/>
                <w:b/>
              </w:rPr>
            </w:pPr>
          </w:p>
        </w:tc>
      </w:tr>
      <w:tr w:rsidR="00810BD8" w:rsidRPr="00CE71A9" w14:paraId="5B05A58C" w14:textId="77777777" w:rsidTr="00CF73F2">
        <w:trPr>
          <w:gridAfter w:val="1"/>
          <w:wAfter w:w="66" w:type="dxa"/>
          <w:trHeight w:val="384"/>
        </w:trPr>
        <w:tc>
          <w:tcPr>
            <w:tcW w:w="2365" w:type="dxa"/>
            <w:vAlign w:val="center"/>
          </w:tcPr>
          <w:p w14:paraId="2385CAB5" w14:textId="77777777" w:rsidR="00810BD8" w:rsidRPr="00CE71A9" w:rsidRDefault="00810BD8" w:rsidP="00CF73F2">
            <w:pPr>
              <w:pStyle w:val="afe"/>
              <w:ind w:left="176"/>
              <w:rPr>
                <w:rFonts w:ascii="Times New Roman" w:hAnsi="Times New Roman"/>
                <w:sz w:val="16"/>
                <w:szCs w:val="16"/>
              </w:rPr>
            </w:pPr>
            <w:r w:rsidRPr="00CE71A9">
              <w:rPr>
                <w:rFonts w:ascii="Times New Roman" w:hAnsi="Times New Roman"/>
                <w:sz w:val="16"/>
                <w:szCs w:val="16"/>
              </w:rPr>
              <w:t>кукуруза</w:t>
            </w:r>
          </w:p>
        </w:tc>
        <w:tc>
          <w:tcPr>
            <w:tcW w:w="881" w:type="dxa"/>
            <w:tcBorders>
              <w:top w:val="single" w:sz="4" w:space="0" w:color="auto"/>
              <w:bottom w:val="single" w:sz="4" w:space="0" w:color="auto"/>
              <w:right w:val="single" w:sz="4" w:space="0" w:color="auto"/>
            </w:tcBorders>
            <w:vAlign w:val="center"/>
          </w:tcPr>
          <w:p w14:paraId="5EBE51A0" w14:textId="77777777" w:rsidR="00810BD8" w:rsidRPr="00E54263" w:rsidRDefault="00810BD8" w:rsidP="00CF73F2">
            <w:pPr>
              <w:pStyle w:val="afe"/>
              <w:jc w:val="right"/>
              <w:rPr>
                <w:rFonts w:ascii="Times New Roman" w:hAnsi="Times New Roman"/>
                <w:b/>
              </w:rPr>
            </w:pPr>
            <w:bookmarkStart w:id="27" w:name="f7r16"/>
            <w:bookmarkEnd w:id="27"/>
            <w:r>
              <w:rPr>
                <w:rFonts w:ascii="Times New Roman" w:hAnsi="Times New Roman"/>
                <w:b/>
              </w:rPr>
              <w:t>73</w:t>
            </w:r>
          </w:p>
        </w:tc>
        <w:tc>
          <w:tcPr>
            <w:tcW w:w="1275" w:type="dxa"/>
            <w:tcBorders>
              <w:top w:val="single" w:sz="4" w:space="0" w:color="auto"/>
              <w:left w:val="single" w:sz="4" w:space="0" w:color="auto"/>
              <w:bottom w:val="single" w:sz="4" w:space="0" w:color="auto"/>
              <w:right w:val="single" w:sz="4" w:space="0" w:color="auto"/>
            </w:tcBorders>
            <w:vAlign w:val="center"/>
          </w:tcPr>
          <w:p w14:paraId="464E5917" w14:textId="77777777" w:rsidR="00810BD8" w:rsidRPr="00E54263" w:rsidRDefault="00810BD8" w:rsidP="00CF73F2">
            <w:pPr>
              <w:pStyle w:val="afe"/>
              <w:jc w:val="right"/>
              <w:rPr>
                <w:rFonts w:ascii="Times New Roman" w:hAnsi="Times New Roman"/>
                <w:b/>
              </w:rPr>
            </w:pPr>
            <w:r>
              <w:rPr>
                <w:rFonts w:ascii="Times New Roman" w:hAnsi="Times New Roman"/>
                <w:b/>
              </w:rPr>
              <w:t>58</w:t>
            </w:r>
          </w:p>
        </w:tc>
        <w:tc>
          <w:tcPr>
            <w:tcW w:w="1842" w:type="dxa"/>
            <w:tcBorders>
              <w:top w:val="single" w:sz="4" w:space="0" w:color="auto"/>
              <w:left w:val="single" w:sz="4" w:space="0" w:color="auto"/>
              <w:bottom w:val="single" w:sz="4" w:space="0" w:color="auto"/>
              <w:right w:val="single" w:sz="4" w:space="0" w:color="auto"/>
            </w:tcBorders>
            <w:vAlign w:val="center"/>
          </w:tcPr>
          <w:p w14:paraId="46BCABC2" w14:textId="77777777" w:rsidR="00810BD8" w:rsidRPr="00E54263" w:rsidRDefault="00810BD8" w:rsidP="00CF73F2">
            <w:pPr>
              <w:pStyle w:val="afe"/>
              <w:jc w:val="right"/>
              <w:rPr>
                <w:rFonts w:ascii="Times New Roman" w:hAnsi="Times New Roman"/>
                <w:b/>
              </w:rPr>
            </w:pPr>
            <w:r>
              <w:rPr>
                <w:rFonts w:ascii="Times New Roman" w:hAnsi="Times New Roman"/>
                <w:b/>
              </w:rPr>
              <w:t>116</w:t>
            </w:r>
          </w:p>
        </w:tc>
        <w:tc>
          <w:tcPr>
            <w:tcW w:w="925" w:type="dxa"/>
            <w:tcBorders>
              <w:top w:val="single" w:sz="4" w:space="0" w:color="auto"/>
              <w:left w:val="single" w:sz="4" w:space="0" w:color="auto"/>
              <w:bottom w:val="single" w:sz="4" w:space="0" w:color="auto"/>
              <w:right w:val="single" w:sz="4" w:space="0" w:color="auto"/>
            </w:tcBorders>
            <w:vAlign w:val="center"/>
          </w:tcPr>
          <w:p w14:paraId="4F161A9A" w14:textId="77777777" w:rsidR="00810BD8" w:rsidRPr="00E54263" w:rsidRDefault="00810BD8" w:rsidP="00CF73F2">
            <w:pPr>
              <w:pStyle w:val="afe"/>
              <w:jc w:val="right"/>
              <w:rPr>
                <w:rFonts w:ascii="Times New Roman" w:hAnsi="Times New Roman"/>
                <w:b/>
              </w:rPr>
            </w:pPr>
            <w:r>
              <w:rPr>
                <w:rFonts w:ascii="Times New Roman" w:hAnsi="Times New Roman"/>
                <w:b/>
              </w:rPr>
              <w:t>107</w:t>
            </w:r>
          </w:p>
        </w:tc>
        <w:tc>
          <w:tcPr>
            <w:tcW w:w="1105" w:type="dxa"/>
            <w:tcBorders>
              <w:top w:val="single" w:sz="4" w:space="0" w:color="auto"/>
              <w:left w:val="single" w:sz="4" w:space="0" w:color="auto"/>
              <w:bottom w:val="single" w:sz="4" w:space="0" w:color="auto"/>
              <w:right w:val="single" w:sz="4" w:space="0" w:color="auto"/>
            </w:tcBorders>
            <w:vAlign w:val="center"/>
          </w:tcPr>
          <w:p w14:paraId="1E0759B8" w14:textId="77777777" w:rsidR="00810BD8" w:rsidRPr="00E54263" w:rsidRDefault="00810BD8" w:rsidP="00CF73F2">
            <w:pPr>
              <w:pStyle w:val="afe"/>
              <w:jc w:val="right"/>
              <w:rPr>
                <w:rFonts w:ascii="Times New Roman" w:hAnsi="Times New Roman"/>
                <w:b/>
              </w:rPr>
            </w:pPr>
          </w:p>
        </w:tc>
        <w:tc>
          <w:tcPr>
            <w:tcW w:w="1027" w:type="dxa"/>
            <w:tcBorders>
              <w:top w:val="single" w:sz="4" w:space="0" w:color="auto"/>
              <w:left w:val="single" w:sz="4" w:space="0" w:color="auto"/>
              <w:bottom w:val="single" w:sz="4" w:space="0" w:color="auto"/>
              <w:right w:val="single" w:sz="4" w:space="0" w:color="auto"/>
            </w:tcBorders>
            <w:vAlign w:val="center"/>
          </w:tcPr>
          <w:p w14:paraId="1B099E2B" w14:textId="77777777" w:rsidR="00810BD8" w:rsidRPr="00E54263" w:rsidRDefault="00810BD8" w:rsidP="00CF73F2">
            <w:pPr>
              <w:pStyle w:val="afe"/>
              <w:jc w:val="right"/>
              <w:rPr>
                <w:rFonts w:ascii="Times New Roman" w:hAnsi="Times New Roman"/>
                <w:b/>
              </w:rPr>
            </w:pPr>
            <w:r>
              <w:rPr>
                <w:rFonts w:ascii="Times New Roman" w:hAnsi="Times New Roman"/>
                <w:b/>
              </w:rPr>
              <w:t>9</w:t>
            </w:r>
          </w:p>
        </w:tc>
      </w:tr>
      <w:tr w:rsidR="00810BD8" w:rsidRPr="00CE71A9" w14:paraId="47935BEF" w14:textId="77777777" w:rsidTr="00CF73F2">
        <w:trPr>
          <w:gridAfter w:val="1"/>
          <w:wAfter w:w="66" w:type="dxa"/>
          <w:trHeight w:val="384"/>
        </w:trPr>
        <w:tc>
          <w:tcPr>
            <w:tcW w:w="2365" w:type="dxa"/>
            <w:vAlign w:val="center"/>
          </w:tcPr>
          <w:p w14:paraId="02ACC21B" w14:textId="77777777" w:rsidR="00810BD8" w:rsidRPr="00CE71A9" w:rsidRDefault="00810BD8" w:rsidP="00CF73F2">
            <w:pPr>
              <w:pStyle w:val="afe"/>
              <w:ind w:left="176"/>
              <w:rPr>
                <w:rFonts w:ascii="Times New Roman" w:hAnsi="Times New Roman"/>
                <w:sz w:val="16"/>
                <w:szCs w:val="16"/>
              </w:rPr>
            </w:pPr>
            <w:r w:rsidRPr="00CE71A9">
              <w:rPr>
                <w:rFonts w:ascii="Times New Roman" w:hAnsi="Times New Roman"/>
                <w:sz w:val="16"/>
                <w:szCs w:val="16"/>
              </w:rPr>
              <w:t>ячмень</w:t>
            </w:r>
          </w:p>
        </w:tc>
        <w:tc>
          <w:tcPr>
            <w:tcW w:w="881" w:type="dxa"/>
            <w:tcBorders>
              <w:top w:val="single" w:sz="4" w:space="0" w:color="auto"/>
              <w:bottom w:val="single" w:sz="4" w:space="0" w:color="auto"/>
              <w:right w:val="single" w:sz="4" w:space="0" w:color="auto"/>
            </w:tcBorders>
            <w:vAlign w:val="center"/>
          </w:tcPr>
          <w:p w14:paraId="389F3BE8" w14:textId="77777777" w:rsidR="00810BD8" w:rsidRPr="00E54263" w:rsidRDefault="00810BD8" w:rsidP="00CF73F2">
            <w:pPr>
              <w:pStyle w:val="afe"/>
              <w:jc w:val="right"/>
              <w:rPr>
                <w:rFonts w:ascii="Times New Roman" w:hAnsi="Times New Roman"/>
                <w:b/>
              </w:rPr>
            </w:pPr>
            <w:bookmarkStart w:id="28" w:name="f7r17"/>
            <w:bookmarkEnd w:id="28"/>
            <w:r>
              <w:rPr>
                <w:rFonts w:ascii="Times New Roman" w:hAnsi="Times New Roman"/>
                <w:b/>
              </w:rPr>
              <w:t>726</w:t>
            </w:r>
          </w:p>
        </w:tc>
        <w:tc>
          <w:tcPr>
            <w:tcW w:w="1275" w:type="dxa"/>
            <w:tcBorders>
              <w:top w:val="single" w:sz="4" w:space="0" w:color="auto"/>
              <w:left w:val="single" w:sz="4" w:space="0" w:color="auto"/>
              <w:bottom w:val="single" w:sz="4" w:space="0" w:color="auto"/>
              <w:right w:val="single" w:sz="4" w:space="0" w:color="auto"/>
            </w:tcBorders>
            <w:vAlign w:val="center"/>
          </w:tcPr>
          <w:p w14:paraId="4FCA12AB" w14:textId="77777777" w:rsidR="00810BD8" w:rsidRPr="00E54263" w:rsidRDefault="00810BD8" w:rsidP="00CF73F2">
            <w:pPr>
              <w:pStyle w:val="afe"/>
              <w:jc w:val="right"/>
              <w:rPr>
                <w:rFonts w:ascii="Times New Roman" w:hAnsi="Times New Roman"/>
                <w:b/>
              </w:rPr>
            </w:pPr>
            <w:r>
              <w:rPr>
                <w:rFonts w:ascii="Times New Roman" w:hAnsi="Times New Roman"/>
                <w:b/>
              </w:rPr>
              <w:t>725</w:t>
            </w:r>
          </w:p>
        </w:tc>
        <w:tc>
          <w:tcPr>
            <w:tcW w:w="1842" w:type="dxa"/>
            <w:tcBorders>
              <w:top w:val="single" w:sz="4" w:space="0" w:color="auto"/>
              <w:left w:val="single" w:sz="4" w:space="0" w:color="auto"/>
              <w:bottom w:val="single" w:sz="4" w:space="0" w:color="auto"/>
              <w:right w:val="single" w:sz="4" w:space="0" w:color="auto"/>
            </w:tcBorders>
            <w:vAlign w:val="center"/>
          </w:tcPr>
          <w:p w14:paraId="163AFD5F" w14:textId="77777777" w:rsidR="00810BD8" w:rsidRPr="00E54263" w:rsidRDefault="00810BD8" w:rsidP="00CF73F2">
            <w:pPr>
              <w:pStyle w:val="afe"/>
              <w:jc w:val="right"/>
              <w:rPr>
                <w:rFonts w:ascii="Times New Roman" w:hAnsi="Times New Roman"/>
                <w:b/>
              </w:rPr>
            </w:pPr>
            <w:r>
              <w:rPr>
                <w:rFonts w:ascii="Times New Roman" w:hAnsi="Times New Roman"/>
                <w:b/>
              </w:rPr>
              <w:t>790</w:t>
            </w:r>
          </w:p>
        </w:tc>
        <w:tc>
          <w:tcPr>
            <w:tcW w:w="925" w:type="dxa"/>
            <w:tcBorders>
              <w:top w:val="single" w:sz="4" w:space="0" w:color="auto"/>
              <w:left w:val="single" w:sz="4" w:space="0" w:color="auto"/>
              <w:bottom w:val="single" w:sz="4" w:space="0" w:color="auto"/>
              <w:right w:val="single" w:sz="4" w:space="0" w:color="auto"/>
            </w:tcBorders>
            <w:vAlign w:val="center"/>
          </w:tcPr>
          <w:p w14:paraId="7016D16B" w14:textId="77777777" w:rsidR="00810BD8" w:rsidRPr="00E54263" w:rsidRDefault="00810BD8" w:rsidP="00CF73F2">
            <w:pPr>
              <w:pStyle w:val="afe"/>
              <w:jc w:val="right"/>
              <w:rPr>
                <w:rFonts w:ascii="Times New Roman" w:hAnsi="Times New Roman"/>
                <w:b/>
              </w:rPr>
            </w:pPr>
            <w:r>
              <w:rPr>
                <w:rFonts w:ascii="Times New Roman" w:hAnsi="Times New Roman"/>
                <w:b/>
              </w:rPr>
              <w:t>960</w:t>
            </w:r>
          </w:p>
        </w:tc>
        <w:tc>
          <w:tcPr>
            <w:tcW w:w="1105" w:type="dxa"/>
            <w:tcBorders>
              <w:top w:val="single" w:sz="4" w:space="0" w:color="auto"/>
              <w:left w:val="single" w:sz="4" w:space="0" w:color="auto"/>
              <w:bottom w:val="single" w:sz="4" w:space="0" w:color="auto"/>
              <w:right w:val="single" w:sz="4" w:space="0" w:color="auto"/>
            </w:tcBorders>
            <w:vAlign w:val="center"/>
          </w:tcPr>
          <w:p w14:paraId="366CE0A5" w14:textId="77777777" w:rsidR="00810BD8" w:rsidRPr="00E54263" w:rsidRDefault="00810BD8" w:rsidP="00CF73F2">
            <w:pPr>
              <w:pStyle w:val="afe"/>
              <w:jc w:val="right"/>
              <w:rPr>
                <w:rFonts w:ascii="Times New Roman" w:hAnsi="Times New Roman"/>
                <w:b/>
              </w:rPr>
            </w:pPr>
            <w:r>
              <w:rPr>
                <w:rFonts w:ascii="Times New Roman" w:hAnsi="Times New Roman"/>
                <w:b/>
              </w:rPr>
              <w:t>170</w:t>
            </w:r>
          </w:p>
        </w:tc>
        <w:tc>
          <w:tcPr>
            <w:tcW w:w="1027" w:type="dxa"/>
            <w:tcBorders>
              <w:top w:val="single" w:sz="4" w:space="0" w:color="auto"/>
              <w:left w:val="single" w:sz="4" w:space="0" w:color="auto"/>
              <w:bottom w:val="single" w:sz="4" w:space="0" w:color="auto"/>
              <w:right w:val="single" w:sz="4" w:space="0" w:color="auto"/>
            </w:tcBorders>
            <w:vAlign w:val="center"/>
          </w:tcPr>
          <w:p w14:paraId="09F2EDA4" w14:textId="77777777" w:rsidR="00810BD8" w:rsidRPr="00E54263" w:rsidRDefault="00810BD8" w:rsidP="00CF73F2">
            <w:pPr>
              <w:pStyle w:val="afe"/>
              <w:jc w:val="right"/>
              <w:rPr>
                <w:rFonts w:ascii="Times New Roman" w:hAnsi="Times New Roman"/>
                <w:b/>
              </w:rPr>
            </w:pPr>
          </w:p>
        </w:tc>
      </w:tr>
      <w:tr w:rsidR="00810BD8" w:rsidRPr="00CE71A9" w14:paraId="1C93ED18" w14:textId="77777777" w:rsidTr="00CF73F2">
        <w:trPr>
          <w:gridAfter w:val="1"/>
          <w:wAfter w:w="66" w:type="dxa"/>
          <w:trHeight w:val="384"/>
        </w:trPr>
        <w:tc>
          <w:tcPr>
            <w:tcW w:w="2365" w:type="dxa"/>
            <w:vAlign w:val="center"/>
          </w:tcPr>
          <w:p w14:paraId="00ADC930" w14:textId="77777777" w:rsidR="00810BD8" w:rsidRPr="00CE71A9" w:rsidRDefault="00810BD8" w:rsidP="00CF73F2">
            <w:pPr>
              <w:pStyle w:val="afe"/>
              <w:ind w:left="176"/>
              <w:rPr>
                <w:rFonts w:ascii="Times New Roman" w:hAnsi="Times New Roman"/>
                <w:sz w:val="16"/>
                <w:szCs w:val="16"/>
              </w:rPr>
            </w:pPr>
            <w:r w:rsidRPr="00CE71A9">
              <w:rPr>
                <w:rFonts w:ascii="Times New Roman" w:hAnsi="Times New Roman"/>
                <w:sz w:val="16"/>
                <w:szCs w:val="16"/>
              </w:rPr>
              <w:t>овес</w:t>
            </w:r>
          </w:p>
        </w:tc>
        <w:tc>
          <w:tcPr>
            <w:tcW w:w="881" w:type="dxa"/>
            <w:tcBorders>
              <w:top w:val="single" w:sz="4" w:space="0" w:color="auto"/>
              <w:bottom w:val="single" w:sz="4" w:space="0" w:color="auto"/>
              <w:right w:val="single" w:sz="4" w:space="0" w:color="auto"/>
            </w:tcBorders>
            <w:vAlign w:val="center"/>
          </w:tcPr>
          <w:p w14:paraId="260BD503" w14:textId="77777777" w:rsidR="00810BD8" w:rsidRPr="00E54263" w:rsidRDefault="00810BD8" w:rsidP="00CF73F2">
            <w:pPr>
              <w:pStyle w:val="afe"/>
              <w:jc w:val="right"/>
              <w:rPr>
                <w:rFonts w:ascii="Times New Roman" w:hAnsi="Times New Roman"/>
                <w:b/>
              </w:rPr>
            </w:pPr>
            <w:bookmarkStart w:id="29" w:name="f7r19"/>
            <w:bookmarkEnd w:id="29"/>
            <w:r>
              <w:rPr>
                <w:rFonts w:ascii="Times New Roman" w:hAnsi="Times New Roman"/>
                <w:b/>
              </w:rPr>
              <w:t>15</w:t>
            </w:r>
          </w:p>
        </w:tc>
        <w:tc>
          <w:tcPr>
            <w:tcW w:w="1275" w:type="dxa"/>
            <w:tcBorders>
              <w:top w:val="single" w:sz="4" w:space="0" w:color="auto"/>
              <w:left w:val="single" w:sz="4" w:space="0" w:color="auto"/>
              <w:bottom w:val="single" w:sz="4" w:space="0" w:color="auto"/>
              <w:right w:val="single" w:sz="4" w:space="0" w:color="auto"/>
            </w:tcBorders>
            <w:vAlign w:val="center"/>
          </w:tcPr>
          <w:p w14:paraId="2EF78BC4" w14:textId="77777777" w:rsidR="00810BD8" w:rsidRPr="00E54263" w:rsidRDefault="00810BD8" w:rsidP="00CF73F2">
            <w:pPr>
              <w:pStyle w:val="afe"/>
              <w:jc w:val="right"/>
              <w:rPr>
                <w:rFonts w:ascii="Times New Roman" w:hAnsi="Times New Roman"/>
                <w:b/>
              </w:rPr>
            </w:pPr>
            <w:r>
              <w:rPr>
                <w:rFonts w:ascii="Times New Roman" w:hAnsi="Times New Roman"/>
                <w:b/>
              </w:rPr>
              <w:t>15</w:t>
            </w:r>
          </w:p>
        </w:tc>
        <w:tc>
          <w:tcPr>
            <w:tcW w:w="1842" w:type="dxa"/>
            <w:tcBorders>
              <w:top w:val="single" w:sz="4" w:space="0" w:color="auto"/>
              <w:left w:val="single" w:sz="4" w:space="0" w:color="auto"/>
              <w:bottom w:val="single" w:sz="4" w:space="0" w:color="auto"/>
              <w:right w:val="single" w:sz="4" w:space="0" w:color="auto"/>
            </w:tcBorders>
            <w:vAlign w:val="center"/>
          </w:tcPr>
          <w:p w14:paraId="69B99B9B" w14:textId="77777777" w:rsidR="00810BD8" w:rsidRPr="00E54263" w:rsidRDefault="00810BD8" w:rsidP="00CF73F2">
            <w:pPr>
              <w:pStyle w:val="afe"/>
              <w:jc w:val="right"/>
              <w:rPr>
                <w:rFonts w:ascii="Times New Roman" w:hAnsi="Times New Roman"/>
                <w:b/>
              </w:rPr>
            </w:pPr>
            <w:r>
              <w:rPr>
                <w:rFonts w:ascii="Times New Roman" w:hAnsi="Times New Roman"/>
                <w:b/>
              </w:rPr>
              <w:t>13</w:t>
            </w:r>
          </w:p>
        </w:tc>
        <w:tc>
          <w:tcPr>
            <w:tcW w:w="925" w:type="dxa"/>
            <w:tcBorders>
              <w:top w:val="single" w:sz="4" w:space="0" w:color="auto"/>
              <w:left w:val="single" w:sz="4" w:space="0" w:color="auto"/>
              <w:bottom w:val="single" w:sz="4" w:space="0" w:color="auto"/>
              <w:right w:val="single" w:sz="4" w:space="0" w:color="auto"/>
            </w:tcBorders>
            <w:vAlign w:val="center"/>
          </w:tcPr>
          <w:p w14:paraId="109370C0" w14:textId="77777777" w:rsidR="00810BD8" w:rsidRPr="00E54263" w:rsidRDefault="00810BD8" w:rsidP="00CF73F2">
            <w:pPr>
              <w:pStyle w:val="afe"/>
              <w:jc w:val="right"/>
              <w:rPr>
                <w:rFonts w:ascii="Times New Roman" w:hAnsi="Times New Roman"/>
                <w:b/>
              </w:rPr>
            </w:pPr>
            <w:r>
              <w:rPr>
                <w:rFonts w:ascii="Times New Roman" w:hAnsi="Times New Roman"/>
                <w:b/>
              </w:rPr>
              <w:t>14</w:t>
            </w:r>
          </w:p>
        </w:tc>
        <w:tc>
          <w:tcPr>
            <w:tcW w:w="1105" w:type="dxa"/>
            <w:tcBorders>
              <w:top w:val="single" w:sz="4" w:space="0" w:color="auto"/>
              <w:left w:val="single" w:sz="4" w:space="0" w:color="auto"/>
              <w:bottom w:val="single" w:sz="4" w:space="0" w:color="auto"/>
              <w:right w:val="single" w:sz="4" w:space="0" w:color="auto"/>
            </w:tcBorders>
            <w:vAlign w:val="center"/>
          </w:tcPr>
          <w:p w14:paraId="0359330C" w14:textId="77777777" w:rsidR="00810BD8" w:rsidRPr="00E54263" w:rsidRDefault="00810BD8" w:rsidP="00CF73F2">
            <w:pPr>
              <w:pStyle w:val="afe"/>
              <w:jc w:val="right"/>
              <w:rPr>
                <w:rFonts w:ascii="Times New Roman" w:hAnsi="Times New Roman"/>
                <w:b/>
              </w:rPr>
            </w:pPr>
            <w:r>
              <w:rPr>
                <w:rFonts w:ascii="Times New Roman" w:hAnsi="Times New Roman"/>
                <w:b/>
              </w:rPr>
              <w:t>1</w:t>
            </w:r>
          </w:p>
        </w:tc>
        <w:tc>
          <w:tcPr>
            <w:tcW w:w="1027" w:type="dxa"/>
            <w:tcBorders>
              <w:top w:val="single" w:sz="4" w:space="0" w:color="auto"/>
              <w:left w:val="single" w:sz="4" w:space="0" w:color="auto"/>
              <w:bottom w:val="single" w:sz="4" w:space="0" w:color="auto"/>
              <w:right w:val="single" w:sz="4" w:space="0" w:color="auto"/>
            </w:tcBorders>
            <w:vAlign w:val="center"/>
          </w:tcPr>
          <w:p w14:paraId="1007F6CE" w14:textId="77777777" w:rsidR="00810BD8" w:rsidRPr="00E54263" w:rsidRDefault="00810BD8" w:rsidP="00CF73F2">
            <w:pPr>
              <w:pStyle w:val="afe"/>
              <w:jc w:val="right"/>
              <w:rPr>
                <w:rFonts w:ascii="Times New Roman" w:hAnsi="Times New Roman"/>
                <w:b/>
              </w:rPr>
            </w:pPr>
          </w:p>
        </w:tc>
      </w:tr>
      <w:tr w:rsidR="00810BD8" w:rsidRPr="00CE71A9" w14:paraId="45533CE7" w14:textId="77777777" w:rsidTr="00CF73F2">
        <w:trPr>
          <w:gridAfter w:val="1"/>
          <w:wAfter w:w="66" w:type="dxa"/>
          <w:trHeight w:val="384"/>
        </w:trPr>
        <w:tc>
          <w:tcPr>
            <w:tcW w:w="2365" w:type="dxa"/>
            <w:vAlign w:val="center"/>
          </w:tcPr>
          <w:p w14:paraId="3554C295" w14:textId="77777777" w:rsidR="00810BD8" w:rsidRPr="00CE71A9" w:rsidRDefault="00810BD8" w:rsidP="00CF73F2">
            <w:pPr>
              <w:pStyle w:val="afe"/>
              <w:rPr>
                <w:rFonts w:ascii="Times New Roman" w:hAnsi="Times New Roman"/>
                <w:sz w:val="16"/>
                <w:szCs w:val="16"/>
              </w:rPr>
            </w:pPr>
            <w:r w:rsidRPr="00CE71A9">
              <w:rPr>
                <w:rFonts w:ascii="Times New Roman" w:hAnsi="Times New Roman"/>
                <w:sz w:val="16"/>
                <w:szCs w:val="16"/>
              </w:rPr>
              <w:t>Рапс</w:t>
            </w:r>
          </w:p>
        </w:tc>
        <w:tc>
          <w:tcPr>
            <w:tcW w:w="881" w:type="dxa"/>
            <w:vAlign w:val="center"/>
          </w:tcPr>
          <w:p w14:paraId="0FB9AE7D" w14:textId="77777777" w:rsidR="00810BD8" w:rsidRPr="00E54263" w:rsidRDefault="00810BD8" w:rsidP="00CF73F2">
            <w:pPr>
              <w:pStyle w:val="afe"/>
              <w:jc w:val="right"/>
              <w:rPr>
                <w:rFonts w:ascii="Times New Roman" w:hAnsi="Times New Roman"/>
                <w:b/>
              </w:rPr>
            </w:pPr>
            <w:bookmarkStart w:id="30" w:name="f7r60"/>
            <w:bookmarkEnd w:id="30"/>
            <w:r>
              <w:rPr>
                <w:rFonts w:ascii="Times New Roman" w:hAnsi="Times New Roman"/>
                <w:b/>
              </w:rPr>
              <w:t>728</w:t>
            </w:r>
          </w:p>
        </w:tc>
        <w:tc>
          <w:tcPr>
            <w:tcW w:w="1275" w:type="dxa"/>
            <w:vAlign w:val="center"/>
          </w:tcPr>
          <w:p w14:paraId="6167BB83" w14:textId="77777777" w:rsidR="00810BD8" w:rsidRPr="00E54263" w:rsidRDefault="00810BD8" w:rsidP="00CF73F2">
            <w:pPr>
              <w:pStyle w:val="afe"/>
              <w:jc w:val="right"/>
              <w:rPr>
                <w:rFonts w:ascii="Times New Roman" w:hAnsi="Times New Roman"/>
                <w:b/>
              </w:rPr>
            </w:pPr>
            <w:r>
              <w:rPr>
                <w:rFonts w:ascii="Times New Roman" w:hAnsi="Times New Roman"/>
                <w:b/>
              </w:rPr>
              <w:t>644</w:t>
            </w:r>
          </w:p>
        </w:tc>
        <w:tc>
          <w:tcPr>
            <w:tcW w:w="1842" w:type="dxa"/>
            <w:vAlign w:val="center"/>
          </w:tcPr>
          <w:p w14:paraId="63918314" w14:textId="77777777" w:rsidR="00810BD8" w:rsidRPr="00E54263" w:rsidRDefault="00810BD8" w:rsidP="00CF73F2">
            <w:pPr>
              <w:pStyle w:val="afe"/>
              <w:jc w:val="right"/>
              <w:rPr>
                <w:rFonts w:ascii="Times New Roman" w:hAnsi="Times New Roman"/>
                <w:b/>
              </w:rPr>
            </w:pPr>
            <w:r>
              <w:rPr>
                <w:rFonts w:ascii="Times New Roman" w:hAnsi="Times New Roman"/>
                <w:b/>
              </w:rPr>
              <w:t>1 144</w:t>
            </w:r>
          </w:p>
        </w:tc>
        <w:tc>
          <w:tcPr>
            <w:tcW w:w="925" w:type="dxa"/>
            <w:vAlign w:val="center"/>
          </w:tcPr>
          <w:p w14:paraId="605E8515" w14:textId="77777777" w:rsidR="00810BD8" w:rsidRPr="00E54263" w:rsidRDefault="00810BD8" w:rsidP="00CF73F2">
            <w:pPr>
              <w:pStyle w:val="afe"/>
              <w:jc w:val="right"/>
              <w:rPr>
                <w:rFonts w:ascii="Times New Roman" w:hAnsi="Times New Roman"/>
                <w:b/>
              </w:rPr>
            </w:pPr>
            <w:r>
              <w:rPr>
                <w:rFonts w:ascii="Times New Roman" w:hAnsi="Times New Roman"/>
                <w:b/>
              </w:rPr>
              <w:t>2 015</w:t>
            </w:r>
          </w:p>
        </w:tc>
        <w:tc>
          <w:tcPr>
            <w:tcW w:w="1105" w:type="dxa"/>
            <w:vAlign w:val="center"/>
          </w:tcPr>
          <w:p w14:paraId="25246945" w14:textId="77777777" w:rsidR="00810BD8" w:rsidRPr="00E54263" w:rsidRDefault="00810BD8" w:rsidP="00CF73F2">
            <w:pPr>
              <w:pStyle w:val="afe"/>
              <w:jc w:val="right"/>
              <w:rPr>
                <w:rFonts w:ascii="Times New Roman" w:hAnsi="Times New Roman"/>
                <w:b/>
              </w:rPr>
            </w:pPr>
            <w:r>
              <w:rPr>
                <w:rFonts w:ascii="Times New Roman" w:hAnsi="Times New Roman"/>
                <w:b/>
              </w:rPr>
              <w:t>871</w:t>
            </w:r>
          </w:p>
        </w:tc>
        <w:tc>
          <w:tcPr>
            <w:tcW w:w="1027" w:type="dxa"/>
            <w:vAlign w:val="center"/>
          </w:tcPr>
          <w:p w14:paraId="00E75277" w14:textId="77777777" w:rsidR="00810BD8" w:rsidRPr="00E54263" w:rsidRDefault="00810BD8" w:rsidP="00CF73F2">
            <w:pPr>
              <w:pStyle w:val="afe"/>
              <w:jc w:val="right"/>
              <w:rPr>
                <w:rFonts w:ascii="Times New Roman" w:hAnsi="Times New Roman"/>
                <w:b/>
              </w:rPr>
            </w:pPr>
          </w:p>
        </w:tc>
      </w:tr>
      <w:tr w:rsidR="00810BD8" w:rsidRPr="00CE71A9" w14:paraId="39A2990D" w14:textId="77777777" w:rsidTr="00CF73F2">
        <w:trPr>
          <w:gridAfter w:val="1"/>
          <w:wAfter w:w="66" w:type="dxa"/>
          <w:trHeight w:val="384"/>
        </w:trPr>
        <w:tc>
          <w:tcPr>
            <w:tcW w:w="2365" w:type="dxa"/>
            <w:vAlign w:val="center"/>
          </w:tcPr>
          <w:p w14:paraId="6F23340B" w14:textId="77777777" w:rsidR="00810BD8" w:rsidRPr="00CE71A9" w:rsidRDefault="00810BD8" w:rsidP="00CF73F2">
            <w:pPr>
              <w:pStyle w:val="afe"/>
              <w:rPr>
                <w:rFonts w:ascii="Times New Roman" w:hAnsi="Times New Roman"/>
                <w:sz w:val="16"/>
                <w:szCs w:val="16"/>
              </w:rPr>
            </w:pPr>
            <w:r w:rsidRPr="00CE71A9">
              <w:rPr>
                <w:rFonts w:ascii="Times New Roman" w:hAnsi="Times New Roman"/>
                <w:sz w:val="16"/>
                <w:szCs w:val="16"/>
              </w:rPr>
              <w:t>Льнотреста</w:t>
            </w:r>
          </w:p>
        </w:tc>
        <w:tc>
          <w:tcPr>
            <w:tcW w:w="881" w:type="dxa"/>
            <w:vAlign w:val="center"/>
          </w:tcPr>
          <w:p w14:paraId="349078BE" w14:textId="77777777" w:rsidR="00810BD8" w:rsidRPr="00E54263" w:rsidRDefault="00810BD8" w:rsidP="00CF73F2">
            <w:pPr>
              <w:pStyle w:val="afe"/>
              <w:jc w:val="right"/>
              <w:rPr>
                <w:rFonts w:ascii="Times New Roman" w:hAnsi="Times New Roman"/>
                <w:b/>
              </w:rPr>
            </w:pPr>
            <w:bookmarkStart w:id="31" w:name="f7r100"/>
            <w:bookmarkEnd w:id="31"/>
            <w:r>
              <w:rPr>
                <w:rFonts w:ascii="Times New Roman" w:hAnsi="Times New Roman"/>
                <w:b/>
              </w:rPr>
              <w:t>262</w:t>
            </w:r>
          </w:p>
        </w:tc>
        <w:tc>
          <w:tcPr>
            <w:tcW w:w="1275" w:type="dxa"/>
            <w:vAlign w:val="center"/>
          </w:tcPr>
          <w:p w14:paraId="2574D67C" w14:textId="77777777" w:rsidR="00810BD8" w:rsidRPr="00E54263" w:rsidRDefault="00810BD8" w:rsidP="00CF73F2">
            <w:pPr>
              <w:pStyle w:val="afe"/>
              <w:jc w:val="right"/>
              <w:rPr>
                <w:rFonts w:ascii="Times New Roman" w:hAnsi="Times New Roman"/>
                <w:b/>
              </w:rPr>
            </w:pPr>
            <w:r>
              <w:rPr>
                <w:rFonts w:ascii="Times New Roman" w:hAnsi="Times New Roman"/>
                <w:b/>
              </w:rPr>
              <w:t>172</w:t>
            </w:r>
          </w:p>
        </w:tc>
        <w:tc>
          <w:tcPr>
            <w:tcW w:w="1842" w:type="dxa"/>
            <w:vAlign w:val="center"/>
          </w:tcPr>
          <w:p w14:paraId="0E551523" w14:textId="77777777" w:rsidR="00810BD8" w:rsidRPr="00E54263" w:rsidRDefault="00810BD8" w:rsidP="00CF73F2">
            <w:pPr>
              <w:pStyle w:val="afe"/>
              <w:jc w:val="right"/>
              <w:rPr>
                <w:rFonts w:ascii="Times New Roman" w:hAnsi="Times New Roman"/>
                <w:b/>
              </w:rPr>
            </w:pPr>
            <w:r>
              <w:rPr>
                <w:rFonts w:ascii="Times New Roman" w:hAnsi="Times New Roman"/>
                <w:b/>
              </w:rPr>
              <w:t>351</w:t>
            </w:r>
          </w:p>
        </w:tc>
        <w:tc>
          <w:tcPr>
            <w:tcW w:w="925" w:type="dxa"/>
            <w:vAlign w:val="center"/>
          </w:tcPr>
          <w:p w14:paraId="71189B21" w14:textId="77777777" w:rsidR="00810BD8" w:rsidRPr="00E54263" w:rsidRDefault="00810BD8" w:rsidP="00CF73F2">
            <w:pPr>
              <w:pStyle w:val="afe"/>
              <w:jc w:val="right"/>
              <w:rPr>
                <w:rFonts w:ascii="Times New Roman" w:hAnsi="Times New Roman"/>
                <w:b/>
              </w:rPr>
            </w:pPr>
            <w:r>
              <w:rPr>
                <w:rFonts w:ascii="Times New Roman" w:hAnsi="Times New Roman"/>
                <w:b/>
              </w:rPr>
              <w:t>69</w:t>
            </w:r>
          </w:p>
        </w:tc>
        <w:tc>
          <w:tcPr>
            <w:tcW w:w="1105" w:type="dxa"/>
            <w:vAlign w:val="center"/>
          </w:tcPr>
          <w:p w14:paraId="580442C3" w14:textId="77777777" w:rsidR="00810BD8" w:rsidRPr="00E54263" w:rsidRDefault="00810BD8" w:rsidP="00CF73F2">
            <w:pPr>
              <w:pStyle w:val="afe"/>
              <w:jc w:val="right"/>
              <w:rPr>
                <w:rFonts w:ascii="Times New Roman" w:hAnsi="Times New Roman"/>
                <w:b/>
              </w:rPr>
            </w:pPr>
          </w:p>
        </w:tc>
        <w:tc>
          <w:tcPr>
            <w:tcW w:w="1027" w:type="dxa"/>
            <w:vAlign w:val="center"/>
          </w:tcPr>
          <w:p w14:paraId="368223C2" w14:textId="77777777" w:rsidR="00810BD8" w:rsidRPr="00E54263" w:rsidRDefault="00810BD8" w:rsidP="00CF73F2">
            <w:pPr>
              <w:pStyle w:val="afe"/>
              <w:jc w:val="right"/>
              <w:rPr>
                <w:rFonts w:ascii="Times New Roman" w:hAnsi="Times New Roman"/>
                <w:b/>
              </w:rPr>
            </w:pPr>
            <w:r>
              <w:rPr>
                <w:rFonts w:ascii="Times New Roman" w:hAnsi="Times New Roman"/>
                <w:b/>
              </w:rPr>
              <w:t>282</w:t>
            </w:r>
          </w:p>
        </w:tc>
      </w:tr>
      <w:tr w:rsidR="00810BD8" w:rsidRPr="00CE71A9" w14:paraId="31CCE273" w14:textId="77777777" w:rsidTr="00CF73F2">
        <w:trPr>
          <w:gridAfter w:val="1"/>
          <w:wAfter w:w="66" w:type="dxa"/>
          <w:trHeight w:val="384"/>
        </w:trPr>
        <w:tc>
          <w:tcPr>
            <w:tcW w:w="2365" w:type="dxa"/>
            <w:vAlign w:val="center"/>
          </w:tcPr>
          <w:p w14:paraId="4BCD6E17" w14:textId="719866B7" w:rsidR="00810BD8" w:rsidRPr="00CE71A9" w:rsidRDefault="00810BD8" w:rsidP="00CF73F2">
            <w:pPr>
              <w:pStyle w:val="afe"/>
              <w:rPr>
                <w:rFonts w:ascii="Times New Roman" w:hAnsi="Times New Roman"/>
                <w:sz w:val="16"/>
                <w:szCs w:val="16"/>
              </w:rPr>
            </w:pPr>
            <w:r w:rsidRPr="00CE71A9">
              <w:rPr>
                <w:rFonts w:ascii="Times New Roman" w:hAnsi="Times New Roman"/>
                <w:sz w:val="16"/>
                <w:szCs w:val="16"/>
              </w:rPr>
              <w:t xml:space="preserve">Другая продукция </w:t>
            </w:r>
          </w:p>
        </w:tc>
        <w:tc>
          <w:tcPr>
            <w:tcW w:w="881" w:type="dxa"/>
            <w:tcBorders>
              <w:bottom w:val="single" w:sz="4" w:space="0" w:color="auto"/>
            </w:tcBorders>
            <w:vAlign w:val="center"/>
          </w:tcPr>
          <w:p w14:paraId="230543C5" w14:textId="77777777" w:rsidR="00810BD8" w:rsidRPr="00E54263" w:rsidRDefault="00810BD8" w:rsidP="00CF73F2">
            <w:pPr>
              <w:pStyle w:val="afe"/>
              <w:ind w:left="-391" w:firstLine="391"/>
              <w:jc w:val="center"/>
              <w:rPr>
                <w:rFonts w:ascii="Times New Roman" w:hAnsi="Times New Roman"/>
                <w:b/>
                <w:caps/>
              </w:rPr>
            </w:pPr>
            <w:r w:rsidRPr="00E54263">
              <w:rPr>
                <w:rFonts w:ascii="Times New Roman" w:hAnsi="Times New Roman"/>
                <w:b/>
                <w:caps/>
              </w:rPr>
              <w:t>х</w:t>
            </w:r>
            <w:bookmarkStart w:id="32" w:name="f7r200"/>
            <w:bookmarkEnd w:id="32"/>
          </w:p>
        </w:tc>
        <w:tc>
          <w:tcPr>
            <w:tcW w:w="1275" w:type="dxa"/>
            <w:tcBorders>
              <w:bottom w:val="single" w:sz="4" w:space="0" w:color="auto"/>
            </w:tcBorders>
            <w:vAlign w:val="center"/>
          </w:tcPr>
          <w:p w14:paraId="1C05A71F" w14:textId="77777777" w:rsidR="00810BD8" w:rsidRPr="00E54263" w:rsidRDefault="00810BD8" w:rsidP="00CF73F2">
            <w:pPr>
              <w:pStyle w:val="afe"/>
              <w:ind w:left="-391" w:firstLine="391"/>
              <w:jc w:val="center"/>
              <w:rPr>
                <w:rFonts w:ascii="Times New Roman" w:hAnsi="Times New Roman"/>
                <w:b/>
                <w:caps/>
              </w:rPr>
            </w:pPr>
            <w:r w:rsidRPr="00E54263">
              <w:rPr>
                <w:rFonts w:ascii="Times New Roman" w:hAnsi="Times New Roman"/>
                <w:b/>
                <w:caps/>
              </w:rPr>
              <w:t>х</w:t>
            </w:r>
          </w:p>
        </w:tc>
        <w:tc>
          <w:tcPr>
            <w:tcW w:w="1842" w:type="dxa"/>
            <w:tcBorders>
              <w:bottom w:val="single" w:sz="4" w:space="0" w:color="auto"/>
            </w:tcBorders>
            <w:vAlign w:val="center"/>
          </w:tcPr>
          <w:p w14:paraId="1FE91FD6" w14:textId="77777777" w:rsidR="00810BD8" w:rsidRPr="00E54263" w:rsidRDefault="00810BD8" w:rsidP="00CF73F2">
            <w:pPr>
              <w:pStyle w:val="afe"/>
              <w:jc w:val="right"/>
              <w:rPr>
                <w:rFonts w:ascii="Times New Roman" w:hAnsi="Times New Roman"/>
                <w:b/>
              </w:rPr>
            </w:pPr>
            <w:r>
              <w:rPr>
                <w:rFonts w:ascii="Times New Roman" w:hAnsi="Times New Roman"/>
                <w:b/>
              </w:rPr>
              <w:t>36</w:t>
            </w:r>
          </w:p>
        </w:tc>
        <w:tc>
          <w:tcPr>
            <w:tcW w:w="925" w:type="dxa"/>
            <w:vAlign w:val="center"/>
          </w:tcPr>
          <w:p w14:paraId="4D772AD6" w14:textId="77777777" w:rsidR="00810BD8" w:rsidRPr="00E54263" w:rsidRDefault="00810BD8" w:rsidP="00CF73F2">
            <w:pPr>
              <w:pStyle w:val="afe"/>
              <w:jc w:val="center"/>
              <w:rPr>
                <w:rFonts w:ascii="Times New Roman" w:hAnsi="Times New Roman"/>
                <w:b/>
              </w:rPr>
            </w:pPr>
            <w:r>
              <w:rPr>
                <w:rFonts w:ascii="Times New Roman" w:hAnsi="Times New Roman"/>
                <w:b/>
              </w:rPr>
              <w:t>42</w:t>
            </w:r>
          </w:p>
        </w:tc>
        <w:tc>
          <w:tcPr>
            <w:tcW w:w="1105" w:type="dxa"/>
            <w:vAlign w:val="center"/>
          </w:tcPr>
          <w:p w14:paraId="6FB32244" w14:textId="77777777" w:rsidR="00810BD8" w:rsidRPr="00E54263" w:rsidRDefault="00810BD8" w:rsidP="00CF73F2">
            <w:pPr>
              <w:pStyle w:val="afe"/>
              <w:jc w:val="right"/>
              <w:rPr>
                <w:rFonts w:ascii="Times New Roman" w:hAnsi="Times New Roman"/>
                <w:b/>
              </w:rPr>
            </w:pPr>
            <w:r>
              <w:rPr>
                <w:rFonts w:ascii="Times New Roman" w:hAnsi="Times New Roman"/>
                <w:b/>
              </w:rPr>
              <w:t>6</w:t>
            </w:r>
          </w:p>
        </w:tc>
        <w:tc>
          <w:tcPr>
            <w:tcW w:w="1027" w:type="dxa"/>
            <w:vAlign w:val="center"/>
          </w:tcPr>
          <w:p w14:paraId="46367254" w14:textId="77777777" w:rsidR="00810BD8" w:rsidRPr="00E54263" w:rsidRDefault="00810BD8" w:rsidP="00CF73F2">
            <w:pPr>
              <w:pStyle w:val="afe"/>
              <w:jc w:val="right"/>
              <w:rPr>
                <w:rFonts w:ascii="Times New Roman" w:hAnsi="Times New Roman"/>
                <w:b/>
              </w:rPr>
            </w:pPr>
          </w:p>
        </w:tc>
      </w:tr>
      <w:tr w:rsidR="00810BD8" w:rsidRPr="00CE71A9" w14:paraId="52F7CE1B" w14:textId="77777777" w:rsidTr="00CF73F2">
        <w:trPr>
          <w:gridAfter w:val="1"/>
          <w:wAfter w:w="66" w:type="dxa"/>
          <w:trHeight w:val="384"/>
        </w:trPr>
        <w:tc>
          <w:tcPr>
            <w:tcW w:w="2365" w:type="dxa"/>
            <w:vAlign w:val="center"/>
          </w:tcPr>
          <w:p w14:paraId="1C1818C4" w14:textId="00BB8F90" w:rsidR="00810BD8" w:rsidRPr="00CE71A9" w:rsidRDefault="00810BD8" w:rsidP="00CF73F2">
            <w:pPr>
              <w:pStyle w:val="afe"/>
              <w:rPr>
                <w:rFonts w:ascii="Times New Roman" w:hAnsi="Times New Roman"/>
                <w:sz w:val="16"/>
                <w:szCs w:val="16"/>
              </w:rPr>
            </w:pPr>
            <w:r w:rsidRPr="00CE71A9">
              <w:rPr>
                <w:rFonts w:ascii="Times New Roman" w:hAnsi="Times New Roman"/>
                <w:b/>
                <w:sz w:val="16"/>
                <w:szCs w:val="16"/>
              </w:rPr>
              <w:t>Итого по растениеводству</w:t>
            </w:r>
            <w:r w:rsidRPr="00CE71A9">
              <w:rPr>
                <w:rFonts w:ascii="Times New Roman" w:hAnsi="Times New Roman"/>
                <w:sz w:val="16"/>
                <w:szCs w:val="16"/>
              </w:rPr>
              <w:t xml:space="preserve"> </w:t>
            </w:r>
          </w:p>
        </w:tc>
        <w:tc>
          <w:tcPr>
            <w:tcW w:w="881" w:type="dxa"/>
            <w:vAlign w:val="center"/>
          </w:tcPr>
          <w:p w14:paraId="637AD983" w14:textId="77777777" w:rsidR="00810BD8" w:rsidRPr="00E54263" w:rsidRDefault="00810BD8" w:rsidP="00CF73F2">
            <w:pPr>
              <w:pStyle w:val="afe"/>
              <w:ind w:left="-391" w:firstLine="391"/>
              <w:jc w:val="center"/>
              <w:rPr>
                <w:rFonts w:ascii="Times New Roman" w:hAnsi="Times New Roman"/>
                <w:b/>
                <w:caps/>
              </w:rPr>
            </w:pPr>
            <w:r w:rsidRPr="00E54263">
              <w:rPr>
                <w:rFonts w:ascii="Times New Roman" w:hAnsi="Times New Roman"/>
                <w:b/>
                <w:caps/>
              </w:rPr>
              <w:t>х</w:t>
            </w:r>
            <w:bookmarkStart w:id="33" w:name="f7r210"/>
            <w:bookmarkEnd w:id="33"/>
          </w:p>
        </w:tc>
        <w:tc>
          <w:tcPr>
            <w:tcW w:w="1275" w:type="dxa"/>
            <w:vAlign w:val="center"/>
          </w:tcPr>
          <w:p w14:paraId="7AF76D46" w14:textId="77777777" w:rsidR="00810BD8" w:rsidRPr="00E54263" w:rsidRDefault="00810BD8" w:rsidP="00CF73F2">
            <w:pPr>
              <w:pStyle w:val="afe"/>
              <w:ind w:left="-391" w:firstLine="391"/>
              <w:jc w:val="center"/>
              <w:rPr>
                <w:rFonts w:ascii="Times New Roman" w:hAnsi="Times New Roman"/>
                <w:b/>
                <w:caps/>
              </w:rPr>
            </w:pPr>
            <w:r w:rsidRPr="00E54263">
              <w:rPr>
                <w:rFonts w:ascii="Times New Roman" w:hAnsi="Times New Roman"/>
                <w:b/>
                <w:caps/>
              </w:rPr>
              <w:t>х</w:t>
            </w:r>
          </w:p>
        </w:tc>
        <w:tc>
          <w:tcPr>
            <w:tcW w:w="1842" w:type="dxa"/>
            <w:shd w:val="clear" w:color="auto" w:fill="auto"/>
            <w:vAlign w:val="center"/>
          </w:tcPr>
          <w:p w14:paraId="01280BD9" w14:textId="77777777" w:rsidR="00810BD8" w:rsidRPr="00E54263" w:rsidRDefault="00810BD8" w:rsidP="00CF73F2">
            <w:pPr>
              <w:pStyle w:val="afe"/>
              <w:jc w:val="right"/>
              <w:rPr>
                <w:rFonts w:ascii="Times New Roman" w:hAnsi="Times New Roman"/>
                <w:b/>
              </w:rPr>
            </w:pPr>
            <w:r>
              <w:rPr>
                <w:rFonts w:ascii="Times New Roman" w:hAnsi="Times New Roman"/>
                <w:b/>
              </w:rPr>
              <w:t>6 549</w:t>
            </w:r>
          </w:p>
        </w:tc>
        <w:tc>
          <w:tcPr>
            <w:tcW w:w="925" w:type="dxa"/>
            <w:vAlign w:val="center"/>
          </w:tcPr>
          <w:p w14:paraId="785B2938" w14:textId="77777777" w:rsidR="00810BD8" w:rsidRPr="00E54263" w:rsidRDefault="00810BD8" w:rsidP="00CF73F2">
            <w:pPr>
              <w:pStyle w:val="afe"/>
              <w:jc w:val="right"/>
              <w:rPr>
                <w:rFonts w:ascii="Times New Roman" w:hAnsi="Times New Roman"/>
                <w:b/>
              </w:rPr>
            </w:pPr>
            <w:r>
              <w:rPr>
                <w:rFonts w:ascii="Times New Roman" w:hAnsi="Times New Roman"/>
                <w:b/>
              </w:rPr>
              <w:t>7 637</w:t>
            </w:r>
          </w:p>
        </w:tc>
        <w:tc>
          <w:tcPr>
            <w:tcW w:w="1105" w:type="dxa"/>
            <w:vAlign w:val="center"/>
          </w:tcPr>
          <w:p w14:paraId="5C493BAF" w14:textId="77777777" w:rsidR="00810BD8" w:rsidRPr="00E54263" w:rsidRDefault="00810BD8" w:rsidP="00CF73F2">
            <w:pPr>
              <w:pStyle w:val="afe"/>
              <w:jc w:val="right"/>
              <w:rPr>
                <w:rFonts w:ascii="Times New Roman" w:hAnsi="Times New Roman"/>
                <w:b/>
              </w:rPr>
            </w:pPr>
            <w:r>
              <w:rPr>
                <w:rFonts w:ascii="Times New Roman" w:hAnsi="Times New Roman"/>
                <w:b/>
              </w:rPr>
              <w:t>1 441</w:t>
            </w:r>
          </w:p>
        </w:tc>
        <w:tc>
          <w:tcPr>
            <w:tcW w:w="1027" w:type="dxa"/>
            <w:vAlign w:val="center"/>
          </w:tcPr>
          <w:p w14:paraId="00839500" w14:textId="77777777" w:rsidR="00810BD8" w:rsidRPr="00E54263" w:rsidRDefault="00810BD8" w:rsidP="00CF73F2">
            <w:pPr>
              <w:pStyle w:val="afe"/>
              <w:jc w:val="right"/>
              <w:rPr>
                <w:rFonts w:ascii="Times New Roman" w:hAnsi="Times New Roman"/>
                <w:b/>
              </w:rPr>
            </w:pPr>
            <w:r>
              <w:rPr>
                <w:rFonts w:ascii="Times New Roman" w:hAnsi="Times New Roman"/>
                <w:b/>
              </w:rPr>
              <w:t>353</w:t>
            </w:r>
          </w:p>
        </w:tc>
      </w:tr>
    </w:tbl>
    <w:p w14:paraId="1C9E54A9" w14:textId="77777777" w:rsidR="000A4330" w:rsidRDefault="000A4330" w:rsidP="00810BD8">
      <w:pPr>
        <w:spacing w:line="240" w:lineRule="auto"/>
        <w:ind w:firstLine="426"/>
        <w:rPr>
          <w:rFonts w:eastAsia="Calibri" w:cs="Times New Roman"/>
          <w:szCs w:val="28"/>
          <w:lang w:eastAsia="ru-RU"/>
        </w:rPr>
      </w:pPr>
    </w:p>
    <w:p w14:paraId="479C157B" w14:textId="6B5DEE85" w:rsidR="00810BD8" w:rsidRPr="00C4065C" w:rsidRDefault="00810BD8" w:rsidP="00810BD8">
      <w:pPr>
        <w:spacing w:line="240" w:lineRule="auto"/>
        <w:ind w:firstLine="426"/>
        <w:rPr>
          <w:rFonts w:eastAsia="Calibri" w:cs="Times New Roman"/>
          <w:szCs w:val="28"/>
          <w:lang w:eastAsia="ru-RU"/>
        </w:rPr>
      </w:pPr>
      <w:r>
        <w:rPr>
          <w:rFonts w:eastAsia="Calibri" w:cs="Times New Roman"/>
          <w:szCs w:val="28"/>
          <w:lang w:eastAsia="ru-RU"/>
        </w:rPr>
        <w:t>В категорию от 100 до 1000 млн. руб. вошли пшеница, гречиха, кукуруза, ячмень. Меньше 100 млн. руб. овес. В 2015 г</w:t>
      </w:r>
      <w:r w:rsidR="000A4330">
        <w:rPr>
          <w:rFonts w:eastAsia="Calibri" w:cs="Times New Roman"/>
          <w:szCs w:val="28"/>
          <w:lang w:eastAsia="ru-RU"/>
        </w:rPr>
        <w:t xml:space="preserve">. </w:t>
      </w:r>
      <w:r>
        <w:rPr>
          <w:rFonts w:eastAsia="Calibri" w:cs="Times New Roman"/>
          <w:szCs w:val="28"/>
          <w:lang w:eastAsia="ru-RU"/>
        </w:rPr>
        <w:t>за все зерновые и зернобобовые культуры было выручено 5511 млн. руб. Самым прибыльным оказался рапс</w:t>
      </w:r>
      <w:r w:rsidR="000A4330">
        <w:rPr>
          <w:rFonts w:eastAsia="Calibri" w:cs="Times New Roman"/>
          <w:szCs w:val="28"/>
          <w:lang w:eastAsia="ru-RU"/>
        </w:rPr>
        <w:t>,</w:t>
      </w:r>
      <w:r>
        <w:rPr>
          <w:rFonts w:eastAsia="Calibri" w:cs="Times New Roman"/>
          <w:szCs w:val="28"/>
          <w:lang w:eastAsia="ru-RU"/>
        </w:rPr>
        <w:t xml:space="preserve"> за который выручили 2015 млн. руб. Также прибыльными оказались пшеница</w:t>
      </w:r>
      <w:r w:rsidR="000A4330">
        <w:rPr>
          <w:rFonts w:eastAsia="Calibri" w:cs="Times New Roman"/>
          <w:szCs w:val="28"/>
          <w:lang w:eastAsia="ru-RU"/>
        </w:rPr>
        <w:t xml:space="preserve"> – </w:t>
      </w:r>
      <w:r>
        <w:rPr>
          <w:rFonts w:eastAsia="Calibri" w:cs="Times New Roman"/>
          <w:szCs w:val="28"/>
          <w:lang w:eastAsia="ru-RU"/>
        </w:rPr>
        <w:t>1116 млн. руб., рожь</w:t>
      </w:r>
      <w:r w:rsidR="000A4330">
        <w:rPr>
          <w:rFonts w:eastAsia="Calibri" w:cs="Times New Roman"/>
          <w:szCs w:val="28"/>
          <w:lang w:eastAsia="ru-RU"/>
        </w:rPr>
        <w:t xml:space="preserve"> – </w:t>
      </w:r>
      <w:r>
        <w:rPr>
          <w:rFonts w:eastAsia="Calibri" w:cs="Times New Roman"/>
          <w:szCs w:val="28"/>
          <w:lang w:eastAsia="ru-RU"/>
        </w:rPr>
        <w:t>1611 млн. руб., тритикале</w:t>
      </w:r>
      <w:r w:rsidR="000A4330">
        <w:rPr>
          <w:rFonts w:eastAsia="Calibri" w:cs="Times New Roman"/>
          <w:szCs w:val="28"/>
          <w:lang w:eastAsia="ru-RU"/>
        </w:rPr>
        <w:t xml:space="preserve"> – </w:t>
      </w:r>
      <w:r>
        <w:rPr>
          <w:rFonts w:eastAsia="Calibri" w:cs="Times New Roman"/>
          <w:szCs w:val="28"/>
          <w:lang w:eastAsia="ru-RU"/>
        </w:rPr>
        <w:t>1521 млн. руб. В процентах рапс составил 36</w:t>
      </w:r>
      <w:r w:rsidR="000A4330">
        <w:rPr>
          <w:rFonts w:eastAsia="Calibri" w:cs="Times New Roman"/>
          <w:szCs w:val="28"/>
          <w:lang w:eastAsia="ru-RU"/>
        </w:rPr>
        <w:t xml:space="preserve">,6 %, пшеница – 20,3 %, рожь-29,2 </w:t>
      </w:r>
      <w:r>
        <w:rPr>
          <w:rFonts w:eastAsia="Calibri" w:cs="Times New Roman"/>
          <w:szCs w:val="28"/>
          <w:lang w:eastAsia="ru-RU"/>
        </w:rPr>
        <w:t>%, тритикале</w:t>
      </w:r>
      <w:r w:rsidR="000A4330">
        <w:rPr>
          <w:rFonts w:eastAsia="Calibri" w:cs="Times New Roman"/>
          <w:szCs w:val="28"/>
          <w:lang w:eastAsia="ru-RU"/>
        </w:rPr>
        <w:t xml:space="preserve"> – </w:t>
      </w:r>
      <w:r>
        <w:rPr>
          <w:rFonts w:eastAsia="Calibri" w:cs="Times New Roman"/>
          <w:szCs w:val="28"/>
          <w:lang w:eastAsia="ru-RU"/>
        </w:rPr>
        <w:t>27,</w:t>
      </w:r>
      <w:r w:rsidR="000A4330">
        <w:rPr>
          <w:rFonts w:eastAsia="Calibri" w:cs="Times New Roman"/>
          <w:szCs w:val="28"/>
          <w:lang w:eastAsia="ru-RU"/>
        </w:rPr>
        <w:t xml:space="preserve">6 </w:t>
      </w:r>
      <w:r>
        <w:rPr>
          <w:rFonts w:eastAsia="Calibri" w:cs="Times New Roman"/>
          <w:szCs w:val="28"/>
          <w:lang w:eastAsia="ru-RU"/>
        </w:rPr>
        <w:t>%. Из менее прибыльных</w:t>
      </w:r>
      <w:r w:rsidRPr="00C4065C">
        <w:rPr>
          <w:rFonts w:eastAsia="Calibri" w:cs="Times New Roman"/>
          <w:szCs w:val="28"/>
          <w:lang w:eastAsia="ru-RU"/>
        </w:rPr>
        <w:t>:</w:t>
      </w:r>
      <w:r>
        <w:rPr>
          <w:rFonts w:eastAsia="Calibri" w:cs="Times New Roman"/>
          <w:szCs w:val="28"/>
          <w:lang w:eastAsia="ru-RU"/>
        </w:rPr>
        <w:t xml:space="preserve"> гречиха</w:t>
      </w:r>
      <w:r w:rsidR="000A4330">
        <w:rPr>
          <w:rFonts w:eastAsia="Calibri" w:cs="Times New Roman"/>
          <w:szCs w:val="28"/>
          <w:lang w:eastAsia="ru-RU"/>
        </w:rPr>
        <w:t xml:space="preserve"> – </w:t>
      </w:r>
      <w:r>
        <w:rPr>
          <w:rFonts w:eastAsia="Calibri" w:cs="Times New Roman"/>
          <w:szCs w:val="28"/>
          <w:lang w:eastAsia="ru-RU"/>
        </w:rPr>
        <w:t>131 млн. руб., ячмень</w:t>
      </w:r>
      <w:r w:rsidR="000A4330">
        <w:rPr>
          <w:rFonts w:eastAsia="Calibri" w:cs="Times New Roman"/>
          <w:szCs w:val="28"/>
          <w:lang w:eastAsia="ru-RU"/>
        </w:rPr>
        <w:t xml:space="preserve"> – </w:t>
      </w:r>
      <w:r>
        <w:rPr>
          <w:rFonts w:eastAsia="Calibri" w:cs="Times New Roman"/>
          <w:szCs w:val="28"/>
          <w:lang w:eastAsia="ru-RU"/>
        </w:rPr>
        <w:t>960 млн. руб., кукуруза</w:t>
      </w:r>
      <w:r w:rsidR="000A4330">
        <w:rPr>
          <w:rFonts w:eastAsia="Calibri" w:cs="Times New Roman"/>
          <w:szCs w:val="28"/>
          <w:lang w:eastAsia="ru-RU"/>
        </w:rPr>
        <w:t xml:space="preserve"> – </w:t>
      </w:r>
      <w:r>
        <w:rPr>
          <w:rFonts w:eastAsia="Calibri" w:cs="Times New Roman"/>
          <w:szCs w:val="28"/>
          <w:lang w:eastAsia="ru-RU"/>
        </w:rPr>
        <w:t>107 млн. руб. Культуры</w:t>
      </w:r>
      <w:r w:rsidR="000A4330">
        <w:rPr>
          <w:rFonts w:eastAsia="Calibri" w:cs="Times New Roman"/>
          <w:szCs w:val="28"/>
          <w:lang w:eastAsia="ru-RU"/>
        </w:rPr>
        <w:t>,</w:t>
      </w:r>
      <w:r>
        <w:rPr>
          <w:rFonts w:eastAsia="Calibri" w:cs="Times New Roman"/>
          <w:szCs w:val="28"/>
          <w:lang w:eastAsia="ru-RU"/>
        </w:rPr>
        <w:t xml:space="preserve"> принесшие самый маленький доход</w:t>
      </w:r>
      <w:r w:rsidR="000A4330">
        <w:rPr>
          <w:rFonts w:eastAsia="Calibri" w:cs="Times New Roman"/>
          <w:szCs w:val="28"/>
          <w:lang w:eastAsia="ru-RU"/>
        </w:rPr>
        <w:t>,</w:t>
      </w:r>
      <w:r>
        <w:rPr>
          <w:rFonts w:eastAsia="Calibri" w:cs="Times New Roman"/>
          <w:szCs w:val="28"/>
          <w:lang w:eastAsia="ru-RU"/>
        </w:rPr>
        <w:t xml:space="preserve"> </w:t>
      </w:r>
      <w:r w:rsidR="000A4330">
        <w:rPr>
          <w:rFonts w:eastAsia="Calibri" w:cs="Times New Roman"/>
          <w:szCs w:val="28"/>
          <w:lang w:eastAsia="ru-RU"/>
        </w:rPr>
        <w:t>– это</w:t>
      </w:r>
      <w:r>
        <w:rPr>
          <w:rFonts w:eastAsia="Calibri" w:cs="Times New Roman"/>
          <w:szCs w:val="28"/>
          <w:lang w:eastAsia="ru-RU"/>
        </w:rPr>
        <w:t xml:space="preserve"> льнотреста и овес </w:t>
      </w:r>
      <w:r w:rsidR="000A4330">
        <w:rPr>
          <w:rFonts w:eastAsia="Calibri" w:cs="Times New Roman"/>
          <w:szCs w:val="28"/>
          <w:lang w:eastAsia="ru-RU"/>
        </w:rPr>
        <w:t xml:space="preserve">– </w:t>
      </w:r>
      <w:r>
        <w:rPr>
          <w:rFonts w:eastAsia="Calibri" w:cs="Times New Roman"/>
          <w:szCs w:val="28"/>
          <w:lang w:eastAsia="ru-RU"/>
        </w:rPr>
        <w:t>69 и 14 млн. руб. соответственно. К рентабельным культурам можно отнести пшеницу, тритикале, ячмень и рапс. Из девяти культур прибыль принесли только 6. Наибольшая прибыль у рапса</w:t>
      </w:r>
      <w:r w:rsidR="000A4330">
        <w:rPr>
          <w:rFonts w:eastAsia="Calibri" w:cs="Times New Roman"/>
          <w:szCs w:val="28"/>
          <w:lang w:eastAsia="ru-RU"/>
        </w:rPr>
        <w:t xml:space="preserve"> – </w:t>
      </w:r>
      <w:r>
        <w:rPr>
          <w:rFonts w:eastAsia="Calibri" w:cs="Times New Roman"/>
          <w:szCs w:val="28"/>
          <w:lang w:eastAsia="ru-RU"/>
        </w:rPr>
        <w:t>871 млн. руб. Пшеница, тритикале и ячмень тоже принесли большую прибыль. Гречиха принесла 14 млн. руб., а овес принес только 1 млн. руб. Убыточными оказались рожь кукуруза и льнотреста. Льнотрес</w:t>
      </w:r>
      <w:r w:rsidR="000A4330">
        <w:rPr>
          <w:rFonts w:eastAsia="Calibri" w:cs="Times New Roman"/>
          <w:szCs w:val="28"/>
          <w:lang w:eastAsia="ru-RU"/>
        </w:rPr>
        <w:t xml:space="preserve">та принесла максимальные убытки – </w:t>
      </w:r>
      <w:r>
        <w:rPr>
          <w:rFonts w:eastAsia="Calibri" w:cs="Times New Roman"/>
          <w:szCs w:val="28"/>
          <w:lang w:eastAsia="ru-RU"/>
        </w:rPr>
        <w:t>282 млн. руб.</w:t>
      </w:r>
    </w:p>
    <w:p w14:paraId="49F0F86F" w14:textId="0512F899" w:rsidR="00810BD8" w:rsidRPr="00FC4F73" w:rsidRDefault="00810BD8" w:rsidP="00810BD8">
      <w:pPr>
        <w:spacing w:line="240" w:lineRule="auto"/>
        <w:ind w:firstLine="426"/>
        <w:rPr>
          <w:rFonts w:eastAsia="Calibri" w:cs="Times New Roman"/>
          <w:szCs w:val="28"/>
          <w:lang w:eastAsia="ru-RU"/>
        </w:rPr>
      </w:pPr>
      <w:r w:rsidRPr="00FC4F73">
        <w:rPr>
          <w:rFonts w:eastAsia="Calibri" w:cs="Times New Roman"/>
          <w:szCs w:val="28"/>
          <w:lang w:eastAsia="ru-RU"/>
        </w:rPr>
        <w:t>В создании прочной кормовой базы для животноводства, кроме зерна и картофеля, важная роль принадлежит кормовым культурам (рапс, однолетние и многолетние травы). Из однолетних трав большое значение имеет кормовой люпин, в семенах которого содержится до 40</w:t>
      </w:r>
      <w:r w:rsidR="000A4330">
        <w:rPr>
          <w:rFonts w:eastAsia="Calibri" w:cs="Times New Roman"/>
          <w:szCs w:val="28"/>
          <w:lang w:eastAsia="ru-RU"/>
        </w:rPr>
        <w:t> </w:t>
      </w:r>
      <w:r w:rsidRPr="00FC4F73">
        <w:rPr>
          <w:rFonts w:eastAsia="Calibri" w:cs="Times New Roman"/>
          <w:szCs w:val="28"/>
          <w:lang w:eastAsia="ru-RU"/>
        </w:rPr>
        <w:t xml:space="preserve">% белка. Он идет и на силос, и на зелёный корм. В группе многолетних трав преобладает клевер, высевающийся в смеси с другими злаковыми травами. Важное значение в обеспечении скота </w:t>
      </w:r>
      <w:r>
        <w:rPr>
          <w:rFonts w:eastAsia="Calibri" w:cs="Times New Roman"/>
          <w:szCs w:val="28"/>
          <w:lang w:eastAsia="ru-RU"/>
        </w:rPr>
        <w:lastRenderedPageBreak/>
        <w:t>с</w:t>
      </w:r>
      <w:r w:rsidRPr="00FC4F73">
        <w:rPr>
          <w:rFonts w:eastAsia="Calibri" w:cs="Times New Roman"/>
          <w:szCs w:val="28"/>
          <w:lang w:eastAsia="ru-RU"/>
        </w:rPr>
        <w:t>очными кормами имеют кормовые корнеплоды: кормовая свекла, брюква, турнепс и др.</w:t>
      </w:r>
    </w:p>
    <w:p w14:paraId="3C77919E" w14:textId="7B346808" w:rsidR="00810BD8" w:rsidRDefault="00810BD8" w:rsidP="00810BD8">
      <w:pPr>
        <w:spacing w:line="240" w:lineRule="auto"/>
        <w:ind w:firstLine="426"/>
        <w:rPr>
          <w:rFonts w:eastAsia="Calibri" w:cs="Times New Roman"/>
          <w:szCs w:val="28"/>
          <w:lang w:eastAsia="ru-RU"/>
        </w:rPr>
      </w:pPr>
      <w:r>
        <w:rPr>
          <w:rFonts w:eastAsia="Calibri" w:cs="Times New Roman"/>
          <w:szCs w:val="28"/>
          <w:lang w:eastAsia="ru-RU"/>
        </w:rPr>
        <w:t>П</w:t>
      </w:r>
      <w:r w:rsidRPr="00FC4F73">
        <w:rPr>
          <w:rFonts w:eastAsia="Calibri" w:cs="Times New Roman"/>
          <w:szCs w:val="28"/>
          <w:lang w:eastAsia="ru-RU"/>
        </w:rPr>
        <w:t>лощадь садов</w:t>
      </w:r>
      <w:r>
        <w:rPr>
          <w:rFonts w:eastAsia="Calibri" w:cs="Times New Roman"/>
          <w:szCs w:val="28"/>
          <w:lang w:eastAsia="ru-RU"/>
        </w:rPr>
        <w:t xml:space="preserve"> в</w:t>
      </w:r>
      <w:r w:rsidR="000A4330">
        <w:rPr>
          <w:rFonts w:eastAsia="Calibri" w:cs="Times New Roman"/>
          <w:szCs w:val="28"/>
          <w:lang w:eastAsia="ru-RU"/>
        </w:rPr>
        <w:t xml:space="preserve"> КСУП "Саковщина-</w:t>
      </w:r>
      <w:r w:rsidRPr="00FC4F73">
        <w:rPr>
          <w:rFonts w:eastAsia="Calibri" w:cs="Times New Roman"/>
          <w:szCs w:val="28"/>
          <w:lang w:eastAsia="ru-RU"/>
        </w:rPr>
        <w:t xml:space="preserve">Агро" составляет 9 га. В структуре преобладают яблоневые сады. Свыше половины зимних сортов яблонь представляет антоновка, из летних – </w:t>
      </w:r>
      <w:proofErr w:type="spellStart"/>
      <w:r w:rsidRPr="00FC4F73">
        <w:rPr>
          <w:rFonts w:eastAsia="Calibri" w:cs="Times New Roman"/>
          <w:szCs w:val="28"/>
          <w:lang w:eastAsia="ru-RU"/>
        </w:rPr>
        <w:t>папировка</w:t>
      </w:r>
      <w:proofErr w:type="spellEnd"/>
      <w:r w:rsidRPr="00FC4F73">
        <w:rPr>
          <w:rFonts w:eastAsia="Calibri" w:cs="Times New Roman"/>
          <w:szCs w:val="28"/>
          <w:lang w:eastAsia="ru-RU"/>
        </w:rPr>
        <w:t>.</w:t>
      </w:r>
    </w:p>
    <w:p w14:paraId="5F0DA218" w14:textId="2E2BAB49" w:rsidR="007B62FE" w:rsidRPr="00FC4F73" w:rsidRDefault="007B62FE" w:rsidP="007B62FE">
      <w:pPr>
        <w:spacing w:line="240" w:lineRule="auto"/>
        <w:ind w:firstLine="426"/>
        <w:rPr>
          <w:rFonts w:eastAsia="Calibri" w:cs="Times New Roman"/>
          <w:szCs w:val="28"/>
          <w:lang w:eastAsia="ru-RU"/>
        </w:rPr>
      </w:pPr>
      <w:r w:rsidRPr="00FC4F73">
        <w:rPr>
          <w:rFonts w:eastAsia="Calibri" w:cs="Times New Roman"/>
          <w:szCs w:val="28"/>
          <w:lang w:eastAsia="ru-RU"/>
        </w:rPr>
        <w:t>Центральным направлением в развитии зернового хозяйства КСУП</w:t>
      </w:r>
      <w:r w:rsidR="000A4330">
        <w:rPr>
          <w:rFonts w:eastAsia="Calibri" w:cs="Times New Roman"/>
          <w:szCs w:val="28"/>
          <w:lang w:eastAsia="ru-RU"/>
        </w:rPr>
        <w:t> </w:t>
      </w:r>
      <w:r w:rsidRPr="00FC4F73">
        <w:rPr>
          <w:rFonts w:eastAsia="Calibri" w:cs="Times New Roman"/>
          <w:szCs w:val="28"/>
          <w:lang w:eastAsia="ru-RU"/>
        </w:rPr>
        <w:t xml:space="preserve">"Саковщина-Агро" является дальнейший рост урожайности, основанный на постоянном окультуривании земель, совершенствованием агротехники, внедрении новых высокоинтенсивных сортов зерновых культур, </w:t>
      </w:r>
      <w:r>
        <w:rPr>
          <w:rFonts w:eastAsia="Calibri" w:cs="Times New Roman"/>
          <w:szCs w:val="28"/>
          <w:lang w:eastAsia="ru-RU"/>
        </w:rPr>
        <w:t>рациональной структуре посевов</w:t>
      </w:r>
      <w:r w:rsidRPr="00CF6D7D">
        <w:rPr>
          <w:rFonts w:eastAsia="Calibri" w:cs="Times New Roman"/>
          <w:szCs w:val="28"/>
          <w:lang w:eastAsia="ru-RU"/>
        </w:rPr>
        <w:t>.</w:t>
      </w:r>
    </w:p>
    <w:p w14:paraId="0B29A08B" w14:textId="77777777" w:rsidR="00810BD8" w:rsidRPr="00810BD8" w:rsidRDefault="00810BD8" w:rsidP="00810BD8"/>
    <w:p w14:paraId="6F3E919A" w14:textId="26EFC008" w:rsidR="00194FB9" w:rsidRPr="00194FB9" w:rsidRDefault="00184430" w:rsidP="00757082">
      <w:pPr>
        <w:pStyle w:val="2"/>
      </w:pPr>
      <w:bookmarkStart w:id="34" w:name="_Toc485725481"/>
      <w:r>
        <w:t xml:space="preserve">3.4 </w:t>
      </w:r>
      <w:r w:rsidR="008204BE">
        <w:t>Динамика производства и спецификация животноводства</w:t>
      </w:r>
      <w:bookmarkEnd w:id="34"/>
    </w:p>
    <w:p w14:paraId="516E00DE" w14:textId="482BA195" w:rsidR="00274007" w:rsidRPr="002C4B4D" w:rsidRDefault="00274007" w:rsidP="00274007">
      <w:pPr>
        <w:spacing w:after="120" w:line="240" w:lineRule="auto"/>
        <w:ind w:firstLine="709"/>
        <w:contextualSpacing/>
        <w:rPr>
          <w:rFonts w:cs="Times New Roman"/>
          <w:szCs w:val="28"/>
        </w:rPr>
      </w:pPr>
      <w:r>
        <w:rPr>
          <w:rFonts w:cs="Times New Roman"/>
          <w:szCs w:val="28"/>
        </w:rPr>
        <w:t>Ж</w:t>
      </w:r>
      <w:r w:rsidRPr="002C4B4D">
        <w:rPr>
          <w:rFonts w:cs="Times New Roman"/>
          <w:szCs w:val="28"/>
        </w:rPr>
        <w:t>ивотноводств</w:t>
      </w:r>
      <w:r w:rsidR="000A4330">
        <w:rPr>
          <w:rFonts w:cs="Times New Roman"/>
          <w:szCs w:val="28"/>
        </w:rPr>
        <w:t>о является важным видом</w:t>
      </w:r>
      <w:r>
        <w:rPr>
          <w:rFonts w:cs="Times New Roman"/>
          <w:szCs w:val="28"/>
        </w:rPr>
        <w:t xml:space="preserve"> деятельности для </w:t>
      </w:r>
      <w:r w:rsidRPr="00274007">
        <w:rPr>
          <w:rFonts w:cs="Times New Roman"/>
          <w:szCs w:val="28"/>
        </w:rPr>
        <w:t>КСУП</w:t>
      </w:r>
      <w:r w:rsidR="000A4330">
        <w:rPr>
          <w:rFonts w:cs="Times New Roman"/>
          <w:szCs w:val="28"/>
        </w:rPr>
        <w:t> </w:t>
      </w:r>
      <w:r w:rsidRPr="00274007">
        <w:rPr>
          <w:rFonts w:cs="Times New Roman"/>
          <w:szCs w:val="28"/>
        </w:rPr>
        <w:t>«Саковщина</w:t>
      </w:r>
      <w:r>
        <w:rPr>
          <w:rFonts w:cs="Times New Roman"/>
          <w:szCs w:val="28"/>
        </w:rPr>
        <w:t>-Агро</w:t>
      </w:r>
      <w:r w:rsidRPr="00274007">
        <w:rPr>
          <w:rFonts w:cs="Times New Roman"/>
          <w:szCs w:val="28"/>
        </w:rPr>
        <w:t>»</w:t>
      </w:r>
      <w:r w:rsidR="000A4330">
        <w:rPr>
          <w:rFonts w:cs="Times New Roman"/>
          <w:szCs w:val="28"/>
        </w:rPr>
        <w:t>, который на настоящий момент остается пока убыточным</w:t>
      </w:r>
      <w:r>
        <w:rPr>
          <w:rFonts w:cs="Times New Roman"/>
          <w:szCs w:val="28"/>
        </w:rPr>
        <w:t>. Основным видом деятельн</w:t>
      </w:r>
      <w:r w:rsidR="000A4330">
        <w:rPr>
          <w:rFonts w:cs="Times New Roman"/>
          <w:szCs w:val="28"/>
        </w:rPr>
        <w:t xml:space="preserve">ости в животноводстве является </w:t>
      </w:r>
      <w:r>
        <w:rPr>
          <w:rFonts w:cs="Times New Roman"/>
          <w:szCs w:val="28"/>
        </w:rPr>
        <w:t>молочно-мясное скотоводство</w:t>
      </w:r>
      <w:r w:rsidRPr="002C4B4D">
        <w:rPr>
          <w:rFonts w:cs="Times New Roman"/>
          <w:szCs w:val="28"/>
        </w:rPr>
        <w:t>.</w:t>
      </w:r>
    </w:p>
    <w:p w14:paraId="68C5A5BC" w14:textId="77777777" w:rsidR="00274007" w:rsidRDefault="00274007" w:rsidP="00274007">
      <w:r>
        <w:t>Согласно годовому бухгалтерскому отчету КСУП «Саковщина», в животноводстве в 2014 г. произведено 7 606 </w:t>
      </w:r>
      <w:r w:rsidRPr="00274007">
        <w:t>млн</w:t>
      </w:r>
      <w:r>
        <w:t xml:space="preserve">. руб. из 16 106 </w:t>
      </w:r>
      <w:r w:rsidRPr="00274007">
        <w:t>млн</w:t>
      </w:r>
      <w:r>
        <w:t xml:space="preserve">. руб. валового продукта предприятия. Доля животноводства в валовой продукции в 2014 г. составила 47,2 %. В 2015 г. произошло сокращение объемов производства до 6 954 </w:t>
      </w:r>
      <w:bookmarkStart w:id="35" w:name="_Hlk485636109"/>
      <w:r>
        <w:t>млн</w:t>
      </w:r>
      <w:bookmarkEnd w:id="35"/>
      <w:r>
        <w:t xml:space="preserve">. руб. из 14,309 </w:t>
      </w:r>
      <w:r w:rsidRPr="00274007">
        <w:t>млн</w:t>
      </w:r>
      <w:r>
        <w:t xml:space="preserve">. руб., что соответственно составляет – 48,7 %. Хотя доля животноводства в валовой продукции хозяйства увеличивается, в денежном эквиваленте происходит уменьшение объёмов производства. </w:t>
      </w:r>
    </w:p>
    <w:p w14:paraId="514006D7" w14:textId="77777777" w:rsidR="00274007" w:rsidRDefault="00274007" w:rsidP="00274007">
      <w:r>
        <w:t xml:space="preserve">По результатам работы за 2015 г. объем производства продукции оказался меньше запланированного на 60 млн. руб. Процент выполнения плана составил 99,2 %. Темп роста производства за 2014–2015 гг. составил 91,6 %. </w:t>
      </w:r>
    </w:p>
    <w:p w14:paraId="70C04D93" w14:textId="77269C75" w:rsidR="00F16DFE" w:rsidRDefault="00F16DFE" w:rsidP="00274007">
      <w:r>
        <w:t xml:space="preserve">Годовая выработка работников на предприятии составляет 410 тыс. часов из </w:t>
      </w:r>
      <w:r w:rsidR="0075135A">
        <w:t>которых</w:t>
      </w:r>
      <w:r>
        <w:t xml:space="preserve"> </w:t>
      </w:r>
      <w:r w:rsidR="0075135A">
        <w:t>в животноводстве</w:t>
      </w:r>
      <w:r w:rsidR="00274007">
        <w:t xml:space="preserve"> 267 </w:t>
      </w:r>
      <w:r>
        <w:t>тыс. часов, что составляет 65,</w:t>
      </w:r>
      <w:r w:rsidR="000A4330">
        <w:t>9</w:t>
      </w:r>
      <w:r>
        <w:t xml:space="preserve"> % </w:t>
      </w:r>
      <w:r w:rsidR="0075135A">
        <w:t>от г</w:t>
      </w:r>
      <w:r>
        <w:t>одовой выработки.</w:t>
      </w:r>
    </w:p>
    <w:p w14:paraId="2A0FD24E" w14:textId="0189D752" w:rsidR="00520245" w:rsidRDefault="00F16DFE" w:rsidP="00274007">
      <w:r>
        <w:t xml:space="preserve">В 2015 г. было произведено валового продукта на </w:t>
      </w:r>
      <w:r w:rsidR="000A4330">
        <w:t xml:space="preserve">1 </w:t>
      </w:r>
      <w:r>
        <w:t>чел</w:t>
      </w:r>
      <w:r w:rsidR="000A4330">
        <w:t>.-</w:t>
      </w:r>
      <w:r>
        <w:t>час на 35</w:t>
      </w:r>
      <w:r w:rsidR="000A4330">
        <w:t> </w:t>
      </w:r>
      <w:r>
        <w:t>049 руб.</w:t>
      </w:r>
      <w:r w:rsidR="0075135A">
        <w:t xml:space="preserve"> в среднем по всему предприятию, а в сфере животноводства объём валового продукта на </w:t>
      </w:r>
      <w:r w:rsidR="000A4330">
        <w:t xml:space="preserve">1 </w:t>
      </w:r>
      <w:r w:rsidR="0075135A">
        <w:t>чел</w:t>
      </w:r>
      <w:r w:rsidR="000A4330">
        <w:t>.-</w:t>
      </w:r>
      <w:r w:rsidR="0075135A">
        <w:t>час составляет 26</w:t>
      </w:r>
      <w:r w:rsidR="000A4330">
        <w:t> </w:t>
      </w:r>
      <w:r w:rsidR="0075135A">
        <w:t>015 руб., что на 36</w:t>
      </w:r>
      <w:r w:rsidR="000A4330">
        <w:t> </w:t>
      </w:r>
      <w:r w:rsidR="0075135A">
        <w:t>% меньше.</w:t>
      </w:r>
      <w:r w:rsidR="00274007">
        <w:t xml:space="preserve"> </w:t>
      </w:r>
    </w:p>
    <w:p w14:paraId="495DB7DA" w14:textId="6C351A11" w:rsidR="00274007" w:rsidRDefault="00520245" w:rsidP="00274007">
      <w:r w:rsidRPr="00520245">
        <w:t>Обеспеченность кадрами массовых профессий в отрасли животноводства составляет 80</w:t>
      </w:r>
      <w:r w:rsidR="000A4330">
        <w:t> </w:t>
      </w:r>
      <w:r w:rsidRPr="00520245">
        <w:t>%.</w:t>
      </w:r>
    </w:p>
    <w:p w14:paraId="2A39F01A" w14:textId="48157512" w:rsidR="00867702" w:rsidRDefault="00867702" w:rsidP="00867702">
      <w:r>
        <w:t>В 2004 г. было произведено 1231 т молока и выращено 609 голов КРС. В 2011 г</w:t>
      </w:r>
      <w:r w:rsidR="000A4330">
        <w:t>.</w:t>
      </w:r>
      <w:r>
        <w:t xml:space="preserve"> производство молока увеличило свои показатели до 1590 т, а выращено было уже меньше голов КРС – 415. В 2015 г. на предприятии было произведено более 2,3 тыс. т молока (годовой удой на 1 голову составил 2,4 тыс.</w:t>
      </w:r>
      <w:r w:rsidR="000A4330">
        <w:t> </w:t>
      </w:r>
      <w:r>
        <w:t xml:space="preserve">л), получено 396,5 т привеса крупного рогатого скота (КРС); среднесуточный привес в среднем за год составляет 472 </w:t>
      </w:r>
      <w:r w:rsidR="000A4330">
        <w:t>г</w:t>
      </w:r>
      <w:r>
        <w:t>.</w:t>
      </w:r>
    </w:p>
    <w:p w14:paraId="4C797BB7" w14:textId="2C011519" w:rsidR="00274007" w:rsidRDefault="00274007" w:rsidP="00274007">
      <w:r>
        <w:lastRenderedPageBreak/>
        <w:t>За 2014 г. было произведено 2154 т молока, себестоимость которого составила 6</w:t>
      </w:r>
      <w:r w:rsidR="00867702">
        <w:t> </w:t>
      </w:r>
      <w:r>
        <w:t>47</w:t>
      </w:r>
      <w:r w:rsidR="00867702">
        <w:t>0</w:t>
      </w:r>
      <w:r>
        <w:t> мл</w:t>
      </w:r>
      <w:r w:rsidR="00867702">
        <w:t>н</w:t>
      </w:r>
      <w:r>
        <w:t>. руб.,</w:t>
      </w:r>
      <w:r w:rsidR="00867702">
        <w:t xml:space="preserve"> выручено с продажи было 5 </w:t>
      </w:r>
      <w:r>
        <w:t>847 мл</w:t>
      </w:r>
      <w:r w:rsidR="00867702">
        <w:t>н</w:t>
      </w:r>
      <w:r>
        <w:t>. руб., убыток составил 623 мл</w:t>
      </w:r>
      <w:r w:rsidR="00867702">
        <w:t>н</w:t>
      </w:r>
      <w:r>
        <w:t>. руб. (или 10,7% от выручки). Продано на мясо – 310 т. КРС (полная себестоимость п</w:t>
      </w:r>
      <w:r w:rsidR="00867702">
        <w:t>роданной продукции составляет 3 911 млн</w:t>
      </w:r>
      <w:r>
        <w:t>. руб., выручено – 5</w:t>
      </w:r>
      <w:r w:rsidR="00867702">
        <w:t> </w:t>
      </w:r>
      <w:r>
        <w:t xml:space="preserve">110 </w:t>
      </w:r>
      <w:r w:rsidR="00867702">
        <w:t>млн</w:t>
      </w:r>
      <w:r>
        <w:t>. руб., прибыль составила 1</w:t>
      </w:r>
      <w:r w:rsidR="00867702">
        <w:t> </w:t>
      </w:r>
      <w:r>
        <w:t>199 мл</w:t>
      </w:r>
      <w:r w:rsidR="00867702">
        <w:t>н</w:t>
      </w:r>
      <w:r>
        <w:t>. руб. (или 23,5</w:t>
      </w:r>
      <w:r w:rsidR="00867702">
        <w:t> </w:t>
      </w:r>
      <w:r>
        <w:t>% от выручки) рентабельность производства составила 30,6</w:t>
      </w:r>
      <w:r w:rsidR="00867702">
        <w:t> </w:t>
      </w:r>
      <w:r>
        <w:t>%.</w:t>
      </w:r>
    </w:p>
    <w:p w14:paraId="784EAD4D" w14:textId="77777777" w:rsidR="00927A2E" w:rsidRDefault="00927A2E" w:rsidP="00867702">
      <w:pPr>
        <w:ind w:firstLine="709"/>
      </w:pPr>
      <w:r>
        <w:t>В хозяйстве есть 3 молочно-товарные фермы (МТФ):</w:t>
      </w:r>
    </w:p>
    <w:p w14:paraId="7D5B4BCB" w14:textId="147C52F3" w:rsidR="00927A2E" w:rsidRPr="00541694" w:rsidRDefault="00927A2E" w:rsidP="00F1273D">
      <w:pPr>
        <w:pStyle w:val="a0"/>
      </w:pPr>
      <w:r w:rsidRPr="00541694">
        <w:t>МТФ «</w:t>
      </w:r>
      <w:proofErr w:type="spellStart"/>
      <w:r w:rsidRPr="00541694">
        <w:t>Бомболы</w:t>
      </w:r>
      <w:proofErr w:type="spellEnd"/>
      <w:r w:rsidRPr="00541694">
        <w:t>» на 01.01.201</w:t>
      </w:r>
      <w:r w:rsidR="00867702">
        <w:t>5</w:t>
      </w:r>
      <w:r w:rsidRPr="00541694">
        <w:t xml:space="preserve"> года насчитывает 162 фуражные коровы (валовой надой за 201</w:t>
      </w:r>
      <w:r w:rsidR="00867702">
        <w:t>4 год составляет 343,5 т</w:t>
      </w:r>
      <w:r w:rsidRPr="00541694">
        <w:t xml:space="preserve"> удой на 1 голову – 2336 л в год), 18 телок 201</w:t>
      </w:r>
      <w:r w:rsidR="00867702">
        <w:t xml:space="preserve">4 </w:t>
      </w:r>
      <w:r w:rsidRPr="00541694">
        <w:t>г</w:t>
      </w:r>
      <w:r w:rsidR="00867702">
        <w:t>.</w:t>
      </w:r>
      <w:r w:rsidRPr="00541694">
        <w:t>, 11 бычков 201</w:t>
      </w:r>
      <w:r w:rsidR="00867702">
        <w:t>4 г.</w:t>
      </w:r>
      <w:r w:rsidRPr="00541694">
        <w:t>, 33 нетели.</w:t>
      </w:r>
    </w:p>
    <w:p w14:paraId="3277AF72" w14:textId="1AB2C831" w:rsidR="00927A2E" w:rsidRPr="00541694" w:rsidRDefault="00927A2E" w:rsidP="00F1273D">
      <w:pPr>
        <w:pStyle w:val="a0"/>
      </w:pPr>
      <w:r w:rsidRPr="00867702">
        <w:rPr>
          <w:spacing w:val="-2"/>
        </w:rPr>
        <w:t>МТФ «</w:t>
      </w:r>
      <w:proofErr w:type="spellStart"/>
      <w:r w:rsidRPr="00867702">
        <w:rPr>
          <w:spacing w:val="-2"/>
        </w:rPr>
        <w:t>Макаровка</w:t>
      </w:r>
      <w:proofErr w:type="spellEnd"/>
      <w:r w:rsidRPr="00867702">
        <w:rPr>
          <w:spacing w:val="-2"/>
        </w:rPr>
        <w:t>» на 01.01.201</w:t>
      </w:r>
      <w:r w:rsidR="00867702" w:rsidRPr="00867702">
        <w:rPr>
          <w:spacing w:val="-2"/>
        </w:rPr>
        <w:t>5</w:t>
      </w:r>
      <w:r w:rsidR="00867702">
        <w:rPr>
          <w:spacing w:val="-2"/>
        </w:rPr>
        <w:t xml:space="preserve"> г.</w:t>
      </w:r>
      <w:r w:rsidRPr="00867702">
        <w:rPr>
          <w:spacing w:val="-2"/>
        </w:rPr>
        <w:t xml:space="preserve"> насчитывает 937 голов КРС, из них 411</w:t>
      </w:r>
      <w:r w:rsidR="00867702">
        <w:rPr>
          <w:spacing w:val="-2"/>
        </w:rPr>
        <w:t> </w:t>
      </w:r>
      <w:r w:rsidRPr="00867702">
        <w:rPr>
          <w:spacing w:val="-2"/>
        </w:rPr>
        <w:t>голов фуражные коровы (валовой надой за 201</w:t>
      </w:r>
      <w:r w:rsidR="00867702" w:rsidRPr="00867702">
        <w:rPr>
          <w:spacing w:val="-2"/>
        </w:rPr>
        <w:t>4</w:t>
      </w:r>
      <w:r w:rsidRPr="00867702">
        <w:rPr>
          <w:spacing w:val="-2"/>
        </w:rPr>
        <w:t xml:space="preserve"> год – 756,8 т, удой на 1</w:t>
      </w:r>
      <w:r w:rsidR="00867702" w:rsidRPr="00867702">
        <w:rPr>
          <w:spacing w:val="-2"/>
        </w:rPr>
        <w:t> голову – 2118 л</w:t>
      </w:r>
      <w:r w:rsidRPr="00867702">
        <w:rPr>
          <w:spacing w:val="-2"/>
        </w:rPr>
        <w:t xml:space="preserve"> в год), 34 нетели, 122 голов телок за 201</w:t>
      </w:r>
      <w:r w:rsidR="00867702" w:rsidRPr="00867702">
        <w:rPr>
          <w:spacing w:val="-2"/>
        </w:rPr>
        <w:t>2</w:t>
      </w:r>
      <w:r w:rsidRPr="00867702">
        <w:rPr>
          <w:spacing w:val="-2"/>
        </w:rPr>
        <w:t xml:space="preserve"> г</w:t>
      </w:r>
      <w:r w:rsidR="00867702" w:rsidRPr="00867702">
        <w:rPr>
          <w:spacing w:val="-2"/>
        </w:rPr>
        <w:t>.</w:t>
      </w:r>
      <w:r w:rsidRPr="00867702">
        <w:rPr>
          <w:spacing w:val="-2"/>
        </w:rPr>
        <w:t>, 115 голов телок за 201</w:t>
      </w:r>
      <w:r w:rsidR="00867702" w:rsidRPr="00867702">
        <w:rPr>
          <w:spacing w:val="-2"/>
        </w:rPr>
        <w:t>3</w:t>
      </w:r>
      <w:r w:rsidRPr="00867702">
        <w:rPr>
          <w:spacing w:val="-2"/>
        </w:rPr>
        <w:t xml:space="preserve"> г</w:t>
      </w:r>
      <w:r w:rsidR="00867702" w:rsidRPr="00867702">
        <w:rPr>
          <w:spacing w:val="-2"/>
        </w:rPr>
        <w:t>.</w:t>
      </w:r>
      <w:r w:rsidRPr="00867702">
        <w:rPr>
          <w:spacing w:val="-2"/>
        </w:rPr>
        <w:t>, 100 голов телок за 201</w:t>
      </w:r>
      <w:r w:rsidR="00867702" w:rsidRPr="00867702">
        <w:rPr>
          <w:spacing w:val="-2"/>
        </w:rPr>
        <w:t>4</w:t>
      </w:r>
      <w:r w:rsidRPr="00867702">
        <w:rPr>
          <w:spacing w:val="-2"/>
        </w:rPr>
        <w:t xml:space="preserve"> г</w:t>
      </w:r>
      <w:r w:rsidR="00867702" w:rsidRPr="00867702">
        <w:rPr>
          <w:spacing w:val="-2"/>
        </w:rPr>
        <w:t>.</w:t>
      </w:r>
      <w:r w:rsidRPr="00867702">
        <w:rPr>
          <w:spacing w:val="-2"/>
        </w:rPr>
        <w:t>, 29 бычков за 201</w:t>
      </w:r>
      <w:r w:rsidR="00867702" w:rsidRPr="00867702">
        <w:rPr>
          <w:spacing w:val="-2"/>
        </w:rPr>
        <w:t>4</w:t>
      </w:r>
      <w:r w:rsidRPr="00867702">
        <w:rPr>
          <w:spacing w:val="-2"/>
        </w:rPr>
        <w:t xml:space="preserve"> г</w:t>
      </w:r>
      <w:r w:rsidR="00867702" w:rsidRPr="00867702">
        <w:rPr>
          <w:spacing w:val="-2"/>
        </w:rPr>
        <w:t>.</w:t>
      </w:r>
      <w:r w:rsidRPr="00867702">
        <w:rPr>
          <w:spacing w:val="-2"/>
        </w:rPr>
        <w:t>, 86 бычков за 201</w:t>
      </w:r>
      <w:r w:rsidR="00867702" w:rsidRPr="00867702">
        <w:rPr>
          <w:spacing w:val="-2"/>
        </w:rPr>
        <w:t>3</w:t>
      </w:r>
      <w:r w:rsidRPr="00867702">
        <w:rPr>
          <w:spacing w:val="-2"/>
        </w:rPr>
        <w:t xml:space="preserve"> г</w:t>
      </w:r>
      <w:r w:rsidR="00867702" w:rsidRPr="00867702">
        <w:rPr>
          <w:spacing w:val="-2"/>
        </w:rPr>
        <w:t>.</w:t>
      </w:r>
      <w:r w:rsidRPr="00867702">
        <w:rPr>
          <w:spacing w:val="-2"/>
        </w:rPr>
        <w:t>, 40 бычков откорма. Средний среднесуточный привес по ферме за 201</w:t>
      </w:r>
      <w:r w:rsidR="00867702" w:rsidRPr="00867702">
        <w:rPr>
          <w:spacing w:val="-2"/>
        </w:rPr>
        <w:t>4 г. 462 г</w:t>
      </w:r>
      <w:r w:rsidRPr="00867702">
        <w:rPr>
          <w:spacing w:val="-2"/>
        </w:rPr>
        <w:t>.</w:t>
      </w:r>
    </w:p>
    <w:p w14:paraId="21625EEA" w14:textId="579F8C14" w:rsidR="00867702" w:rsidRDefault="00927A2E" w:rsidP="00F1273D">
      <w:pPr>
        <w:pStyle w:val="a0"/>
      </w:pPr>
      <w:r w:rsidRPr="00541694">
        <w:t>МТФ «Саковщина» на 01.01.201</w:t>
      </w:r>
      <w:r w:rsidR="00867702">
        <w:t>5</w:t>
      </w:r>
      <w:r w:rsidR="00ED369F">
        <w:t xml:space="preserve"> г.</w:t>
      </w:r>
      <w:r w:rsidRPr="00541694">
        <w:t xml:space="preserve"> насчитывает 576 головы КРС, из них 491</w:t>
      </w:r>
      <w:r w:rsidR="00ED369F">
        <w:t> </w:t>
      </w:r>
      <w:r w:rsidRPr="00541694">
        <w:t>головы фуражные коровы (валовой надой за 201</w:t>
      </w:r>
      <w:r w:rsidR="00867702">
        <w:t>4</w:t>
      </w:r>
      <w:r w:rsidR="00ED369F">
        <w:t xml:space="preserve"> г. – 1240,2 т</w:t>
      </w:r>
      <w:r w:rsidRPr="00541694">
        <w:t>, удой на 1</w:t>
      </w:r>
      <w:r w:rsidR="00ED369F">
        <w:t> </w:t>
      </w:r>
      <w:r w:rsidRPr="00541694">
        <w:t>голову составляет 2552 л в год), 3 нетели, 47 голов телок за 201</w:t>
      </w:r>
      <w:r w:rsidR="00ED369F">
        <w:t>3</w:t>
      </w:r>
      <w:r w:rsidRPr="00541694">
        <w:t xml:space="preserve"> г</w:t>
      </w:r>
      <w:r w:rsidR="000A4330">
        <w:t>.</w:t>
      </w:r>
      <w:r w:rsidRPr="00541694">
        <w:t>, 20 голов телок за 201</w:t>
      </w:r>
      <w:r w:rsidR="00ED369F">
        <w:t>4</w:t>
      </w:r>
      <w:r w:rsidR="000A4330">
        <w:t xml:space="preserve"> г.</w:t>
      </w:r>
      <w:r w:rsidRPr="00541694">
        <w:t>, 15 голов бычков за 201</w:t>
      </w:r>
      <w:r w:rsidR="00ED369F">
        <w:t>4</w:t>
      </w:r>
      <w:r w:rsidRPr="00541694">
        <w:t xml:space="preserve"> год.</w:t>
      </w:r>
      <w:r w:rsidR="00867702" w:rsidRPr="00867702">
        <w:t xml:space="preserve"> </w:t>
      </w:r>
      <w:r w:rsidR="00867702">
        <w:t xml:space="preserve">Молочно-товарная ферма введена в строй в 2010 г. и является автоматизированной, на ней установлен доильный аппарат </w:t>
      </w:r>
      <w:r w:rsidR="00ED369F">
        <w:t>белорусского предприятия «</w:t>
      </w:r>
      <w:proofErr w:type="spellStart"/>
      <w:r w:rsidR="00ED369F">
        <w:t>Юнибокс</w:t>
      </w:r>
      <w:proofErr w:type="spellEnd"/>
      <w:r w:rsidR="00ED369F">
        <w:t xml:space="preserve">» </w:t>
      </w:r>
      <w:r w:rsidR="00867702">
        <w:t>с компьютерным управлением.</w:t>
      </w:r>
    </w:p>
    <w:p w14:paraId="766E9790" w14:textId="5311F47E" w:rsidR="00ED369F" w:rsidRDefault="00ED369F" w:rsidP="00ED369F">
      <w:r>
        <w:t>Ферма по откорму КРС (агрогородок Саковщина) на 01.01.2015 г. насчитывает 1630 голов КРС, из них 96 голов телок за 2012 г</w:t>
      </w:r>
      <w:r w:rsidR="000A4330">
        <w:t>.</w:t>
      </w:r>
      <w:r>
        <w:t>, 290 голов телок за 2013 г., 329 голов телок за 2012 г</w:t>
      </w:r>
      <w:r w:rsidR="000A4330">
        <w:t>.</w:t>
      </w:r>
      <w:r>
        <w:t>, 487 бычков откорма, 11 голов бычков за 2013</w:t>
      </w:r>
      <w:r w:rsidR="000A4330">
        <w:t> </w:t>
      </w:r>
      <w:r>
        <w:t>г., 417 голов бычков за 2012 г. Средний среднесуточный привес по ферме за 2015 г. составляет 509 г.</w:t>
      </w:r>
    </w:p>
    <w:p w14:paraId="55DFEC35" w14:textId="5FAA6FCA" w:rsidR="00867702" w:rsidRDefault="00867702" w:rsidP="00867702">
      <w:r>
        <w:t>Комплекс по откорму КРС был построен во второй половин</w:t>
      </w:r>
      <w:r w:rsidR="000A4330">
        <w:t>е</w:t>
      </w:r>
      <w:r>
        <w:t xml:space="preserve"> 1980-х </w:t>
      </w:r>
      <w:r w:rsidR="000A4330">
        <w:t xml:space="preserve">гг. </w:t>
      </w:r>
      <w:r>
        <w:t>и рассчитан на 10000 голов. Первоначально был полностью механизирован на всех стадиях выращивания КРС. В настоящее время механизирован только один блок, в котором содержится скот на последней стадии выращивания.</w:t>
      </w:r>
    </w:p>
    <w:p w14:paraId="4E83A067" w14:textId="2C4E2C02" w:rsidR="00927A2E" w:rsidRDefault="00927A2E" w:rsidP="00927A2E">
      <w:r>
        <w:t>На начало 2015 г</w:t>
      </w:r>
      <w:r w:rsidR="00ED369F">
        <w:t>.</w:t>
      </w:r>
      <w:r>
        <w:t xml:space="preserve"> списочная численность работающих составляла 14</w:t>
      </w:r>
      <w:r w:rsidR="00ED369F">
        <w:t>5 чел</w:t>
      </w:r>
      <w:r>
        <w:t>. Обеспеченность кадрами массовых профессий в отрасли животноводства – 80</w:t>
      </w:r>
      <w:r w:rsidR="00ED369F">
        <w:t> </w:t>
      </w:r>
      <w:r>
        <w:t>%, трактористов-машинистов – 85</w:t>
      </w:r>
      <w:r w:rsidR="00ED369F">
        <w:t> </w:t>
      </w:r>
      <w:r>
        <w:t>%, главными специалистами и специалистами среднего звена – 90</w:t>
      </w:r>
      <w:r w:rsidR="00ED369F">
        <w:t> </w:t>
      </w:r>
      <w:r>
        <w:t>%.</w:t>
      </w:r>
    </w:p>
    <w:p w14:paraId="2AAD6E81" w14:textId="4931219D" w:rsidR="00927A2E" w:rsidRDefault="00927A2E" w:rsidP="00927A2E">
      <w:r>
        <w:t>Телята поступают на комплекс весом от 40 кг, на комплексе содержатся в среднем 1,5 года. Среднесуточный привес колеблется в районе 600</w:t>
      </w:r>
      <w:r w:rsidR="00ED369F">
        <w:t>–</w:t>
      </w:r>
      <w:r>
        <w:t>800 г, что очень мало, это связано с несбалансированностью кормов по питательным веществам, а также нехватки в стойловый период самих кормов. После достижения веса в 450 кг скот сдаётся на мясокомбинат. Ежемесячно от 20 до 40</w:t>
      </w:r>
      <w:r w:rsidR="000A4330">
        <w:t> </w:t>
      </w:r>
      <w:r>
        <w:t>голов скота сдается на предприятия, входящие в состав Минского мясокомбината (</w:t>
      </w:r>
      <w:proofErr w:type="spellStart"/>
      <w:r>
        <w:t>Столб</w:t>
      </w:r>
      <w:r w:rsidR="00ED369F">
        <w:t>цовский</w:t>
      </w:r>
      <w:proofErr w:type="spellEnd"/>
      <w:r w:rsidR="00ED369F">
        <w:t xml:space="preserve"> мясокомбинат). В 2014 г.</w:t>
      </w:r>
      <w:r>
        <w:t xml:space="preserve"> вес одной единицы </w:t>
      </w:r>
      <w:r>
        <w:lastRenderedPageBreak/>
        <w:t>скота составлял 490 кг. В 2014 г</w:t>
      </w:r>
      <w:r w:rsidR="00ED369F">
        <w:t>.</w:t>
      </w:r>
      <w:r>
        <w:t xml:space="preserve"> на комплексе содержалось около 1800 голов КРС, из них 300 – дойное стадо, которое содержится на молочной ферме.</w:t>
      </w:r>
    </w:p>
    <w:p w14:paraId="5A751198" w14:textId="7481715A" w:rsidR="00927A2E" w:rsidRDefault="00927A2E" w:rsidP="00927A2E">
      <w:r>
        <w:t xml:space="preserve">Комплекс обеспечен силосными кормами собственного производства, молоко </w:t>
      </w:r>
      <w:r w:rsidR="00ED369F">
        <w:t>для откорма скота свое собственное</w:t>
      </w:r>
      <w:r>
        <w:t xml:space="preserve">, а комбикорма закупаются на </w:t>
      </w:r>
      <w:proofErr w:type="spellStart"/>
      <w:r>
        <w:t>Молодеч</w:t>
      </w:r>
      <w:r w:rsidR="00ED369F">
        <w:t>н</w:t>
      </w:r>
      <w:r>
        <w:t>енском</w:t>
      </w:r>
      <w:proofErr w:type="spellEnd"/>
      <w:r>
        <w:t xml:space="preserve"> </w:t>
      </w:r>
      <w:r w:rsidR="00ED369F">
        <w:t>комбинате хлебопродуктов</w:t>
      </w:r>
    </w:p>
    <w:p w14:paraId="5830E00A" w14:textId="77777777" w:rsidR="00927A2E" w:rsidRDefault="00927A2E" w:rsidP="00927A2E">
      <w:r>
        <w:t>До недавних пор отрасль была нерентабельной. В условиях же экономического кризиса при серьезном отставании закупочных цен от роста цен на оборотные фонды (корма, горюче-смазочные материалы и т. п.) животноводство оказалось в трудном положении. Производство мяса стало невыгодным, также низкий уровень доходов и от реализации молока.</w:t>
      </w:r>
    </w:p>
    <w:p w14:paraId="660FC815" w14:textId="20C646C3" w:rsidR="00927A2E" w:rsidRPr="00520245" w:rsidRDefault="00927A2E" w:rsidP="00927A2E">
      <w:pPr>
        <w:rPr>
          <w:spacing w:val="-2"/>
        </w:rPr>
      </w:pPr>
      <w:r w:rsidRPr="00520245">
        <w:rPr>
          <w:spacing w:val="-2"/>
        </w:rPr>
        <w:t xml:space="preserve">Поголовье крупного рогатого скота в 2015 г. составило 3253 головы (КРС на выращивании и откорме – 2295 голов, коровы – 958 голов). Анализируя динамику и структуру поголовья КРС </w:t>
      </w:r>
      <w:r w:rsidR="00ED369F" w:rsidRPr="00520245">
        <w:rPr>
          <w:spacing w:val="-2"/>
        </w:rPr>
        <w:t>КСУП</w:t>
      </w:r>
      <w:r w:rsidRPr="00520245">
        <w:rPr>
          <w:spacing w:val="-2"/>
        </w:rPr>
        <w:t xml:space="preserve"> «Саковщина</w:t>
      </w:r>
      <w:r w:rsidR="00ED369F" w:rsidRPr="00520245">
        <w:rPr>
          <w:spacing w:val="-2"/>
        </w:rPr>
        <w:t>-Агро</w:t>
      </w:r>
      <w:r w:rsidRPr="00520245">
        <w:rPr>
          <w:spacing w:val="-2"/>
        </w:rPr>
        <w:t>» с 2010 по 2015</w:t>
      </w:r>
      <w:r w:rsidR="00520245">
        <w:rPr>
          <w:spacing w:val="-2"/>
        </w:rPr>
        <w:t> </w:t>
      </w:r>
      <w:r w:rsidRPr="00520245">
        <w:rPr>
          <w:spacing w:val="-2"/>
        </w:rPr>
        <w:t>г. видно, что с 2011 по 2013 гг. происходило увеличение поголовья в целом, а также увеличение молодняка и скота на откорм, и, соответственно, уменьшение коров молочного направ</w:t>
      </w:r>
      <w:r w:rsidR="00ED369F" w:rsidRPr="00520245">
        <w:rPr>
          <w:spacing w:val="-2"/>
        </w:rPr>
        <w:t>ления и быков производителей. С </w:t>
      </w:r>
      <w:r w:rsidRPr="00520245">
        <w:rPr>
          <w:spacing w:val="-2"/>
        </w:rPr>
        <w:t>2013</w:t>
      </w:r>
      <w:r w:rsidR="00ED369F" w:rsidRPr="00520245">
        <w:rPr>
          <w:spacing w:val="-2"/>
        </w:rPr>
        <w:t> </w:t>
      </w:r>
      <w:r w:rsidRPr="00520245">
        <w:rPr>
          <w:spacing w:val="-2"/>
        </w:rPr>
        <w:t>по 2015 гг. проис</w:t>
      </w:r>
      <w:r w:rsidR="00ED369F" w:rsidRPr="00520245">
        <w:rPr>
          <w:spacing w:val="-2"/>
        </w:rPr>
        <w:t>ходит резкое уменьшение поголовья</w:t>
      </w:r>
      <w:r w:rsidRPr="00520245">
        <w:rPr>
          <w:spacing w:val="-2"/>
        </w:rPr>
        <w:t xml:space="preserve"> скота и небольшое уменьшение молодняка и скота на откорм, этот показатель снизился к 2014 г. до 70</w:t>
      </w:r>
      <w:r w:rsidR="00ED369F" w:rsidRPr="00520245">
        <w:rPr>
          <w:spacing w:val="-2"/>
        </w:rPr>
        <w:t xml:space="preserve"> </w:t>
      </w:r>
      <w:r w:rsidRPr="00520245">
        <w:rPr>
          <w:spacing w:val="-2"/>
        </w:rPr>
        <w:t>%.  А число коров молочного направления и быков производителей в период с 2012 по 2015 гг. наоборот увеличилось с 27</w:t>
      </w:r>
      <w:r w:rsidR="00ED369F" w:rsidRPr="00520245">
        <w:rPr>
          <w:spacing w:val="-2"/>
        </w:rPr>
        <w:t xml:space="preserve"> </w:t>
      </w:r>
      <w:r w:rsidRPr="00520245">
        <w:rPr>
          <w:spacing w:val="-2"/>
        </w:rPr>
        <w:t>% до 30</w:t>
      </w:r>
      <w:r w:rsidR="00ED369F" w:rsidRPr="00520245">
        <w:rPr>
          <w:spacing w:val="-2"/>
        </w:rPr>
        <w:t> </w:t>
      </w:r>
      <w:r w:rsidRPr="00520245">
        <w:rPr>
          <w:spacing w:val="-2"/>
        </w:rPr>
        <w:t xml:space="preserve">%. </w:t>
      </w:r>
    </w:p>
    <w:p w14:paraId="067BAF6A" w14:textId="788B1E8F" w:rsidR="00927A2E" w:rsidRDefault="00927A2E" w:rsidP="00927A2E">
      <w:r>
        <w:t xml:space="preserve"> Анализируя динамику численности по</w:t>
      </w:r>
      <w:r w:rsidR="00ED369F">
        <w:t>головья</w:t>
      </w:r>
      <w:r>
        <w:t xml:space="preserve"> коров молочного направления СХФ «Саковщина» можно замети</w:t>
      </w:r>
      <w:r w:rsidR="00520245">
        <w:t>ть, что в период с 2010 по 2014 </w:t>
      </w:r>
      <w:r>
        <w:t xml:space="preserve">гг. поголовье коров молочного направления находилось на примерно одном уровне </w:t>
      </w:r>
      <w:r w:rsidR="007B7904">
        <w:t xml:space="preserve">в </w:t>
      </w:r>
      <w:r>
        <w:t>602</w:t>
      </w:r>
      <w:r w:rsidR="00ED369F">
        <w:t>–</w:t>
      </w:r>
      <w:r>
        <w:t xml:space="preserve">609 голов, а в 2015 г. этот показатель значительно возрос из-за увеличения спроса на молочные продукты. Суммарный годовой удой по хозяйству составил 2344 т. Среднегодовой удой молока </w:t>
      </w:r>
      <w:r w:rsidR="00ED369F">
        <w:t>от одной коров равен 2447 л</w:t>
      </w:r>
      <w:r>
        <w:t xml:space="preserve">, что ниже </w:t>
      </w:r>
      <w:proofErr w:type="spellStart"/>
      <w:r>
        <w:t>среднерай</w:t>
      </w:r>
      <w:r w:rsidR="00ED369F">
        <w:t>онного</w:t>
      </w:r>
      <w:proofErr w:type="spellEnd"/>
      <w:r w:rsidR="00ED369F">
        <w:t xml:space="preserve"> показателя на 1184 л</w:t>
      </w:r>
      <w:r>
        <w:t>. Анализируя среднегодовой удой от одной коровы можно сказать, что с 2006 по 2010 гг. происходило увеличение показателя, а к 2014 г. резкое уменьшение до 1022 л, что связано с уменьшением поголовья коров, а к 2015 г. происходит резкое повышение д</w:t>
      </w:r>
      <w:r w:rsidR="00ED369F">
        <w:t xml:space="preserve">анного показателя до 2344 л. </w:t>
      </w:r>
      <w:r>
        <w:t>К настоящему времени средние удои увеличились до 11 л с коровы в день. Анализируя динамику среднегод</w:t>
      </w:r>
      <w:r w:rsidR="00ED369F">
        <w:t>ового</w:t>
      </w:r>
      <w:r>
        <w:t xml:space="preserve"> привеса КРС СХФ «Саковщина» можно заметить, что с 2011</w:t>
      </w:r>
      <w:r w:rsidR="00ED369F">
        <w:t> </w:t>
      </w:r>
      <w:r>
        <w:t>по 2014 гг. среднесуточный привес КРС увеличился с 465 до 650 г/сутки, на выращивании телок произошло увеличение этого показателя на 100 г/стуки (с 431 до 530</w:t>
      </w:r>
      <w:r w:rsidR="00520245">
        <w:t xml:space="preserve"> </w:t>
      </w:r>
      <w:r>
        <w:t>г/сутки), а на откорме это показатель увеличился на 270 г/сутки (с 500 до 770 г/сутки).</w:t>
      </w:r>
    </w:p>
    <w:p w14:paraId="2B3E7A81" w14:textId="77777777" w:rsidR="00927A2E" w:rsidRDefault="00927A2E" w:rsidP="00927A2E">
      <w:r>
        <w:t xml:space="preserve">Вторым направление животноводства в КСУП «Саковщина-Агро» является пчеловодство. В 2015 г. хозяйством было собрано 2 центнера меда. Затраты на пчеловодство составили 12 млн. руб., столько же было получено за реализацию меда. Несмотря на то, что данное направление не имело прибыли, оно </w:t>
      </w:r>
      <w:r>
        <w:lastRenderedPageBreak/>
        <w:t xml:space="preserve">положительно влияло на урожайность сельскохозяйственных культур благодаря опылению цветковых растений пчелами. </w:t>
      </w:r>
    </w:p>
    <w:p w14:paraId="72B9D32E" w14:textId="1AE056BF" w:rsidR="00927A2E" w:rsidRDefault="00927A2E" w:rsidP="00927A2E">
      <w:r>
        <w:t>В целом, животноводство в КСУП «Саковщина-Агро» является нерентабельной отраслью. К её недостаткам можно отнести состояние ОПФ в животноводстве, низкую продуктивность молочного стада и сдачу молока 1-м сортом, хотя и с высокой жирностью. Поэтому целесообразным является повышение продуктивности коров и реализация молока сорт</w:t>
      </w:r>
      <w:r w:rsidR="00520245">
        <w:t>ом</w:t>
      </w:r>
      <w:r>
        <w:t xml:space="preserve"> «экстра». Это позволит вывести молочное направление животноводства на высокий уровень и рентабельную работу.</w:t>
      </w:r>
    </w:p>
    <w:p w14:paraId="0710D849" w14:textId="0F555AA8" w:rsidR="008204BE" w:rsidRDefault="008941AA" w:rsidP="00757082">
      <w:pPr>
        <w:pStyle w:val="2"/>
      </w:pPr>
      <w:bookmarkStart w:id="36" w:name="_Toc485725482"/>
      <w:r>
        <w:t>3.5</w:t>
      </w:r>
      <w:r w:rsidR="00184430">
        <w:t xml:space="preserve"> </w:t>
      </w:r>
      <w:r w:rsidR="008204BE">
        <w:t>Проблемы и перспективы развития предприятия</w:t>
      </w:r>
      <w:bookmarkEnd w:id="36"/>
    </w:p>
    <w:p w14:paraId="64D460A4" w14:textId="65E2A927" w:rsidR="00624216" w:rsidRPr="00FC4F73" w:rsidRDefault="00520245" w:rsidP="00BA04AC">
      <w:r>
        <w:t>КСУП «Саковщина-</w:t>
      </w:r>
      <w:r w:rsidR="00624216" w:rsidRPr="00FC4F73">
        <w:t>Агро» является одним из наиболее крупных сельскохозяйственных предприятий в Воложинском районе и играет важную роль в поставках молока и мяса.</w:t>
      </w:r>
    </w:p>
    <w:p w14:paraId="20625B6B" w14:textId="25D9744C" w:rsidR="00624216" w:rsidRPr="00FC4F73" w:rsidRDefault="00025972" w:rsidP="00025972">
      <w:r>
        <w:t>Следует рассмотреть следующие</w:t>
      </w:r>
      <w:r w:rsidR="00624216" w:rsidRPr="00FC4F73">
        <w:t xml:space="preserve"> проблемы</w:t>
      </w:r>
      <w:r>
        <w:t xml:space="preserve"> предприятия</w:t>
      </w:r>
      <w:r w:rsidR="00624216" w:rsidRPr="00FC4F73">
        <w:t>:</w:t>
      </w:r>
    </w:p>
    <w:p w14:paraId="7859D96E" w14:textId="0F0D9502" w:rsidR="00624216" w:rsidRPr="00043E48" w:rsidRDefault="00624216" w:rsidP="00757082">
      <w:pPr>
        <w:pStyle w:val="a0"/>
      </w:pPr>
      <w:r w:rsidRPr="00043E48">
        <w:t>недостаток квалифицированных кадров;</w:t>
      </w:r>
    </w:p>
    <w:p w14:paraId="29F74EB1" w14:textId="4D46C5BA" w:rsidR="00624216" w:rsidRPr="00043E48" w:rsidRDefault="00624216" w:rsidP="00757082">
      <w:pPr>
        <w:pStyle w:val="a0"/>
      </w:pPr>
      <w:r w:rsidRPr="00043E48">
        <w:t>дефицит специалистов технического профиля и зоотехников;</w:t>
      </w:r>
    </w:p>
    <w:p w14:paraId="0F92AE5A" w14:textId="4565B351" w:rsidR="00624216" w:rsidRPr="00043E48" w:rsidRDefault="00624216" w:rsidP="00757082">
      <w:pPr>
        <w:pStyle w:val="a0"/>
      </w:pPr>
      <w:r w:rsidRPr="00043E48">
        <w:t>проблема надоев и привесов скота.</w:t>
      </w:r>
    </w:p>
    <w:p w14:paraId="356A01B3" w14:textId="3978320C" w:rsidR="00624216" w:rsidRPr="00E220C0" w:rsidRDefault="00624216" w:rsidP="00C87140">
      <w:r w:rsidRPr="002F3D0A">
        <w:t>Для ликвидации сложившейся</w:t>
      </w:r>
      <w:r>
        <w:t xml:space="preserve"> ситуации на</w:t>
      </w:r>
      <w:r w:rsidRPr="002F3D0A">
        <w:t xml:space="preserve"> КСУП «Саковщина</w:t>
      </w:r>
      <w:r w:rsidR="00520245">
        <w:t>-</w:t>
      </w:r>
      <w:r w:rsidRPr="002F3D0A">
        <w:t xml:space="preserve">Агро» </w:t>
      </w:r>
      <w:r w:rsidR="00025972">
        <w:t xml:space="preserve">предлагается </w:t>
      </w:r>
      <w:r w:rsidR="00E220C0">
        <w:t>п</w:t>
      </w:r>
      <w:r w:rsidR="00025972">
        <w:t xml:space="preserve">овысить </w:t>
      </w:r>
      <w:r w:rsidR="00520245">
        <w:t>рентабельность</w:t>
      </w:r>
      <w:r w:rsidRPr="00E220C0">
        <w:t xml:space="preserve"> производ</w:t>
      </w:r>
      <w:r w:rsidR="00520245">
        <w:t>ства</w:t>
      </w:r>
      <w:r w:rsidR="00025972">
        <w:t xml:space="preserve">, </w:t>
      </w:r>
      <w:r w:rsidR="00520245">
        <w:t>снизить</w:t>
      </w:r>
      <w:r w:rsidR="00025972">
        <w:t xml:space="preserve"> её себестоимость и затраты на электроэнергию, а также увеличить урожайность</w:t>
      </w:r>
      <w:r w:rsidRPr="00E220C0">
        <w:t>.</w:t>
      </w:r>
    </w:p>
    <w:p w14:paraId="3ECFFA5B" w14:textId="77777777" w:rsidR="00624216" w:rsidRPr="00FC4F73" w:rsidRDefault="00624216" w:rsidP="00BA04AC">
      <w:r w:rsidRPr="00FC4F73">
        <w:t>С целью уменьшения затрат на электроэнергию планируется провести следующие мероприятия:</w:t>
      </w:r>
    </w:p>
    <w:p w14:paraId="4BC45617" w14:textId="515EB124" w:rsidR="00624216" w:rsidRPr="00FC4F73" w:rsidRDefault="00624216" w:rsidP="00757082">
      <w:pPr>
        <w:pStyle w:val="a0"/>
      </w:pPr>
      <w:r w:rsidRPr="00FC4F73">
        <w:t>произвести капитальный ремонт зданий на комплексе по откорму крупного рогатого скота с последующим увеличением стада;</w:t>
      </w:r>
    </w:p>
    <w:p w14:paraId="462792D0" w14:textId="137F3A03" w:rsidR="00624216" w:rsidRPr="00FC4F73" w:rsidRDefault="00624216" w:rsidP="00757082">
      <w:pPr>
        <w:pStyle w:val="a0"/>
      </w:pPr>
      <w:r w:rsidRPr="00FC4F73">
        <w:t>приобрести энергосберегающие лампы;</w:t>
      </w:r>
    </w:p>
    <w:p w14:paraId="773802F6" w14:textId="7CDDDD57" w:rsidR="00624216" w:rsidRPr="00FC4F73" w:rsidRDefault="00624216" w:rsidP="00757082">
      <w:pPr>
        <w:pStyle w:val="a0"/>
      </w:pPr>
      <w:r w:rsidRPr="00FC4F73">
        <w:t>заменить электронагре</w:t>
      </w:r>
      <w:r w:rsidR="00E105B3">
        <w:t>ватели на водонагреватели на твё</w:t>
      </w:r>
      <w:r w:rsidRPr="00FC4F73">
        <w:t>рдом топливе.</w:t>
      </w:r>
    </w:p>
    <w:p w14:paraId="3AD6898F" w14:textId="65F49910" w:rsidR="00624216" w:rsidRPr="00FC4F73" w:rsidRDefault="00624216" w:rsidP="00BA04AC">
      <w:r w:rsidRPr="00FC4F73">
        <w:t>В КСУП «Саковщина</w:t>
      </w:r>
      <w:r w:rsidR="00520245">
        <w:t>-</w:t>
      </w:r>
      <w:r w:rsidRPr="00FC4F73">
        <w:t>Агро» планируется увеличение объектов и повышение качества продукции животноводства за счет роста продукции животных и увеличение их поголовья. В 2011 и 2012 гг. темпы роста валовой продукции животноводства составлял</w:t>
      </w:r>
      <w:r>
        <w:t>и</w:t>
      </w:r>
      <w:r w:rsidRPr="00FC4F73">
        <w:t xml:space="preserve"> 130,6 %.</w:t>
      </w:r>
    </w:p>
    <w:p w14:paraId="536805E5" w14:textId="77777777" w:rsidR="00624216" w:rsidRPr="00FC4F73" w:rsidRDefault="00624216" w:rsidP="00BA04AC">
      <w:r w:rsidRPr="00FC4F73">
        <w:t>Главный путь обеспечения рентабельности сельского хозяйства – повышение производительности труда, увеличение объемов валовой продукции, улучшение качества реализованной продукции.</w:t>
      </w:r>
    </w:p>
    <w:p w14:paraId="58B6FEF4" w14:textId="77777777" w:rsidR="00624216" w:rsidRPr="00FC4F73" w:rsidRDefault="00624216" w:rsidP="00BA04AC">
      <w:r w:rsidRPr="00FC4F73">
        <w:t xml:space="preserve">В молочном скотоводстве предусматриваются преобразования, связанные с улучшением работы всей </w:t>
      </w:r>
      <w:proofErr w:type="spellStart"/>
      <w:r w:rsidRPr="00FC4F73">
        <w:t>зоослужбы</w:t>
      </w:r>
      <w:proofErr w:type="spellEnd"/>
      <w:r w:rsidRPr="00FC4F73">
        <w:t xml:space="preserve"> по воспроизводству стада и улучшению продуктивности коров. Сбалансированное питание и рациональное вскармливание позволит значительно увеличить надои молока.</w:t>
      </w:r>
    </w:p>
    <w:p w14:paraId="7F5FAB88" w14:textId="77777777" w:rsidR="00624216" w:rsidRPr="00FC4F73" w:rsidRDefault="00624216" w:rsidP="00BA04AC">
      <w:r w:rsidRPr="00FC4F73">
        <w:t xml:space="preserve">Также в перспективе планируется комплектация комплекса и увеличение поголовья, что </w:t>
      </w:r>
      <w:r>
        <w:t>позволит получить валовый прирост</w:t>
      </w:r>
      <w:r w:rsidRPr="00FC4F73">
        <w:t xml:space="preserve"> продукции.</w:t>
      </w:r>
    </w:p>
    <w:p w14:paraId="144478E5" w14:textId="77777777" w:rsidR="00624216" w:rsidRPr="00FC4F73" w:rsidRDefault="00624216" w:rsidP="00BA04AC">
      <w:r w:rsidRPr="00FC4F73">
        <w:lastRenderedPageBreak/>
        <w:t>Основная</w:t>
      </w:r>
      <w:r>
        <w:t xml:space="preserve"> задача отрасли растениеводства </w:t>
      </w:r>
      <w:r w:rsidRPr="00FC4F73">
        <w:t>– полное обеспечение животноводства собственным зерном и травяным кормом.</w:t>
      </w:r>
    </w:p>
    <w:p w14:paraId="21DE9FAB" w14:textId="47110587" w:rsidR="00624216" w:rsidRPr="00FC4F73" w:rsidRDefault="00624216" w:rsidP="00BA04AC">
      <w:r w:rsidRPr="00FC4F73">
        <w:t>Рост продуктивности земельных угодий и увеличение объектов производства продукции растениеводства планиру</w:t>
      </w:r>
      <w:r w:rsidR="00E105B3">
        <w:t>ется за</w:t>
      </w:r>
      <w:r w:rsidR="00520245">
        <w:t xml:space="preserve"> </w:t>
      </w:r>
      <w:r w:rsidR="00E105B3">
        <w:t>счё</w:t>
      </w:r>
      <w:r w:rsidRPr="00FC4F73">
        <w:t>т:</w:t>
      </w:r>
    </w:p>
    <w:p w14:paraId="74A0189E" w14:textId="75321EA3" w:rsidR="00624216" w:rsidRPr="00FC4F73" w:rsidRDefault="00624216" w:rsidP="00757082">
      <w:pPr>
        <w:pStyle w:val="a0"/>
      </w:pPr>
      <w:r w:rsidRPr="00FC4F73">
        <w:t>внесения минера</w:t>
      </w:r>
      <w:r>
        <w:t>льных удобрений не менее 300 кг</w:t>
      </w:r>
      <w:r w:rsidRPr="00FC4F73">
        <w:t xml:space="preserve"> действующего вещества на гектар посевной площади;</w:t>
      </w:r>
    </w:p>
    <w:p w14:paraId="3CDD59C3" w14:textId="1ECE4F86" w:rsidR="00624216" w:rsidRPr="00FC4F73" w:rsidRDefault="00624216" w:rsidP="00757082">
      <w:pPr>
        <w:pStyle w:val="a0"/>
      </w:pPr>
      <w:r w:rsidRPr="00FC4F73">
        <w:t>увеличение внесенных органических удобрений;</w:t>
      </w:r>
    </w:p>
    <w:p w14:paraId="12C96B21" w14:textId="6BCD8857" w:rsidR="00624216" w:rsidRPr="00FC4F73" w:rsidRDefault="00624216" w:rsidP="00757082">
      <w:pPr>
        <w:pStyle w:val="a0"/>
      </w:pPr>
      <w:r w:rsidRPr="00FC4F73">
        <w:t>проведение известкования кислых почв;</w:t>
      </w:r>
    </w:p>
    <w:p w14:paraId="541F89EF" w14:textId="1968ED2D" w:rsidR="00624216" w:rsidRPr="00FC4F73" w:rsidRDefault="00624216" w:rsidP="00757082">
      <w:pPr>
        <w:pStyle w:val="a0"/>
      </w:pPr>
      <w:r>
        <w:t>увеличение урожайности за</w:t>
      </w:r>
      <w:r w:rsidR="001B6950">
        <w:t xml:space="preserve"> </w:t>
      </w:r>
      <w:bookmarkStart w:id="37" w:name="_GoBack"/>
      <w:bookmarkEnd w:id="37"/>
      <w:r>
        <w:t>счё</w:t>
      </w:r>
      <w:r w:rsidRPr="00FC4F73">
        <w:t>т обновления сортов;</w:t>
      </w:r>
    </w:p>
    <w:p w14:paraId="58FB7176" w14:textId="29579430" w:rsidR="00624216" w:rsidRPr="00FC4F73" w:rsidRDefault="00624216" w:rsidP="00757082">
      <w:pPr>
        <w:pStyle w:val="a0"/>
      </w:pPr>
      <w:r w:rsidRPr="00FC4F73">
        <w:t xml:space="preserve">соблюдения оптимальных сроков </w:t>
      </w:r>
      <w:r>
        <w:t>по</w:t>
      </w:r>
      <w:r w:rsidRPr="00FC4F73">
        <w:t>сева и уборки сельскохозяйственных культур;</w:t>
      </w:r>
    </w:p>
    <w:p w14:paraId="413C9B53" w14:textId="1FDCC6D0" w:rsidR="00624216" w:rsidRPr="00FC4F73" w:rsidRDefault="00624216" w:rsidP="00757082">
      <w:pPr>
        <w:pStyle w:val="a0"/>
      </w:pPr>
      <w:r w:rsidRPr="00FC4F73">
        <w:t xml:space="preserve">использование комбинированных агрегатов, совмещающих подготовку почвы и </w:t>
      </w:r>
      <w:r>
        <w:t>посевов</w:t>
      </w:r>
      <w:r w:rsidRPr="00FC4F73">
        <w:t>, что снижает производительные затраты;</w:t>
      </w:r>
    </w:p>
    <w:p w14:paraId="4D1FA8BA" w14:textId="73C3D713" w:rsidR="00624216" w:rsidRPr="00FC4F73" w:rsidRDefault="00624216" w:rsidP="00757082">
      <w:pPr>
        <w:pStyle w:val="a0"/>
      </w:pPr>
      <w:r w:rsidRPr="00FC4F73">
        <w:t>расширение площадей под промежуточные культуры для накопления фуражных запасов;</w:t>
      </w:r>
    </w:p>
    <w:p w14:paraId="5298BEC9" w14:textId="3B1EF8FA" w:rsidR="00624216" w:rsidRPr="00FC4F73" w:rsidRDefault="00624216" w:rsidP="00757082">
      <w:pPr>
        <w:pStyle w:val="a0"/>
      </w:pPr>
      <w:r w:rsidRPr="00FC4F73">
        <w:t>оснащение новой техникой для выполнения сельскохозяйственных работ в оптимальные сроки.</w:t>
      </w:r>
    </w:p>
    <w:p w14:paraId="48DC0F58" w14:textId="002C14EC" w:rsidR="00624216" w:rsidRPr="00FC4F73" w:rsidRDefault="00624216" w:rsidP="00BA04AC">
      <w:r w:rsidRPr="00FC4F73">
        <w:t>Что касается животноводства, рентабельность продажи мяса и ц</w:t>
      </w:r>
      <w:r w:rsidR="00520245">
        <w:t>ельного молока на протяжении 2010–</w:t>
      </w:r>
      <w:r w:rsidRPr="00FC4F73">
        <w:t>201</w:t>
      </w:r>
      <w:r w:rsidR="00520245">
        <w:t>5</w:t>
      </w:r>
      <w:r w:rsidRPr="00FC4F73">
        <w:t xml:space="preserve"> гг. отрицательна. Отрасль является убыточной.</w:t>
      </w:r>
    </w:p>
    <w:p w14:paraId="3D457324" w14:textId="6AEA2873" w:rsidR="00624216" w:rsidRPr="00FC4F73" w:rsidRDefault="00BE7C9E" w:rsidP="00BA04AC">
      <w:r>
        <w:t>КСУП «Саковщина-</w:t>
      </w:r>
      <w:r w:rsidR="00624216" w:rsidRPr="00FC4F73">
        <w:t xml:space="preserve">Агро» имеет возможность устанавливать размер заработной платы и на сегодняшний </w:t>
      </w:r>
      <w:r w:rsidR="00624216">
        <w:t>день она в среднем составляет 1</w:t>
      </w:r>
      <w:r w:rsidR="00624216" w:rsidRPr="00FC4F73">
        <w:t>4</w:t>
      </w:r>
      <w:r w:rsidR="00624216">
        <w:t>0</w:t>
      </w:r>
      <w:r w:rsidR="00624216" w:rsidRPr="00FC4F73">
        <w:t xml:space="preserve"> руб. Однако, выплата не всегда производится в срок. При этом следует</w:t>
      </w:r>
      <w:r w:rsidR="00624216">
        <w:t xml:space="preserve"> отметить, что </w:t>
      </w:r>
      <w:r w:rsidR="00025972">
        <w:t>за сч</w:t>
      </w:r>
      <w:r w:rsidR="00025972" w:rsidRPr="00FC4F73">
        <w:t>ёт</w:t>
      </w:r>
      <w:r w:rsidR="00624216" w:rsidRPr="00FC4F73">
        <w:t xml:space="preserve"> роста производства сельскохозяйственной продукции</w:t>
      </w:r>
      <w:r w:rsidR="00624216">
        <w:t xml:space="preserve"> планируется</w:t>
      </w:r>
      <w:r w:rsidR="00624216" w:rsidRPr="00FC4F73">
        <w:t xml:space="preserve"> повысить уровень заработной платы.</w:t>
      </w:r>
    </w:p>
    <w:p w14:paraId="2C5F138E" w14:textId="77777777" w:rsidR="00624216" w:rsidRDefault="00624216" w:rsidP="00BA04AC">
      <w:r w:rsidRPr="00FC4F73">
        <w:t>Несмотря на существование трудностей и проблем, КСУП «Саковщина – Агро» находится на пути постепенной стабилизации экономического положения. Предпринимаются меры по повышению рентабельности</w:t>
      </w:r>
      <w:r>
        <w:t>. С учё</w:t>
      </w:r>
      <w:r w:rsidRPr="00FC4F73">
        <w:t>том обновленной материальной базы, техническим оснащением и улучшением кадрового состава, можно предположить, что в ближайшее время экономическое положение будет улучшаться.</w:t>
      </w:r>
    </w:p>
    <w:p w14:paraId="2C461C26" w14:textId="77777777" w:rsidR="008204BE" w:rsidRDefault="008204BE" w:rsidP="008204BE">
      <w:pPr>
        <w:rPr>
          <w:rFonts w:asciiTheme="majorHAnsi" w:eastAsiaTheme="majorEastAsia" w:hAnsiTheme="majorHAnsi" w:cstheme="majorBidi"/>
          <w:color w:val="2F5496" w:themeColor="accent1" w:themeShade="BF"/>
          <w:sz w:val="26"/>
          <w:szCs w:val="26"/>
        </w:rPr>
      </w:pPr>
      <w:r>
        <w:br w:type="page"/>
      </w:r>
    </w:p>
    <w:p w14:paraId="18B2970D" w14:textId="5551C087" w:rsidR="008204BE" w:rsidRDefault="008204BE" w:rsidP="008204BE">
      <w:pPr>
        <w:pStyle w:val="1"/>
      </w:pPr>
      <w:bookmarkStart w:id="38" w:name="_Toc485725483"/>
      <w:r>
        <w:lastRenderedPageBreak/>
        <w:t>Глава 4</w:t>
      </w:r>
      <w:r w:rsidR="00B80013">
        <w:t xml:space="preserve">                                                                            </w:t>
      </w:r>
      <w:r>
        <w:t xml:space="preserve"> Особенности землепользования </w:t>
      </w:r>
      <w:r w:rsidR="00894338">
        <w:br/>
      </w:r>
      <w:r>
        <w:t>на изучаемой территории</w:t>
      </w:r>
      <w:bookmarkEnd w:id="38"/>
    </w:p>
    <w:p w14:paraId="52D08D5B" w14:textId="0F84297E" w:rsidR="00391D8F" w:rsidRDefault="000A4330" w:rsidP="00B312F5">
      <w:r>
        <w:t>В рамках практики на основании космических снимков и полевых исследований был</w:t>
      </w:r>
      <w:r w:rsidR="00391D8F">
        <w:t>и</w:t>
      </w:r>
      <w:r>
        <w:t xml:space="preserve"> определены особенности землепользования на данной территории. </w:t>
      </w:r>
      <w:r w:rsidR="00391D8F">
        <w:t>На основании полученных результатов было составлена карта использования земель для изучаемой территории (</w:t>
      </w:r>
      <w:r w:rsidR="007F3CDC">
        <w:t>ПРИЛОЖЕНИЕ В</w:t>
      </w:r>
      <w:r w:rsidR="00391D8F">
        <w:t>).</w:t>
      </w:r>
    </w:p>
    <w:p w14:paraId="17A37E14" w14:textId="4B9F61E4" w:rsidR="00B312F5" w:rsidRDefault="00B312F5" w:rsidP="00B312F5">
      <w:r>
        <w:t>На изучаемой территории выделяются следующие функциональные виды земель (в скобках указана их площадь от общей площади территории): сельскохозяйственная (54%), лесохозяйственная (21%), водохозяйственная (11%), селитебная (9%), транспортная (4%), промышленная (2%</w:t>
      </w:r>
      <w:r w:rsidR="00A600CA">
        <w:t xml:space="preserve">), научно-образовательная (2%), как показано в приложении </w:t>
      </w:r>
      <w:r w:rsidR="00085BA2">
        <w:t>В</w:t>
      </w:r>
      <w:r w:rsidR="00A600CA">
        <w:t>.</w:t>
      </w:r>
    </w:p>
    <w:p w14:paraId="762885DA" w14:textId="77777777" w:rsidR="00B312F5" w:rsidRDefault="00B312F5" w:rsidP="00B312F5">
      <w:r>
        <w:t xml:space="preserve">В сельскохозяйственных преобладают пахотные земли, на которых выращивается рожь, кукуруза, ячмень, картофель и различные кормовые культуры. На пастбищных ведется выпас скота (коровы, лошади). Также присутствуют сенокосные поля. </w:t>
      </w:r>
    </w:p>
    <w:p w14:paraId="0BA3EC11" w14:textId="0AD88955" w:rsidR="00B312F5" w:rsidRDefault="00B312F5" w:rsidP="00B312F5">
      <w:r>
        <w:t xml:space="preserve">Лесохозяйственная территория в основном представлена хвойным лесом </w:t>
      </w:r>
      <w:r w:rsidR="00894338">
        <w:t>с преобладанием</w:t>
      </w:r>
      <w:r>
        <w:t xml:space="preserve"> сосны. Лесопосадки искусственные, их возраст около 70 лет. Дополнительно встречаются довольно крупные участки лиственных деревьев.</w:t>
      </w:r>
      <w:r w:rsidR="00391D8F">
        <w:t xml:space="preserve"> Как мы видим, из-за интенсивного сельскохозяйственного использования земель площадь лесов ограничена и значительно меньше среднереспубликанского значения (41 %).</w:t>
      </w:r>
    </w:p>
    <w:p w14:paraId="2AA402FF" w14:textId="77777777" w:rsidR="00B312F5" w:rsidRDefault="00B312F5" w:rsidP="00B312F5">
      <w:r>
        <w:t xml:space="preserve">Водохозяйственные земли представлены рекой Западная Березина и её притоками. На реке располагается </w:t>
      </w:r>
      <w:proofErr w:type="spellStart"/>
      <w:r>
        <w:t>Саковщинское</w:t>
      </w:r>
      <w:proofErr w:type="spellEnd"/>
      <w:r>
        <w:t xml:space="preserve"> водохранилище, на котором имеется МГЭС мощностью 300 кВт. </w:t>
      </w:r>
    </w:p>
    <w:p w14:paraId="7113BAAA" w14:textId="77777777" w:rsidR="00B312F5" w:rsidRDefault="00B312F5" w:rsidP="00B312F5">
      <w:r>
        <w:t xml:space="preserve">Селитебная территория представлена деревнями </w:t>
      </w:r>
      <w:proofErr w:type="spellStart"/>
      <w:r>
        <w:t>Словенск</w:t>
      </w:r>
      <w:proofErr w:type="spellEnd"/>
      <w:r>
        <w:t xml:space="preserve">, </w:t>
      </w:r>
      <w:proofErr w:type="spellStart"/>
      <w:r>
        <w:t>Филипинята</w:t>
      </w:r>
      <w:proofErr w:type="spellEnd"/>
      <w:r>
        <w:t xml:space="preserve">, </w:t>
      </w:r>
      <w:proofErr w:type="spellStart"/>
      <w:r>
        <w:t>Кутенята</w:t>
      </w:r>
      <w:proofErr w:type="spellEnd"/>
      <w:r>
        <w:t xml:space="preserve">, </w:t>
      </w:r>
      <w:proofErr w:type="spellStart"/>
      <w:r>
        <w:t>Калдыки</w:t>
      </w:r>
      <w:proofErr w:type="spellEnd"/>
      <w:r>
        <w:t xml:space="preserve"> и агрогородком Саковщина. Уровень развития деревень достаточно низкий, отсутствуют различные объекты сферы услуг и торговли. Современное состояние агрогородка Саковщина более подробно рассмотрено в главе 5.</w:t>
      </w:r>
    </w:p>
    <w:p w14:paraId="1CECF748" w14:textId="2A4A4F35" w:rsidR="00B312F5" w:rsidRDefault="00894338" w:rsidP="00B312F5">
      <w:r>
        <w:t xml:space="preserve">Транспортное использование </w:t>
      </w:r>
      <w:r w:rsidR="00B312F5">
        <w:t>представлен</w:t>
      </w:r>
      <w:r>
        <w:t>о</w:t>
      </w:r>
      <w:r w:rsidR="00B312F5">
        <w:t xml:space="preserve"> двумя асфальтированными и множеством малых грунтовых. Одна из асфальтированных дорог соединяет агрогородок Саковщина и город </w:t>
      </w:r>
      <w:proofErr w:type="spellStart"/>
      <w:r w:rsidR="00B312F5">
        <w:t>Воложин</w:t>
      </w:r>
      <w:proofErr w:type="spellEnd"/>
      <w:r w:rsidR="00B312F5">
        <w:t xml:space="preserve">, другая проходит через деревни </w:t>
      </w:r>
      <w:proofErr w:type="spellStart"/>
      <w:r w:rsidR="00B312F5">
        <w:t>Словенск</w:t>
      </w:r>
      <w:proofErr w:type="spellEnd"/>
      <w:r w:rsidR="00B312F5">
        <w:t xml:space="preserve">, </w:t>
      </w:r>
      <w:proofErr w:type="spellStart"/>
      <w:r w:rsidR="00B312F5">
        <w:t>Филипинята</w:t>
      </w:r>
      <w:proofErr w:type="spellEnd"/>
      <w:r w:rsidR="00B312F5">
        <w:t xml:space="preserve">, </w:t>
      </w:r>
      <w:proofErr w:type="spellStart"/>
      <w:r w:rsidR="00B312F5">
        <w:t>Кутенята</w:t>
      </w:r>
      <w:proofErr w:type="spellEnd"/>
      <w:r w:rsidR="00B312F5">
        <w:t xml:space="preserve">, </w:t>
      </w:r>
      <w:proofErr w:type="spellStart"/>
      <w:r w:rsidR="00B312F5">
        <w:t>Калдыки</w:t>
      </w:r>
      <w:proofErr w:type="spellEnd"/>
      <w:r w:rsidR="00B312F5">
        <w:t xml:space="preserve"> и в дальнейшем идёт на </w:t>
      </w:r>
      <w:proofErr w:type="spellStart"/>
      <w:r w:rsidR="00B312F5">
        <w:t>Воложин</w:t>
      </w:r>
      <w:proofErr w:type="spellEnd"/>
      <w:r w:rsidR="00B312F5">
        <w:t xml:space="preserve">. </w:t>
      </w:r>
    </w:p>
    <w:p w14:paraId="49D751CF" w14:textId="77777777" w:rsidR="00B312F5" w:rsidRDefault="00B312F5" w:rsidP="00B312F5">
      <w:r>
        <w:t>Научно-образовательная зона представлена учебной географической станцией «Западная Березина», на которой проходят практику студенты БГУ.</w:t>
      </w:r>
    </w:p>
    <w:p w14:paraId="16599EDF" w14:textId="184690E9" w:rsidR="008204BE" w:rsidRDefault="00B312F5" w:rsidP="00B312F5">
      <w:pPr>
        <w:rPr>
          <w:rFonts w:eastAsiaTheme="majorEastAsia" w:cstheme="majorBidi"/>
          <w:color w:val="000000" w:themeColor="text1"/>
          <w:sz w:val="32"/>
          <w:szCs w:val="32"/>
        </w:rPr>
      </w:pPr>
      <w:r>
        <w:t xml:space="preserve">Промышленная территория представлена </w:t>
      </w:r>
      <w:r w:rsidR="00894338">
        <w:t xml:space="preserve">заводом по производству </w:t>
      </w:r>
      <w:proofErr w:type="spellStart"/>
      <w:r w:rsidR="00894338">
        <w:t>пеллет</w:t>
      </w:r>
      <w:proofErr w:type="spellEnd"/>
      <w:r w:rsidR="00894338">
        <w:t>,</w:t>
      </w:r>
      <w:r>
        <w:t xml:space="preserve"> расположенн</w:t>
      </w:r>
      <w:r w:rsidR="00894338">
        <w:t>ом</w:t>
      </w:r>
      <w:r>
        <w:t xml:space="preserve"> на базе бывшего мех</w:t>
      </w:r>
      <w:r w:rsidR="00894338">
        <w:t>анизированного двора,</w:t>
      </w:r>
      <w:r>
        <w:t xml:space="preserve"> </w:t>
      </w:r>
      <w:r w:rsidR="00894338">
        <w:t xml:space="preserve">цехом по производству пластиковых окон и дверей (д. </w:t>
      </w:r>
      <w:proofErr w:type="spellStart"/>
      <w:r w:rsidR="00894338">
        <w:t>Филипинята</w:t>
      </w:r>
      <w:proofErr w:type="spellEnd"/>
      <w:r w:rsidR="00894338">
        <w:t>), а также производством лавашей в аг. Саковщина</w:t>
      </w:r>
      <w:r w:rsidR="00391D8F">
        <w:t>.</w:t>
      </w:r>
      <w:r w:rsidR="008204BE">
        <w:br w:type="page"/>
      </w:r>
    </w:p>
    <w:p w14:paraId="07309FFD" w14:textId="1959679E" w:rsidR="008204BE" w:rsidRDefault="008204BE" w:rsidP="008204BE">
      <w:pPr>
        <w:pStyle w:val="1"/>
      </w:pPr>
      <w:bookmarkStart w:id="39" w:name="_Toc485725484"/>
      <w:r>
        <w:lastRenderedPageBreak/>
        <w:t>Глава 5</w:t>
      </w:r>
      <w:r w:rsidR="00700A0D">
        <w:t xml:space="preserve">                                                                                            </w:t>
      </w:r>
      <w:r>
        <w:t xml:space="preserve"> Анализ результатов социологического опроса населения агрогородка Саковщина</w:t>
      </w:r>
      <w:bookmarkEnd w:id="39"/>
    </w:p>
    <w:p w14:paraId="5BAECE0B" w14:textId="0FDF9134" w:rsidR="0079404A" w:rsidRDefault="0079404A" w:rsidP="0079404A">
      <w:pPr>
        <w:rPr>
          <w:szCs w:val="28"/>
        </w:rPr>
      </w:pPr>
      <w:r>
        <w:rPr>
          <w:szCs w:val="28"/>
        </w:rPr>
        <w:t>Социологический опрос проводился в аг. Саковщина 18 июня 2017 г. с 10:30 до 12:00 с целью составления социально-экономического портрета сельского жителя в целом и жителей аг. Саковщина в частности, выяснения жилищных условий местных жителей, удовлетворенности их жизнью в данном населенном пункте</w:t>
      </w:r>
      <w:r w:rsidR="006D5349">
        <w:rPr>
          <w:szCs w:val="28"/>
        </w:rPr>
        <w:t xml:space="preserve"> (</w:t>
      </w:r>
      <w:r w:rsidR="004E144B">
        <w:rPr>
          <w:szCs w:val="28"/>
        </w:rPr>
        <w:t>ПРИЛОЖЕНИЕ Г</w:t>
      </w:r>
      <w:r w:rsidR="006D5349">
        <w:rPr>
          <w:szCs w:val="28"/>
        </w:rPr>
        <w:t>)</w:t>
      </w:r>
      <w:r>
        <w:rPr>
          <w:szCs w:val="28"/>
        </w:rPr>
        <w:t>. При проведении социологического опроса бригада была разделена на небольшие группы по 2 человека: один занимался непосредственно опросом местных жителей, второй – фиксированием ответов респондентов в блокнот. Число респондентов составило 32 человека.</w:t>
      </w:r>
    </w:p>
    <w:p w14:paraId="5C235F5A" w14:textId="1420FF7E" w:rsidR="0079404A" w:rsidRDefault="00D43FD6" w:rsidP="0079404A">
      <w:pPr>
        <w:rPr>
          <w:szCs w:val="28"/>
        </w:rPr>
      </w:pPr>
      <w:r>
        <w:rPr>
          <w:szCs w:val="28"/>
        </w:rPr>
        <w:t>Из числа</w:t>
      </w:r>
      <w:r w:rsidRPr="00877F08">
        <w:rPr>
          <w:szCs w:val="28"/>
        </w:rPr>
        <w:t xml:space="preserve"> </w:t>
      </w:r>
      <w:r>
        <w:rPr>
          <w:szCs w:val="28"/>
        </w:rPr>
        <w:t xml:space="preserve">опрошенных </w:t>
      </w:r>
      <w:r w:rsidR="0079404A" w:rsidRPr="00877F08">
        <w:rPr>
          <w:szCs w:val="28"/>
        </w:rPr>
        <w:t>62</w:t>
      </w:r>
      <w:r w:rsidR="00391D8F">
        <w:rPr>
          <w:szCs w:val="28"/>
        </w:rPr>
        <w:t> </w:t>
      </w:r>
      <w:r w:rsidR="0079404A" w:rsidRPr="00877F08">
        <w:rPr>
          <w:szCs w:val="28"/>
        </w:rPr>
        <w:t>%</w:t>
      </w:r>
      <w:r w:rsidR="0079404A">
        <w:rPr>
          <w:szCs w:val="28"/>
        </w:rPr>
        <w:t xml:space="preserve"> составили мужчины. На 01.01.2013 г. в аг. Саковщина проживало 462 человека, из них 13</w:t>
      </w:r>
      <w:r w:rsidR="00391D8F">
        <w:rPr>
          <w:szCs w:val="28"/>
        </w:rPr>
        <w:t> </w:t>
      </w:r>
      <w:r w:rsidR="0079404A">
        <w:rPr>
          <w:szCs w:val="28"/>
        </w:rPr>
        <w:t>% – лица моложе трудоспособного возраста, 59% – лица трудоспособного возраста, 28</w:t>
      </w:r>
      <w:r w:rsidR="00391D8F">
        <w:rPr>
          <w:szCs w:val="28"/>
        </w:rPr>
        <w:t> </w:t>
      </w:r>
      <w:r w:rsidR="0079404A">
        <w:rPr>
          <w:szCs w:val="28"/>
        </w:rPr>
        <w:t>% – лица старше трудоспособного возраста. При проведении социологического опроса выявлено, что 28</w:t>
      </w:r>
      <w:r w:rsidR="00391D8F">
        <w:rPr>
          <w:szCs w:val="28"/>
        </w:rPr>
        <w:t> </w:t>
      </w:r>
      <w:r w:rsidR="0079404A">
        <w:rPr>
          <w:szCs w:val="28"/>
        </w:rPr>
        <w:t>% респондентов находятся в возрасте от 16 до 40, 47</w:t>
      </w:r>
      <w:r w:rsidR="00391D8F">
        <w:rPr>
          <w:szCs w:val="28"/>
        </w:rPr>
        <w:t> % – от </w:t>
      </w:r>
      <w:r w:rsidR="0079404A">
        <w:rPr>
          <w:szCs w:val="28"/>
        </w:rPr>
        <w:t>40</w:t>
      </w:r>
      <w:r w:rsidR="00391D8F">
        <w:rPr>
          <w:szCs w:val="28"/>
        </w:rPr>
        <w:t> </w:t>
      </w:r>
      <w:r w:rsidR="0079404A">
        <w:rPr>
          <w:szCs w:val="28"/>
        </w:rPr>
        <w:t>до 60 лет, 25</w:t>
      </w:r>
      <w:r w:rsidR="00391D8F">
        <w:rPr>
          <w:szCs w:val="28"/>
        </w:rPr>
        <w:t> </w:t>
      </w:r>
      <w:r w:rsidR="0079404A">
        <w:rPr>
          <w:szCs w:val="28"/>
        </w:rPr>
        <w:t xml:space="preserve">% – старше 60 (рисунок </w:t>
      </w:r>
      <w:r w:rsidR="00391D8F">
        <w:rPr>
          <w:szCs w:val="28"/>
        </w:rPr>
        <w:t>5.1</w:t>
      </w:r>
      <w:r w:rsidR="0079404A">
        <w:rPr>
          <w:szCs w:val="28"/>
        </w:rPr>
        <w:t>). Т.е. 75</w:t>
      </w:r>
      <w:r w:rsidR="00391D8F">
        <w:rPr>
          <w:szCs w:val="28"/>
        </w:rPr>
        <w:t> </w:t>
      </w:r>
      <w:r w:rsidR="0079404A">
        <w:rPr>
          <w:szCs w:val="28"/>
        </w:rPr>
        <w:t>% опрошенных – в трудоспособном возрасте, значит было опрошено больше лиц данного возраста, чем статистически необходимо, так как после трудовой недели люди выходили из своих домов отдыхать. На улицах данного населенного пункта практически не встречались дети и подростки младше 16 лет. Цифра 25 % пожилого населения в общей структуре свидетельствует о старении населения в данном населенном пункте, а так как детей очень мало, то в ближайшем будущем положительной тенденции в росте численности агрогородка наблюдаться не будет.</w:t>
      </w:r>
    </w:p>
    <w:p w14:paraId="01F6907E" w14:textId="77777777" w:rsidR="0010065A" w:rsidRDefault="00D43FD6" w:rsidP="0010065A">
      <w:pPr>
        <w:keepNext/>
        <w:ind w:firstLine="0"/>
        <w:jc w:val="center"/>
      </w:pPr>
      <w:r>
        <w:rPr>
          <w:noProof/>
          <w:color w:val="FF0000"/>
          <w:lang w:val="be-BY" w:eastAsia="be-BY"/>
        </w:rPr>
        <w:drawing>
          <wp:inline distT="0" distB="0" distL="0" distR="0" wp14:anchorId="2903C216" wp14:editId="4923F680">
            <wp:extent cx="3828415" cy="2639695"/>
            <wp:effectExtent l="0" t="0" r="63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8415" cy="2639695"/>
                    </a:xfrm>
                    <a:prstGeom prst="rect">
                      <a:avLst/>
                    </a:prstGeom>
                    <a:noFill/>
                  </pic:spPr>
                </pic:pic>
              </a:graphicData>
            </a:graphic>
          </wp:inline>
        </w:drawing>
      </w:r>
    </w:p>
    <w:p w14:paraId="318A7803" w14:textId="7C8B2240" w:rsidR="0079404A" w:rsidRDefault="0010065A" w:rsidP="00995433">
      <w:pPr>
        <w:pStyle w:val="afd"/>
      </w:pPr>
      <w:r>
        <w:t>Рисунок</w:t>
      </w:r>
      <w:r w:rsidR="00995433">
        <w:t xml:space="preserve"> 5.</w:t>
      </w:r>
      <w:fldSimple w:instr=" SEQ Рисунок \* ARABIC ">
        <w:r w:rsidR="00995433">
          <w:rPr>
            <w:noProof/>
          </w:rPr>
          <w:t>1</w:t>
        </w:r>
      </w:fldSimple>
      <w:r>
        <w:t xml:space="preserve">. </w:t>
      </w:r>
      <w:r w:rsidRPr="00F7666C">
        <w:t>Возрастная структура респондентов</w:t>
      </w:r>
    </w:p>
    <w:p w14:paraId="0D44997A" w14:textId="77777777" w:rsidR="00995433" w:rsidRPr="00995433" w:rsidRDefault="00995433" w:rsidP="00995433">
      <w:pPr>
        <w:pStyle w:val="afd"/>
      </w:pPr>
    </w:p>
    <w:p w14:paraId="10415446" w14:textId="30D0C022" w:rsidR="0079404A" w:rsidRDefault="0079404A" w:rsidP="0079404A">
      <w:pPr>
        <w:rPr>
          <w:szCs w:val="28"/>
        </w:rPr>
      </w:pPr>
      <w:r w:rsidRPr="003A3584">
        <w:rPr>
          <w:szCs w:val="28"/>
        </w:rPr>
        <w:lastRenderedPageBreak/>
        <w:t>66</w:t>
      </w:r>
      <w:r w:rsidR="00391D8F">
        <w:rPr>
          <w:szCs w:val="28"/>
        </w:rPr>
        <w:t> </w:t>
      </w:r>
      <w:r w:rsidRPr="003A3584">
        <w:rPr>
          <w:szCs w:val="28"/>
        </w:rPr>
        <w:t xml:space="preserve">% опрошенных </w:t>
      </w:r>
      <w:r>
        <w:rPr>
          <w:szCs w:val="28"/>
        </w:rPr>
        <w:t>являются местными жителями, т.е. постоянно проживают в аг. Саковщина, 12</w:t>
      </w:r>
      <w:r w:rsidR="00391D8F">
        <w:rPr>
          <w:szCs w:val="28"/>
        </w:rPr>
        <w:t> </w:t>
      </w:r>
      <w:r>
        <w:rPr>
          <w:szCs w:val="28"/>
        </w:rPr>
        <w:t>% – жители районного центра, 19</w:t>
      </w:r>
      <w:r w:rsidR="00391D8F">
        <w:rPr>
          <w:szCs w:val="28"/>
        </w:rPr>
        <w:t> </w:t>
      </w:r>
      <w:r>
        <w:rPr>
          <w:szCs w:val="28"/>
        </w:rPr>
        <w:t>% – жители Минска</w:t>
      </w:r>
      <w:r w:rsidR="00D43FD6">
        <w:rPr>
          <w:szCs w:val="28"/>
        </w:rPr>
        <w:t xml:space="preserve"> (рисунок </w:t>
      </w:r>
      <w:r w:rsidR="00391D8F">
        <w:rPr>
          <w:szCs w:val="28"/>
        </w:rPr>
        <w:t>5.</w:t>
      </w:r>
      <w:r>
        <w:rPr>
          <w:szCs w:val="28"/>
        </w:rPr>
        <w:t>2). Так как социологический опрос проводился в воскресенье, то организаторы опроса встретили большое количество минчан, которые в данный населенный пункт приехали с целью отдыха на собственных дачных участках. Так же один из респондентов является жителем Гродно, который в Саковщину приехал к родственникам.</w:t>
      </w:r>
    </w:p>
    <w:p w14:paraId="6596EAFB" w14:textId="77777777" w:rsidR="00922186" w:rsidRPr="003A3584" w:rsidRDefault="00922186" w:rsidP="0079404A">
      <w:pPr>
        <w:rPr>
          <w:szCs w:val="28"/>
        </w:rPr>
      </w:pPr>
    </w:p>
    <w:p w14:paraId="53E8701B" w14:textId="77777777" w:rsidR="00995433" w:rsidRDefault="00D43FD6" w:rsidP="00995433">
      <w:pPr>
        <w:keepNext/>
        <w:jc w:val="center"/>
      </w:pPr>
      <w:r>
        <w:rPr>
          <w:noProof/>
          <w:lang w:val="be-BY" w:eastAsia="be-BY"/>
        </w:rPr>
        <w:drawing>
          <wp:inline distT="0" distB="0" distL="0" distR="0" wp14:anchorId="28AEB022" wp14:editId="3B866225">
            <wp:extent cx="5426075" cy="2529840"/>
            <wp:effectExtent l="0" t="0" r="317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075" cy="2529840"/>
                    </a:xfrm>
                    <a:prstGeom prst="rect">
                      <a:avLst/>
                    </a:prstGeom>
                    <a:noFill/>
                  </pic:spPr>
                </pic:pic>
              </a:graphicData>
            </a:graphic>
          </wp:inline>
        </w:drawing>
      </w:r>
    </w:p>
    <w:p w14:paraId="12CDABF5" w14:textId="4AF32ED9" w:rsidR="00D43FD6" w:rsidRDefault="00995433" w:rsidP="00995433">
      <w:pPr>
        <w:pStyle w:val="afd"/>
      </w:pPr>
      <w:r>
        <w:t>Рисунок 5.</w:t>
      </w:r>
      <w:fldSimple w:instr=" SEQ Рисунок \* ARABIC ">
        <w:r>
          <w:rPr>
            <w:noProof/>
          </w:rPr>
          <w:t>2</w:t>
        </w:r>
      </w:fldSimple>
      <w:r>
        <w:t xml:space="preserve">. </w:t>
      </w:r>
      <w:r w:rsidRPr="00A22898">
        <w:t>Место постоянного проживания респондентов</w:t>
      </w:r>
    </w:p>
    <w:p w14:paraId="3E1A0B32" w14:textId="487685E7" w:rsidR="0079404A" w:rsidRPr="008B3F14" w:rsidRDefault="0079404A" w:rsidP="0079404A">
      <w:pPr>
        <w:rPr>
          <w:szCs w:val="28"/>
        </w:rPr>
      </w:pPr>
      <w:r>
        <w:rPr>
          <w:szCs w:val="28"/>
        </w:rPr>
        <w:t>Характерной особенностью сельских жителей традиционно являлись крепкие семьи, что подтверждает наш социологический опрос. 78</w:t>
      </w:r>
      <w:r w:rsidR="00391D8F">
        <w:rPr>
          <w:szCs w:val="28"/>
        </w:rPr>
        <w:t> </w:t>
      </w:r>
      <w:r>
        <w:rPr>
          <w:szCs w:val="28"/>
        </w:rPr>
        <w:t>% респондентов состоят в браке, 13</w:t>
      </w:r>
      <w:r w:rsidR="00391D8F">
        <w:rPr>
          <w:szCs w:val="28"/>
        </w:rPr>
        <w:t> </w:t>
      </w:r>
      <w:r>
        <w:rPr>
          <w:szCs w:val="28"/>
        </w:rPr>
        <w:t>% – не женаты или не замужем, 9</w:t>
      </w:r>
      <w:r w:rsidR="00391D8F">
        <w:rPr>
          <w:szCs w:val="28"/>
        </w:rPr>
        <w:t> </w:t>
      </w:r>
      <w:r>
        <w:rPr>
          <w:szCs w:val="28"/>
        </w:rPr>
        <w:t>% – вдовы или вдовцы. Никто из опрошенных не был разведен, что свидетельствует о низком проценте расторжения браков</w:t>
      </w:r>
      <w:r w:rsidR="00922186">
        <w:rPr>
          <w:szCs w:val="28"/>
        </w:rPr>
        <w:t xml:space="preserve"> (рисунок </w:t>
      </w:r>
      <w:r w:rsidR="00391D8F">
        <w:rPr>
          <w:szCs w:val="28"/>
        </w:rPr>
        <w:t>5.</w:t>
      </w:r>
      <w:r>
        <w:rPr>
          <w:szCs w:val="28"/>
        </w:rPr>
        <w:t>3).</w:t>
      </w:r>
    </w:p>
    <w:p w14:paraId="082C5057" w14:textId="77777777" w:rsidR="0079404A" w:rsidRDefault="0079404A" w:rsidP="0079404A"/>
    <w:p w14:paraId="25CFD0DF" w14:textId="77777777" w:rsidR="00995433" w:rsidRDefault="00922186" w:rsidP="00995433">
      <w:pPr>
        <w:keepNext/>
      </w:pPr>
      <w:r>
        <w:rPr>
          <w:noProof/>
          <w:lang w:val="be-BY" w:eastAsia="be-BY"/>
        </w:rPr>
        <w:drawing>
          <wp:inline distT="0" distB="0" distL="0" distR="0" wp14:anchorId="7233D5A8" wp14:editId="23040269">
            <wp:extent cx="5468620" cy="224345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8620" cy="2243455"/>
                    </a:xfrm>
                    <a:prstGeom prst="rect">
                      <a:avLst/>
                    </a:prstGeom>
                    <a:noFill/>
                  </pic:spPr>
                </pic:pic>
              </a:graphicData>
            </a:graphic>
          </wp:inline>
        </w:drawing>
      </w:r>
    </w:p>
    <w:p w14:paraId="54BAE137" w14:textId="67C81293" w:rsidR="00922186" w:rsidRDefault="00995433" w:rsidP="000A26F4">
      <w:pPr>
        <w:pStyle w:val="afd"/>
      </w:pPr>
      <w:r>
        <w:t>Рисунок 5.</w:t>
      </w:r>
      <w:fldSimple w:instr=" SEQ Рисунок \* ARABIC ">
        <w:r>
          <w:rPr>
            <w:noProof/>
          </w:rPr>
          <w:t>3</w:t>
        </w:r>
      </w:fldSimple>
      <w:r>
        <w:t xml:space="preserve">. </w:t>
      </w:r>
      <w:r w:rsidRPr="00EA5EA4">
        <w:t>Структура респондентов по семейному статусу</w:t>
      </w:r>
    </w:p>
    <w:p w14:paraId="34268999" w14:textId="0CAD72CD" w:rsidR="0079404A" w:rsidRDefault="0079404A" w:rsidP="0079404A">
      <w:pPr>
        <w:rPr>
          <w:szCs w:val="28"/>
        </w:rPr>
      </w:pPr>
      <w:r>
        <w:rPr>
          <w:szCs w:val="28"/>
        </w:rPr>
        <w:t>В анкете также присутствовал вопрос о сфере занятости жителей. По 26</w:t>
      </w:r>
      <w:r w:rsidR="00391D8F">
        <w:rPr>
          <w:szCs w:val="28"/>
        </w:rPr>
        <w:t> </w:t>
      </w:r>
      <w:r>
        <w:rPr>
          <w:szCs w:val="28"/>
        </w:rPr>
        <w:t xml:space="preserve">% составили пенсионеры и работники сельского хозяйства. При такой высокой доле пожилых людей в возрастной </w:t>
      </w:r>
      <w:r w:rsidR="00EE76BD">
        <w:rPr>
          <w:szCs w:val="28"/>
        </w:rPr>
        <w:t>структуре</w:t>
      </w:r>
      <w:r>
        <w:rPr>
          <w:szCs w:val="28"/>
        </w:rPr>
        <w:t xml:space="preserve"> соответственно будет высокой доля </w:t>
      </w:r>
      <w:r>
        <w:rPr>
          <w:szCs w:val="28"/>
        </w:rPr>
        <w:lastRenderedPageBreak/>
        <w:t>пенсионеров, которые заняты выращиванием овощей и фруктов на своем приусадебном участке. Так как Саковщина – это сельский населенный пункт, то наибольшее число жителей заняты в сельском хозяйстве. На территории данного агрогородка расположено КСУП «Саковщина-Агро», поэтому 22</w:t>
      </w:r>
      <w:r w:rsidR="00391D8F">
        <w:rPr>
          <w:szCs w:val="28"/>
        </w:rPr>
        <w:t> </w:t>
      </w:r>
      <w:r>
        <w:rPr>
          <w:szCs w:val="28"/>
        </w:rPr>
        <w:t>% населения заняты в сфере промышленности. Нельзя точно утверждать, что все 22</w:t>
      </w:r>
      <w:r w:rsidR="00391D8F">
        <w:rPr>
          <w:szCs w:val="28"/>
        </w:rPr>
        <w:t> </w:t>
      </w:r>
      <w:r>
        <w:rPr>
          <w:szCs w:val="28"/>
        </w:rPr>
        <w:t>% – работники данного предприятия, но большинство из них там работает. В сфере услуг занято 16</w:t>
      </w:r>
      <w:r w:rsidR="00391D8F">
        <w:rPr>
          <w:szCs w:val="28"/>
        </w:rPr>
        <w:t> </w:t>
      </w:r>
      <w:r>
        <w:rPr>
          <w:szCs w:val="28"/>
        </w:rPr>
        <w:t>% респондентов, в сфере торговли – 10</w:t>
      </w:r>
      <w:r w:rsidR="00391D8F">
        <w:rPr>
          <w:szCs w:val="28"/>
        </w:rPr>
        <w:t> </w:t>
      </w:r>
      <w:r>
        <w:rPr>
          <w:szCs w:val="28"/>
        </w:rPr>
        <w:t>%</w:t>
      </w:r>
      <w:r w:rsidR="00106F51">
        <w:rPr>
          <w:szCs w:val="28"/>
        </w:rPr>
        <w:t xml:space="preserve"> (рисунок </w:t>
      </w:r>
      <w:r w:rsidR="00391D8F">
        <w:rPr>
          <w:szCs w:val="28"/>
        </w:rPr>
        <w:t>5.</w:t>
      </w:r>
      <w:r>
        <w:rPr>
          <w:szCs w:val="28"/>
        </w:rPr>
        <w:t xml:space="preserve">4). Сфера </w:t>
      </w:r>
      <w:r w:rsidR="0014394A">
        <w:rPr>
          <w:szCs w:val="28"/>
        </w:rPr>
        <w:t>торговли</w:t>
      </w:r>
      <w:r>
        <w:rPr>
          <w:szCs w:val="28"/>
        </w:rPr>
        <w:t xml:space="preserve"> представлена двумя продуктовыми магазинами. Один из респондентов</w:t>
      </w:r>
      <w:r w:rsidR="00391D8F">
        <w:rPr>
          <w:szCs w:val="28"/>
        </w:rPr>
        <w:t> </w:t>
      </w:r>
      <w:r>
        <w:rPr>
          <w:szCs w:val="28"/>
        </w:rPr>
        <w:t xml:space="preserve">– инвалид </w:t>
      </w:r>
      <w:r>
        <w:rPr>
          <w:szCs w:val="28"/>
          <w:lang w:val="en-US"/>
        </w:rPr>
        <w:t>II</w:t>
      </w:r>
      <w:r>
        <w:rPr>
          <w:szCs w:val="28"/>
        </w:rPr>
        <w:t xml:space="preserve">-ой группы. Так как не все опрошенные </w:t>
      </w:r>
      <w:r w:rsidR="0014394A">
        <w:rPr>
          <w:szCs w:val="28"/>
        </w:rPr>
        <w:t>являются</w:t>
      </w:r>
      <w:r>
        <w:rPr>
          <w:szCs w:val="28"/>
        </w:rPr>
        <w:t xml:space="preserve"> местными жителями, то не все рабочие места находятся в исследуемом населенном пункте.</w:t>
      </w:r>
    </w:p>
    <w:p w14:paraId="3FC8AD08" w14:textId="77777777" w:rsidR="00106F51" w:rsidRPr="005A0F42" w:rsidRDefault="00106F51" w:rsidP="0079404A">
      <w:pPr>
        <w:rPr>
          <w:szCs w:val="28"/>
        </w:rPr>
      </w:pPr>
    </w:p>
    <w:p w14:paraId="5D43E5BE" w14:textId="77777777" w:rsidR="00106F51" w:rsidRDefault="00106F51" w:rsidP="00106F51">
      <w:pPr>
        <w:keepNext/>
        <w:jc w:val="center"/>
      </w:pPr>
      <w:r>
        <w:rPr>
          <w:noProof/>
          <w:lang w:val="be-BY" w:eastAsia="be-BY"/>
        </w:rPr>
        <w:drawing>
          <wp:inline distT="0" distB="0" distL="0" distR="0" wp14:anchorId="47AF945E" wp14:editId="700B3D0C">
            <wp:extent cx="4603115" cy="2268220"/>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115" cy="2268220"/>
                    </a:xfrm>
                    <a:prstGeom prst="rect">
                      <a:avLst/>
                    </a:prstGeom>
                    <a:noFill/>
                  </pic:spPr>
                </pic:pic>
              </a:graphicData>
            </a:graphic>
          </wp:inline>
        </w:drawing>
      </w:r>
    </w:p>
    <w:p w14:paraId="1D96675C" w14:textId="14CEC470" w:rsidR="00106F51" w:rsidRPr="00391D8F" w:rsidRDefault="00106F51" w:rsidP="0010065A">
      <w:pPr>
        <w:pStyle w:val="afd"/>
      </w:pPr>
      <w:r w:rsidRPr="00391D8F">
        <w:t xml:space="preserve">Рисунок </w:t>
      </w:r>
      <w:r w:rsidR="00391D8F" w:rsidRPr="00391D8F">
        <w:t>5.</w:t>
      </w:r>
      <w:fldSimple w:instr=" SEQ Рисунок \* ARABIC ">
        <w:r w:rsidR="00995433">
          <w:rPr>
            <w:noProof/>
          </w:rPr>
          <w:t>4</w:t>
        </w:r>
      </w:fldSimple>
      <w:r w:rsidRPr="00391D8F">
        <w:t xml:space="preserve">. </w:t>
      </w:r>
      <w:r w:rsidR="00391D8F" w:rsidRPr="00391D8F">
        <w:t xml:space="preserve">– </w:t>
      </w:r>
      <w:r w:rsidRPr="0010065A">
        <w:t>Структура занятости</w:t>
      </w:r>
      <w:r w:rsidRPr="00391D8F">
        <w:t xml:space="preserve"> респондентов</w:t>
      </w:r>
    </w:p>
    <w:p w14:paraId="4E92E442" w14:textId="6BAA41B0" w:rsidR="0079404A" w:rsidRDefault="0079404A" w:rsidP="0079404A">
      <w:pPr>
        <w:rPr>
          <w:szCs w:val="28"/>
        </w:rPr>
      </w:pPr>
      <w:r>
        <w:rPr>
          <w:szCs w:val="28"/>
        </w:rPr>
        <w:t>Половина респондентов имеют заработную плату менее 300 белорусских рублей, большинство из которых занято в сельском хозяйстве либо являются пенсионерами. Сумма 300 бел. руб. немного превышает бюджет прожиточного минимума, значит половина жителей аг. Саковщина имеют доход практически равный бюджету прожиточного минимума, что является причиной их недовольства. У 31</w:t>
      </w:r>
      <w:r w:rsidR="00391D8F">
        <w:rPr>
          <w:szCs w:val="28"/>
        </w:rPr>
        <w:t> </w:t>
      </w:r>
      <w:r w:rsidR="00E721A6">
        <w:rPr>
          <w:szCs w:val="28"/>
        </w:rPr>
        <w:t>% опрошенных</w:t>
      </w:r>
      <w:r>
        <w:rPr>
          <w:szCs w:val="28"/>
        </w:rPr>
        <w:t xml:space="preserve"> ежемесячный доход составляет от 300 до 500</w:t>
      </w:r>
      <w:r w:rsidR="00391D8F">
        <w:rPr>
          <w:szCs w:val="28"/>
        </w:rPr>
        <w:t> </w:t>
      </w:r>
      <w:r>
        <w:rPr>
          <w:szCs w:val="28"/>
        </w:rPr>
        <w:t>бел. руб., у 16</w:t>
      </w:r>
      <w:r w:rsidR="00391D8F">
        <w:rPr>
          <w:szCs w:val="28"/>
        </w:rPr>
        <w:t> </w:t>
      </w:r>
      <w:r>
        <w:rPr>
          <w:szCs w:val="28"/>
        </w:rPr>
        <w:t>% – более 500 бел. руб</w:t>
      </w:r>
      <w:r w:rsidR="00391D8F">
        <w:rPr>
          <w:szCs w:val="28"/>
        </w:rPr>
        <w:t>.</w:t>
      </w:r>
      <w:r w:rsidR="000D5078">
        <w:rPr>
          <w:szCs w:val="28"/>
        </w:rPr>
        <w:t xml:space="preserve"> (рисунок 5</w:t>
      </w:r>
      <w:r>
        <w:rPr>
          <w:szCs w:val="28"/>
        </w:rPr>
        <w:t xml:space="preserve">). Более высокую заработную плату имеют работники КСУП «Саковщина-Агро» и жители, которые работают в городе. </w:t>
      </w:r>
    </w:p>
    <w:p w14:paraId="534D6A9D" w14:textId="77777777" w:rsidR="000D5078" w:rsidRDefault="000D5078" w:rsidP="000D5078">
      <w:pPr>
        <w:keepNext/>
        <w:jc w:val="center"/>
      </w:pPr>
      <w:r>
        <w:rPr>
          <w:noProof/>
          <w:lang w:val="be-BY" w:eastAsia="be-BY"/>
        </w:rPr>
        <w:lastRenderedPageBreak/>
        <w:drawing>
          <wp:inline distT="0" distB="0" distL="0" distR="0" wp14:anchorId="42A0BF2E" wp14:editId="4C31A078">
            <wp:extent cx="4456430" cy="2426335"/>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6430" cy="2426335"/>
                    </a:xfrm>
                    <a:prstGeom prst="rect">
                      <a:avLst/>
                    </a:prstGeom>
                    <a:noFill/>
                  </pic:spPr>
                </pic:pic>
              </a:graphicData>
            </a:graphic>
          </wp:inline>
        </w:drawing>
      </w:r>
    </w:p>
    <w:p w14:paraId="30702CF6" w14:textId="28EC4897" w:rsidR="00106F51" w:rsidRPr="00391D8F" w:rsidRDefault="000D5078" w:rsidP="0010065A">
      <w:pPr>
        <w:pStyle w:val="afd"/>
      </w:pPr>
      <w:r w:rsidRPr="00391D8F">
        <w:t xml:space="preserve">Рисунок </w:t>
      </w:r>
      <w:r w:rsidR="00391D8F" w:rsidRPr="00391D8F">
        <w:t>5.</w:t>
      </w:r>
      <w:fldSimple w:instr=" SEQ Рисунок \* ARABIC ">
        <w:r w:rsidR="00995433">
          <w:rPr>
            <w:noProof/>
          </w:rPr>
          <w:t>5</w:t>
        </w:r>
      </w:fldSimple>
      <w:r w:rsidRPr="00391D8F">
        <w:t xml:space="preserve">. </w:t>
      </w:r>
      <w:r w:rsidR="00391D8F" w:rsidRPr="00391D8F">
        <w:t xml:space="preserve">– </w:t>
      </w:r>
      <w:r w:rsidRPr="00391D8F">
        <w:t>Структура респондентов по уровню дохода</w:t>
      </w:r>
    </w:p>
    <w:p w14:paraId="744B96D5" w14:textId="01FE3A69" w:rsidR="0079404A" w:rsidRDefault="0079404A" w:rsidP="0079404A">
      <w:pPr>
        <w:rPr>
          <w:szCs w:val="28"/>
        </w:rPr>
      </w:pPr>
      <w:r>
        <w:rPr>
          <w:szCs w:val="28"/>
        </w:rPr>
        <w:t>Только 21 респондент из 32 имеет собственный дом в аг. Саковщина, 4 – служебное жилье, которое в большинстве случаев подразумевает под собой арендный дом, предоставленный им со стороны КСУП «Саковщина-Агро».</w:t>
      </w:r>
      <w:r w:rsidR="00E50D12">
        <w:rPr>
          <w:szCs w:val="28"/>
        </w:rPr>
        <w:t xml:space="preserve"> В</w:t>
      </w:r>
      <w:r>
        <w:rPr>
          <w:szCs w:val="28"/>
        </w:rPr>
        <w:t xml:space="preserve"> приватизированной квартире</w:t>
      </w:r>
      <w:r w:rsidR="00E50D12">
        <w:rPr>
          <w:szCs w:val="28"/>
        </w:rPr>
        <w:t xml:space="preserve"> проживают 7 респондентов </w:t>
      </w:r>
      <w:r>
        <w:rPr>
          <w:szCs w:val="28"/>
        </w:rPr>
        <w:t>– это жители городов, которые в Саковщине имеют дачу или приезжают к родственникам. 2 местных жителя из числа опрошенных не имеют собственного жилья и проживают у родителей или родственников.</w:t>
      </w:r>
    </w:p>
    <w:p w14:paraId="12E667F0" w14:textId="457174E4" w:rsidR="0079404A" w:rsidRDefault="0079404A" w:rsidP="0079404A">
      <w:pPr>
        <w:rPr>
          <w:szCs w:val="28"/>
        </w:rPr>
      </w:pPr>
      <w:r>
        <w:rPr>
          <w:szCs w:val="28"/>
        </w:rPr>
        <w:t xml:space="preserve">Для организаторов социологического опроса определенный интерес </w:t>
      </w:r>
      <w:r w:rsidR="00F459B1">
        <w:rPr>
          <w:szCs w:val="28"/>
        </w:rPr>
        <w:t>представляли</w:t>
      </w:r>
      <w:r>
        <w:rPr>
          <w:szCs w:val="28"/>
        </w:rPr>
        <w:t xml:space="preserve"> бытовые условия местных жителей, поэтому в анкету был включен вопрос об </w:t>
      </w:r>
      <w:r w:rsidR="00F459B1">
        <w:rPr>
          <w:szCs w:val="28"/>
        </w:rPr>
        <w:t>удобствах</w:t>
      </w:r>
      <w:r>
        <w:rPr>
          <w:szCs w:val="28"/>
        </w:rPr>
        <w:t>, которыми обладают жилые помещения. Удалось выяснить, что жилища двух респондентов не имеют никаких удобств. Жилые помещения 78</w:t>
      </w:r>
      <w:r w:rsidR="00391D8F">
        <w:rPr>
          <w:szCs w:val="28"/>
        </w:rPr>
        <w:t> </w:t>
      </w:r>
      <w:r>
        <w:rPr>
          <w:szCs w:val="28"/>
        </w:rPr>
        <w:t>% опрошенных обладают водопроводом и кабельным телевидением, 72</w:t>
      </w:r>
      <w:r w:rsidR="00391D8F">
        <w:rPr>
          <w:szCs w:val="28"/>
        </w:rPr>
        <w:t> </w:t>
      </w:r>
      <w:r>
        <w:rPr>
          <w:szCs w:val="28"/>
        </w:rPr>
        <w:t>% – канализацией, 66</w:t>
      </w:r>
      <w:r w:rsidR="00391D8F">
        <w:rPr>
          <w:szCs w:val="28"/>
        </w:rPr>
        <w:t> </w:t>
      </w:r>
      <w:r>
        <w:rPr>
          <w:szCs w:val="28"/>
        </w:rPr>
        <w:t>% – трубопроводным газом и 88</w:t>
      </w:r>
      <w:r w:rsidR="00391D8F">
        <w:rPr>
          <w:szCs w:val="28"/>
        </w:rPr>
        <w:t> </w:t>
      </w:r>
      <w:r>
        <w:rPr>
          <w:szCs w:val="28"/>
        </w:rPr>
        <w:t>% телефоном. Т.е. в исследуемом населенном пункте есть дома, в которых отсутствует водопровод, канализация, но присутствуют телефон и кабельное телевидение. С большой долей вероятности можно сказать, что данные дома являются более старыми, при их строительстве копался колодец и туалет строился на улице, а в более поздний период были подключены телефонная связь и кабельное телевидение, интернет, подведен трубопроводный газ. Половина жилых помещений имеют интернет, в число которых не входят дома пожилых людей. У 63</w:t>
      </w:r>
      <w:r w:rsidR="00391D8F">
        <w:rPr>
          <w:szCs w:val="28"/>
        </w:rPr>
        <w:t> </w:t>
      </w:r>
      <w:r>
        <w:rPr>
          <w:szCs w:val="28"/>
        </w:rPr>
        <w:t>% опрошенных туалет находится в доме, у 59</w:t>
      </w:r>
      <w:r w:rsidR="00391D8F">
        <w:rPr>
          <w:szCs w:val="28"/>
        </w:rPr>
        <w:t> </w:t>
      </w:r>
      <w:r>
        <w:rPr>
          <w:szCs w:val="28"/>
        </w:rPr>
        <w:t>% – в доме есть горячая вода. И только 16</w:t>
      </w:r>
      <w:r w:rsidR="00391D8F">
        <w:rPr>
          <w:szCs w:val="28"/>
        </w:rPr>
        <w:t> </w:t>
      </w:r>
      <w:r>
        <w:rPr>
          <w:szCs w:val="28"/>
        </w:rPr>
        <w:t>% респондентов в своих домах имеют спутниковое телевидение. В целом можно сказать, что жилье местных жителей недостаточно обеспечено удобствами.</w:t>
      </w:r>
    </w:p>
    <w:p w14:paraId="2C2E0DB9" w14:textId="77F4B714" w:rsidR="0079404A" w:rsidRDefault="0079404A" w:rsidP="0079404A">
      <w:pPr>
        <w:rPr>
          <w:szCs w:val="28"/>
        </w:rPr>
      </w:pPr>
      <w:r>
        <w:rPr>
          <w:szCs w:val="28"/>
        </w:rPr>
        <w:t>Так как Саковщина – сельский населенный пункт, практически все (31 из 32 опрошенных) имеют свой огород и выращивают на нем овощи и фрукты, основной огородной культурой является картофель. У 38</w:t>
      </w:r>
      <w:r w:rsidR="00391D8F">
        <w:rPr>
          <w:szCs w:val="28"/>
        </w:rPr>
        <w:t> </w:t>
      </w:r>
      <w:r>
        <w:rPr>
          <w:szCs w:val="28"/>
        </w:rPr>
        <w:t>% респондентов на приусадебном участке также представлены цветы и газон.</w:t>
      </w:r>
    </w:p>
    <w:p w14:paraId="7DD13A22" w14:textId="43324BF2" w:rsidR="0079404A" w:rsidRDefault="0079404A" w:rsidP="0079404A">
      <w:pPr>
        <w:rPr>
          <w:szCs w:val="28"/>
        </w:rPr>
      </w:pPr>
      <w:r>
        <w:rPr>
          <w:szCs w:val="28"/>
        </w:rPr>
        <w:t xml:space="preserve">Скот в подсобном хозяйстве менее распространен, чем огород, так как за скотом нужен больший уход, поэтому пожилые люди чаще не имеют домашнего </w:t>
      </w:r>
      <w:r>
        <w:rPr>
          <w:szCs w:val="28"/>
        </w:rPr>
        <w:lastRenderedPageBreak/>
        <w:t>скота. 63</w:t>
      </w:r>
      <w:r w:rsidR="00391D8F">
        <w:rPr>
          <w:szCs w:val="28"/>
        </w:rPr>
        <w:t> </w:t>
      </w:r>
      <w:r>
        <w:rPr>
          <w:szCs w:val="28"/>
        </w:rPr>
        <w:t>% опрошенных имеют в своем хозяйстве кур, 38</w:t>
      </w:r>
      <w:r w:rsidR="00391D8F">
        <w:rPr>
          <w:szCs w:val="28"/>
        </w:rPr>
        <w:t> </w:t>
      </w:r>
      <w:r>
        <w:rPr>
          <w:szCs w:val="28"/>
        </w:rPr>
        <w:t>% – свиней, 13</w:t>
      </w:r>
      <w:r w:rsidR="00391D8F">
        <w:rPr>
          <w:szCs w:val="28"/>
        </w:rPr>
        <w:t> </w:t>
      </w:r>
      <w:r>
        <w:rPr>
          <w:szCs w:val="28"/>
        </w:rPr>
        <w:t>% – коров. Один респондент содержит овец. 22</w:t>
      </w:r>
      <w:r w:rsidR="00391D8F">
        <w:rPr>
          <w:szCs w:val="28"/>
        </w:rPr>
        <w:t> </w:t>
      </w:r>
      <w:r>
        <w:rPr>
          <w:szCs w:val="28"/>
        </w:rPr>
        <w:t>% опрошенных в своем подсобном хозяйстве не имеют никакого скота.</w:t>
      </w:r>
    </w:p>
    <w:p w14:paraId="5EB038F0" w14:textId="6BE19FE4" w:rsidR="0079404A" w:rsidRDefault="0079404A" w:rsidP="0079404A">
      <w:pPr>
        <w:rPr>
          <w:szCs w:val="28"/>
        </w:rPr>
      </w:pPr>
      <w:r>
        <w:rPr>
          <w:szCs w:val="28"/>
        </w:rPr>
        <w:t>Большинство (81</w:t>
      </w:r>
      <w:r w:rsidR="00391D8F">
        <w:rPr>
          <w:szCs w:val="28"/>
        </w:rPr>
        <w:t> </w:t>
      </w:r>
      <w:r>
        <w:rPr>
          <w:szCs w:val="28"/>
        </w:rPr>
        <w:t>%) респондентов довольны жизнью в аг. Саковщина, 6</w:t>
      </w:r>
      <w:r w:rsidR="00391D8F">
        <w:rPr>
          <w:szCs w:val="28"/>
        </w:rPr>
        <w:t> </w:t>
      </w:r>
      <w:r>
        <w:rPr>
          <w:szCs w:val="28"/>
        </w:rPr>
        <w:t>%</w:t>
      </w:r>
      <w:r w:rsidR="00391D8F">
        <w:rPr>
          <w:szCs w:val="28"/>
        </w:rPr>
        <w:t> </w:t>
      </w:r>
      <w:r>
        <w:rPr>
          <w:szCs w:val="28"/>
        </w:rPr>
        <w:t>– довольны, но хотели бы переехать, 3</w:t>
      </w:r>
      <w:r w:rsidR="00391D8F">
        <w:rPr>
          <w:szCs w:val="28"/>
        </w:rPr>
        <w:t> </w:t>
      </w:r>
      <w:r>
        <w:rPr>
          <w:szCs w:val="28"/>
        </w:rPr>
        <w:t>% – не довольны, но уезжать не хотят, 9</w:t>
      </w:r>
      <w:r w:rsidR="00391D8F">
        <w:rPr>
          <w:szCs w:val="28"/>
        </w:rPr>
        <w:t> </w:t>
      </w:r>
      <w:r>
        <w:rPr>
          <w:szCs w:val="28"/>
        </w:rPr>
        <w:t>%</w:t>
      </w:r>
      <w:r w:rsidR="00391D8F">
        <w:rPr>
          <w:szCs w:val="28"/>
        </w:rPr>
        <w:t> </w:t>
      </w:r>
      <w:r>
        <w:rPr>
          <w:szCs w:val="28"/>
        </w:rPr>
        <w:t>– не довольны. Несмотря на общую удовлетворенность опрашиваемых жизнью в данном населенном пункте, только 41</w:t>
      </w:r>
      <w:r w:rsidR="00391D8F">
        <w:rPr>
          <w:szCs w:val="28"/>
        </w:rPr>
        <w:t> </w:t>
      </w:r>
      <w:r>
        <w:rPr>
          <w:szCs w:val="28"/>
        </w:rPr>
        <w:t>% человек на вопрос «Что вас не устраивает в данном населенном пункте?» ответили, что все устраивает. Больше всего жители недовольны уровнем доходов (44</w:t>
      </w:r>
      <w:r w:rsidR="00391D8F">
        <w:rPr>
          <w:szCs w:val="28"/>
        </w:rPr>
        <w:t> </w:t>
      </w:r>
      <w:r>
        <w:rPr>
          <w:szCs w:val="28"/>
        </w:rPr>
        <w:t>%), низкой обеспеченностью объектами сферы услуг (28</w:t>
      </w:r>
      <w:r w:rsidR="00391D8F">
        <w:rPr>
          <w:szCs w:val="28"/>
        </w:rPr>
        <w:t> </w:t>
      </w:r>
      <w:r>
        <w:rPr>
          <w:szCs w:val="28"/>
        </w:rPr>
        <w:t>%) и отсутствием рабочих мест (25</w:t>
      </w:r>
      <w:r w:rsidR="00391D8F">
        <w:rPr>
          <w:szCs w:val="28"/>
        </w:rPr>
        <w:t> </w:t>
      </w:r>
      <w:r>
        <w:rPr>
          <w:szCs w:val="28"/>
        </w:rPr>
        <w:t>%). Также респонденты не довольны отсутствием возможностей для развития и обустроенных зон отдыха, качеством дорог, соседями и обстановкой, директором КСУП «Саковщина-Агро».</w:t>
      </w:r>
    </w:p>
    <w:p w14:paraId="29854281" w14:textId="04A4E924" w:rsidR="0079404A" w:rsidRDefault="0079404A" w:rsidP="0079404A">
      <w:pPr>
        <w:rPr>
          <w:szCs w:val="28"/>
        </w:rPr>
      </w:pPr>
      <w:r>
        <w:rPr>
          <w:szCs w:val="28"/>
        </w:rPr>
        <w:t>Последний вопрос анкеты звучал следующим образом: «Что нужно сделать, чтобы улучшить вашу жизнь?». Наибольшее число опрошенных желают повышения заработной платы (56</w:t>
      </w:r>
      <w:r w:rsidR="00391D8F">
        <w:rPr>
          <w:szCs w:val="28"/>
        </w:rPr>
        <w:t> </w:t>
      </w:r>
      <w:r>
        <w:rPr>
          <w:szCs w:val="28"/>
        </w:rPr>
        <w:t>%), улучшения работы сферы услуг (38</w:t>
      </w:r>
      <w:r w:rsidR="00391D8F">
        <w:rPr>
          <w:szCs w:val="28"/>
        </w:rPr>
        <w:t> </w:t>
      </w:r>
      <w:r>
        <w:rPr>
          <w:szCs w:val="28"/>
        </w:rPr>
        <w:t>%), создания рабочих мест (31</w:t>
      </w:r>
      <w:r w:rsidR="00391D8F">
        <w:rPr>
          <w:szCs w:val="28"/>
        </w:rPr>
        <w:t> </w:t>
      </w:r>
      <w:r>
        <w:rPr>
          <w:szCs w:val="28"/>
        </w:rPr>
        <w:t>%) и благоприятных условий для молодежи (22</w:t>
      </w:r>
      <w:r w:rsidR="00391D8F">
        <w:rPr>
          <w:szCs w:val="28"/>
        </w:rPr>
        <w:t> </w:t>
      </w:r>
      <w:r>
        <w:rPr>
          <w:szCs w:val="28"/>
        </w:rPr>
        <w:t>%). 25</w:t>
      </w:r>
      <w:r w:rsidR="00391D8F">
        <w:rPr>
          <w:szCs w:val="28"/>
        </w:rPr>
        <w:t> </w:t>
      </w:r>
      <w:r>
        <w:rPr>
          <w:szCs w:val="28"/>
        </w:rPr>
        <w:t>% респондентов считают, что в аг. Саковщина ничего менять не нужно. Один респондент высказал мнение, что присоединение Беларуси к России способно намного улучшить жизнь.</w:t>
      </w:r>
    </w:p>
    <w:p w14:paraId="7855173E" w14:textId="4B28F241" w:rsidR="0079404A" w:rsidRDefault="0079404A" w:rsidP="0079404A">
      <w:pPr>
        <w:rPr>
          <w:szCs w:val="28"/>
        </w:rPr>
      </w:pPr>
      <w:r>
        <w:rPr>
          <w:szCs w:val="28"/>
        </w:rPr>
        <w:t xml:space="preserve">В ходе социологического опроса было установлено, что </w:t>
      </w:r>
      <w:r w:rsidR="00F459B1">
        <w:rPr>
          <w:szCs w:val="28"/>
        </w:rPr>
        <w:t>население</w:t>
      </w:r>
      <w:r>
        <w:rPr>
          <w:szCs w:val="28"/>
        </w:rPr>
        <w:t xml:space="preserve"> агрогородка Саковщина находится на стадии демографической старости, несмотря на то, что большинство опрошенных находятся в возрасте от 40 до 60</w:t>
      </w:r>
      <w:r w:rsidR="00391D8F">
        <w:rPr>
          <w:szCs w:val="28"/>
        </w:rPr>
        <w:t> </w:t>
      </w:r>
      <w:r>
        <w:rPr>
          <w:szCs w:val="28"/>
        </w:rPr>
        <w:t>лет. Практически все жители выращивают на своих приусадебных участках овощи и фрукты, многие содержат в подсобном хозяйстве скот, что характерно для сельской местности. Наибольшее количество респондентов заняты в сельском хозяйстве.</w:t>
      </w:r>
    </w:p>
    <w:p w14:paraId="73699131" w14:textId="77777777" w:rsidR="0079404A" w:rsidRPr="00646A83" w:rsidRDefault="0079404A" w:rsidP="0079404A">
      <w:pPr>
        <w:rPr>
          <w:szCs w:val="28"/>
        </w:rPr>
      </w:pPr>
      <w:r>
        <w:rPr>
          <w:szCs w:val="28"/>
        </w:rPr>
        <w:t>При обработке результатов социологического опроса было выявлено, что агрогородок Саковщина не является привлекательным как постоянное место жительства. Это можно увидеть и в возрастной структуре: мало молодежи, и в причинах недовольства местных жителей. Многие жилые дома не обеспечены всеми удобствами, недостаточно рабочих мест, отсутствуют зоны отдыха, низкий уровень заработной платы, недостаточно объектов инфраструктуры – все это подталкивает людей к мысли о переезде в другое место и не привлекает новых жителей для постоянного жительства. Но городские жители строят здесь дачные дома, вполне вероятно, что аг. Саковщина в будущем превратится в дачный поселок.</w:t>
      </w:r>
    </w:p>
    <w:p w14:paraId="6F76719E" w14:textId="77777777" w:rsidR="008204BE" w:rsidRDefault="008204BE" w:rsidP="008204BE">
      <w:pPr>
        <w:rPr>
          <w:rFonts w:eastAsiaTheme="majorEastAsia" w:cstheme="majorBidi"/>
          <w:color w:val="000000" w:themeColor="text1"/>
          <w:sz w:val="32"/>
          <w:szCs w:val="32"/>
        </w:rPr>
      </w:pPr>
      <w:r>
        <w:br w:type="page"/>
      </w:r>
    </w:p>
    <w:p w14:paraId="77A7FCEB" w14:textId="20F54263" w:rsidR="0025702A" w:rsidRDefault="008204BE" w:rsidP="0025702A">
      <w:pPr>
        <w:pStyle w:val="1"/>
      </w:pPr>
      <w:bookmarkStart w:id="40" w:name="_Toc485725485"/>
      <w:r>
        <w:lastRenderedPageBreak/>
        <w:t>Заключение</w:t>
      </w:r>
      <w:bookmarkEnd w:id="40"/>
    </w:p>
    <w:p w14:paraId="0AF3842C" w14:textId="2F95B230" w:rsidR="008A1E7F" w:rsidRDefault="00E92BA3" w:rsidP="00E92BA3">
      <w:r>
        <w:t>В результате выполнения учебной полевой практики по социально-экономической географии были освоены навыки экономико-географического исследования сельской местности, включая анализ особенностей расселения, демографических процессов и эконо</w:t>
      </w:r>
      <w:r w:rsidR="007C6E07">
        <w:t xml:space="preserve">мического потенциала территории. Были сформированы </w:t>
      </w:r>
      <w:r w:rsidR="007C6E07" w:rsidRPr="005E130F">
        <w:t>навык</w:t>
      </w:r>
      <w:r w:rsidR="007C6E07">
        <w:t>и</w:t>
      </w:r>
      <w:r w:rsidR="007C6E07" w:rsidRPr="005E130F">
        <w:t xml:space="preserve"> экономико-географического анализа особенностей развития и размещения сельскохозяйст</w:t>
      </w:r>
      <w:r w:rsidR="007C6E07">
        <w:t>венного производства.</w:t>
      </w:r>
    </w:p>
    <w:p w14:paraId="41016CC7" w14:textId="1B796B26" w:rsidR="00B86836" w:rsidRDefault="00FE0F2A" w:rsidP="00FE0F2A">
      <w:r>
        <w:t xml:space="preserve">В результате полевых исследований была изучена территория, расположенная </w:t>
      </w:r>
      <w:r w:rsidR="00B86836">
        <w:t xml:space="preserve">в Минской области на северо-западе </w:t>
      </w:r>
      <w:proofErr w:type="spellStart"/>
      <w:r w:rsidR="00B86836">
        <w:t>Воложинского</w:t>
      </w:r>
      <w:proofErr w:type="spellEnd"/>
      <w:r w:rsidR="00B86836">
        <w:t xml:space="preserve"> района в пределах </w:t>
      </w:r>
      <w:proofErr w:type="spellStart"/>
      <w:r w:rsidR="00B86836">
        <w:t>Воложинского</w:t>
      </w:r>
      <w:proofErr w:type="spellEnd"/>
      <w:r w:rsidR="00B86836">
        <w:t xml:space="preserve"> сельсовета</w:t>
      </w:r>
      <w:r w:rsidR="007B4700">
        <w:t xml:space="preserve"> близ ГС «Западная Березина»</w:t>
      </w:r>
      <w:r w:rsidR="00B86836">
        <w:t xml:space="preserve">. На данном участке размещены следующие населённые пункты: д. </w:t>
      </w:r>
      <w:proofErr w:type="spellStart"/>
      <w:r w:rsidR="00B86836">
        <w:t>Калдыки</w:t>
      </w:r>
      <w:proofErr w:type="spellEnd"/>
      <w:r w:rsidR="00B86836">
        <w:t xml:space="preserve">, д. </w:t>
      </w:r>
      <w:proofErr w:type="spellStart"/>
      <w:r w:rsidR="00B86836">
        <w:t>Кутенята</w:t>
      </w:r>
      <w:proofErr w:type="spellEnd"/>
      <w:r w:rsidR="00B86836">
        <w:t>, д.</w:t>
      </w:r>
      <w:r w:rsidR="00391D8F">
        <w:t> </w:t>
      </w:r>
      <w:proofErr w:type="spellStart"/>
      <w:r w:rsidR="00B86836">
        <w:t>Филипинята</w:t>
      </w:r>
      <w:proofErr w:type="spellEnd"/>
      <w:r w:rsidR="00B86836">
        <w:t xml:space="preserve">, д. </w:t>
      </w:r>
      <w:proofErr w:type="spellStart"/>
      <w:r w:rsidR="00B86836">
        <w:t>Словенск</w:t>
      </w:r>
      <w:proofErr w:type="spellEnd"/>
      <w:r w:rsidR="00B86836">
        <w:t xml:space="preserve">, </w:t>
      </w:r>
      <w:proofErr w:type="spellStart"/>
      <w:r w:rsidR="00B86836">
        <w:t>аг</w:t>
      </w:r>
      <w:proofErr w:type="spellEnd"/>
      <w:r w:rsidR="00B86836">
        <w:t xml:space="preserve">. Саковщина, д. </w:t>
      </w:r>
      <w:proofErr w:type="spellStart"/>
      <w:r w:rsidR="00B86836">
        <w:t>Замостяны</w:t>
      </w:r>
      <w:proofErr w:type="spellEnd"/>
      <w:r w:rsidR="00B86836">
        <w:t xml:space="preserve">. </w:t>
      </w:r>
      <w:r>
        <w:t>Был выполнен социологический опрос населения агрогородка Саковщина.</w:t>
      </w:r>
    </w:p>
    <w:p w14:paraId="0FD5E83F" w14:textId="536E63BE" w:rsidR="00B86836" w:rsidRDefault="00B86836" w:rsidP="00B86836">
      <w:r>
        <w:t>Особенностью экономико-географического положения является близость столицы республики, а также райцентра, тем не менее транспортно-географическое положение изучаемой территории оценивается как неблагоприятное.</w:t>
      </w:r>
    </w:p>
    <w:p w14:paraId="4CF54152" w14:textId="3214ABDC" w:rsidR="00B86836" w:rsidRDefault="00B86836" w:rsidP="00B86836">
      <w:r>
        <w:t>Природно-ресурсный потенциал изучаемой территории можно оценить как благоприятный для развития многоотраслевого сельского хозяйства, проведения лесозаготовительных работ, добычи строительных материалов, для осуществления рекреационной деятельности.</w:t>
      </w:r>
    </w:p>
    <w:p w14:paraId="70E1D009" w14:textId="492C344A" w:rsidR="00DE7DAE" w:rsidRDefault="00DE7DAE" w:rsidP="00DE7DAE">
      <w:r>
        <w:t xml:space="preserve">Населенные пункты в пределах исследуемой территории небольшие, средняя людность </w:t>
      </w:r>
      <w:r w:rsidRPr="006F2BAC">
        <w:t>по состо</w:t>
      </w:r>
      <w:r>
        <w:t>янию на 01.01.201</w:t>
      </w:r>
      <w:r w:rsidR="00391D8F">
        <w:t>5 г. составила 52</w:t>
      </w:r>
      <w:r>
        <w:t xml:space="preserve"> человека. Они преимущественно размещаются вблизи водотоков и ориентируются вдоль дорог.</w:t>
      </w:r>
      <w:r w:rsidR="00E35E87">
        <w:t xml:space="preserve"> </w:t>
      </w:r>
      <w:r w:rsidR="006365BE">
        <w:t>Здесь складывается неблагоприятная демографическая ситуация, которая проявляется в низком уровне рождаемости и старении населения, вызванных оттоком молодёжи в крупные населенные пункты.</w:t>
      </w:r>
      <w:r w:rsidR="00984EB1" w:rsidRPr="00984EB1">
        <w:t xml:space="preserve"> </w:t>
      </w:r>
      <w:r w:rsidR="00984EB1">
        <w:t xml:space="preserve">В половом составе населения наблюдается диспропорция, выражающаяся в преобладании женского населения над мужским. </w:t>
      </w:r>
    </w:p>
    <w:p w14:paraId="6E0C6488" w14:textId="78BDCAB6" w:rsidR="00DE7DAE" w:rsidRDefault="00DB7C2E" w:rsidP="00FE109C">
      <w:r>
        <w:t xml:space="preserve">Экономическая деятельность на исследуемой территории представлена 3 </w:t>
      </w:r>
      <w:r w:rsidR="00391D8F">
        <w:t xml:space="preserve">основными </w:t>
      </w:r>
      <w:r>
        <w:t xml:space="preserve">направлениями: сельское хозяйство, промышленность, </w:t>
      </w:r>
      <w:proofErr w:type="spellStart"/>
      <w:r>
        <w:t>агроэкотуризм</w:t>
      </w:r>
      <w:proofErr w:type="spellEnd"/>
      <w:r>
        <w:t xml:space="preserve">. </w:t>
      </w:r>
      <w:r w:rsidR="0052424C">
        <w:t>С</w:t>
      </w:r>
      <w:r>
        <w:t>ельское хозяйство представлено 2 предприятиями: КСУП «Саковщина-Агро» и СПК «</w:t>
      </w:r>
      <w:proofErr w:type="spellStart"/>
      <w:r>
        <w:t>Забрезье</w:t>
      </w:r>
      <w:proofErr w:type="spellEnd"/>
      <w:r>
        <w:t>»</w:t>
      </w:r>
      <w:r w:rsidR="0052424C">
        <w:t>, и его отли</w:t>
      </w:r>
      <w:r w:rsidR="00981153">
        <w:t xml:space="preserve">чительными чертами </w:t>
      </w:r>
      <w:r w:rsidR="0052424C">
        <w:t>является</w:t>
      </w:r>
      <w:r w:rsidR="00981153">
        <w:t xml:space="preserve"> экстенсивность и высокая зависимость от государственных дотаций.</w:t>
      </w:r>
    </w:p>
    <w:p w14:paraId="27FBC028" w14:textId="4A84D838" w:rsidR="009A3BBB" w:rsidRDefault="00391D8F" w:rsidP="009A3BBB">
      <w:r>
        <w:t>КСУП «Саковщина-Агро» р</w:t>
      </w:r>
      <w:r w:rsidR="009A3BBB" w:rsidRPr="009A3BBB">
        <w:t>асположено в Воложинском районе в северо-западной части Минской области</w:t>
      </w:r>
      <w:r w:rsidR="009A3BBB">
        <w:t xml:space="preserve"> в аг</w:t>
      </w:r>
      <w:r>
        <w:t>.</w:t>
      </w:r>
      <w:r w:rsidR="009A3BBB">
        <w:t xml:space="preserve"> Саковщина, здесь располагаются </w:t>
      </w:r>
      <w:r w:rsidR="009A3BBB" w:rsidRPr="009A3BBB">
        <w:t>специалисты предприятия и часть бухгалтерии</w:t>
      </w:r>
      <w:r w:rsidR="009A3BBB">
        <w:t xml:space="preserve">, </w:t>
      </w:r>
      <w:r w:rsidR="009A3BBB" w:rsidRPr="009A3BBB">
        <w:t>основные органы управления</w:t>
      </w:r>
      <w:r w:rsidR="00104937">
        <w:t xml:space="preserve"> же находятся в </w:t>
      </w:r>
      <w:proofErr w:type="spellStart"/>
      <w:r w:rsidR="00104937">
        <w:t>Воложине</w:t>
      </w:r>
      <w:proofErr w:type="spellEnd"/>
      <w:r w:rsidR="00104937">
        <w:t>. Общая площадь земельных угодий – 8,6 тыс. га.</w:t>
      </w:r>
      <w:r w:rsidR="00777FF2" w:rsidRPr="00777FF2">
        <w:t xml:space="preserve"> </w:t>
      </w:r>
      <w:r w:rsidR="009A3BBB">
        <w:t xml:space="preserve">Предприятие является одним из наиболее крупных в Воложинском районе (из сельскохозяйственных) и играет важную </w:t>
      </w:r>
      <w:r>
        <w:t>роль в поставках молока и мяса</w:t>
      </w:r>
      <w:r w:rsidR="009A3BBB">
        <w:t>.</w:t>
      </w:r>
    </w:p>
    <w:p w14:paraId="08188A88" w14:textId="494B11CD" w:rsidR="00EE28C9" w:rsidRDefault="00777FF2" w:rsidP="00CC3F1C">
      <w:r w:rsidRPr="00777FF2">
        <w:lastRenderedPageBreak/>
        <w:t>В хозяйстве имеется 3 молочно-товарные фермы (МТФ «</w:t>
      </w:r>
      <w:proofErr w:type="spellStart"/>
      <w:r w:rsidRPr="00777FF2">
        <w:t>Бомболы</w:t>
      </w:r>
      <w:proofErr w:type="spellEnd"/>
      <w:r w:rsidRPr="00777FF2">
        <w:t>», МТФ «</w:t>
      </w:r>
      <w:proofErr w:type="spellStart"/>
      <w:r w:rsidRPr="00777FF2">
        <w:t>Макаровка</w:t>
      </w:r>
      <w:proofErr w:type="spellEnd"/>
      <w:r w:rsidRPr="00777FF2">
        <w:t xml:space="preserve">», МТФ «Саковщина»), а также специализированная </w:t>
      </w:r>
      <w:r w:rsidR="00CE57D7">
        <w:t>ф</w:t>
      </w:r>
      <w:r w:rsidRPr="00777FF2">
        <w:t>ерма по откорму КРС. На 201</w:t>
      </w:r>
      <w:r w:rsidR="00391D8F">
        <w:t>5</w:t>
      </w:r>
      <w:r w:rsidRPr="00777FF2">
        <w:t xml:space="preserve"> года </w:t>
      </w:r>
      <w:r w:rsidR="00391D8F">
        <w:t>среднегодовая</w:t>
      </w:r>
      <w:r w:rsidRPr="00777FF2">
        <w:t xml:space="preserve"> численность работающих составляла </w:t>
      </w:r>
      <w:r w:rsidR="00391D8F">
        <w:t>219</w:t>
      </w:r>
      <w:r w:rsidRPr="00777FF2">
        <w:t xml:space="preserve"> человек.</w:t>
      </w:r>
    </w:p>
    <w:p w14:paraId="12D6E23D" w14:textId="785D2FBD" w:rsidR="00777FF2" w:rsidRDefault="002E4C4A" w:rsidP="00CC3F1C">
      <w:r>
        <w:rPr>
          <w:rFonts w:eastAsia="Calibri" w:cs="Times New Roman"/>
          <w:szCs w:val="28"/>
          <w:lang w:eastAsia="ru-RU"/>
        </w:rPr>
        <w:t>КСУП «Саковщина-</w:t>
      </w:r>
      <w:r w:rsidRPr="00FC4F73">
        <w:rPr>
          <w:rFonts w:eastAsia="Calibri" w:cs="Times New Roman"/>
          <w:szCs w:val="28"/>
          <w:lang w:eastAsia="ru-RU"/>
        </w:rPr>
        <w:t>Агро</w:t>
      </w:r>
      <w:r>
        <w:rPr>
          <w:rFonts w:eastAsia="Calibri" w:cs="Times New Roman"/>
          <w:szCs w:val="28"/>
          <w:lang w:eastAsia="ru-RU"/>
        </w:rPr>
        <w:t>»</w:t>
      </w:r>
      <w:r w:rsidRPr="00FC4F73">
        <w:rPr>
          <w:rFonts w:eastAsia="Calibri" w:cs="Times New Roman"/>
          <w:szCs w:val="28"/>
          <w:lang w:eastAsia="ru-RU"/>
        </w:rPr>
        <w:t xml:space="preserve"> специализируется на </w:t>
      </w:r>
      <w:r>
        <w:rPr>
          <w:rFonts w:eastAsia="Calibri" w:cs="Times New Roman"/>
          <w:szCs w:val="28"/>
          <w:lang w:eastAsia="ru-RU"/>
        </w:rPr>
        <w:t>выращивании</w:t>
      </w:r>
      <w:r w:rsidRPr="00FC4F73">
        <w:rPr>
          <w:rFonts w:eastAsia="Calibri" w:cs="Times New Roman"/>
          <w:szCs w:val="28"/>
          <w:lang w:eastAsia="ru-RU"/>
        </w:rPr>
        <w:t xml:space="preserve"> зерновых, рапса</w:t>
      </w:r>
      <w:r>
        <w:rPr>
          <w:rFonts w:eastAsia="Calibri" w:cs="Times New Roman"/>
          <w:szCs w:val="28"/>
          <w:lang w:eastAsia="ru-RU"/>
        </w:rPr>
        <w:t xml:space="preserve">, </w:t>
      </w:r>
      <w:r w:rsidRPr="00776A5C">
        <w:rPr>
          <w:rFonts w:eastAsia="Calibri" w:cs="Times New Roman"/>
          <w:szCs w:val="28"/>
          <w:lang w:eastAsia="ru-RU"/>
        </w:rPr>
        <w:t xml:space="preserve">льна-долгунца </w:t>
      </w:r>
      <w:r>
        <w:rPr>
          <w:rFonts w:eastAsia="Calibri" w:cs="Times New Roman"/>
          <w:szCs w:val="28"/>
          <w:lang w:eastAsia="ru-RU"/>
        </w:rPr>
        <w:t>и кормовых культур</w:t>
      </w:r>
      <w:r w:rsidRPr="00FC4F73">
        <w:rPr>
          <w:rFonts w:eastAsia="Calibri" w:cs="Times New Roman"/>
          <w:szCs w:val="28"/>
          <w:lang w:eastAsia="ru-RU"/>
        </w:rPr>
        <w:t>.</w:t>
      </w:r>
      <w:r>
        <w:rPr>
          <w:rFonts w:eastAsia="Calibri" w:cs="Times New Roman"/>
          <w:szCs w:val="28"/>
          <w:lang w:eastAsia="ru-RU"/>
        </w:rPr>
        <w:t xml:space="preserve"> </w:t>
      </w:r>
      <w:r w:rsidR="00777FF2">
        <w:t>Ве</w:t>
      </w:r>
      <w:r>
        <w:t xml:space="preserve">дущей отраслью животноводства </w:t>
      </w:r>
      <w:r w:rsidR="00777FF2">
        <w:t xml:space="preserve">является разведение крупного рогатого скота </w:t>
      </w:r>
      <w:r w:rsidR="00BC3D2C">
        <w:t>молочно-мясного направления</w:t>
      </w:r>
      <w:r w:rsidR="00777FF2">
        <w:t>.</w:t>
      </w:r>
      <w:r w:rsidR="00777FF2" w:rsidRPr="00777FF2">
        <w:t xml:space="preserve"> Комплекс обеспечен силосными кормами собственного производства, молоко предоставл</w:t>
      </w:r>
      <w:r w:rsidR="00BC3D2C">
        <w:t>яют своей молочно-товарной фермой</w:t>
      </w:r>
      <w:r w:rsidR="00777FF2" w:rsidRPr="00777FF2">
        <w:t xml:space="preserve">, а комбикорма закупаются на </w:t>
      </w:r>
      <w:proofErr w:type="spellStart"/>
      <w:r w:rsidR="00777FF2" w:rsidRPr="00777FF2">
        <w:t>Молодеченском</w:t>
      </w:r>
      <w:proofErr w:type="spellEnd"/>
      <w:r w:rsidR="00777FF2" w:rsidRPr="00777FF2">
        <w:t xml:space="preserve"> комбинате</w:t>
      </w:r>
      <w:r w:rsidR="00BC3D2C">
        <w:t xml:space="preserve"> хлебопродуктов</w:t>
      </w:r>
      <w:r w:rsidR="00777FF2" w:rsidRPr="00777FF2">
        <w:t>.</w:t>
      </w:r>
    </w:p>
    <w:p w14:paraId="34C3EF4D" w14:textId="6D91DACC" w:rsidR="002074AC" w:rsidRPr="00CC3F1C" w:rsidRDefault="002074AC" w:rsidP="00CC3F1C">
      <w:r>
        <w:t xml:space="preserve">Предприятие является </w:t>
      </w:r>
      <w:r w:rsidR="00BC3D2C">
        <w:t>прибыльным: на 2015 г. валовая прибыль составила 2 216 млн. руб., увеличившись с 49 млн</w:t>
      </w:r>
      <w:r>
        <w:t>.</w:t>
      </w:r>
      <w:r w:rsidR="00BC3D2C">
        <w:t xml:space="preserve"> в 2014 г. Рентабельность предприятия в 2015 г. составила 13,3 %.</w:t>
      </w:r>
    </w:p>
    <w:p w14:paraId="69026D75" w14:textId="153301DA" w:rsidR="0067757E" w:rsidRDefault="0067757E" w:rsidP="0067757E">
      <w:r>
        <w:t xml:space="preserve">На изучаемой территории </w:t>
      </w:r>
      <w:r w:rsidR="00BC3D2C">
        <w:t>доминирует</w:t>
      </w:r>
      <w:r w:rsidR="00113C20">
        <w:t xml:space="preserve"> сельскохозяйственный</w:t>
      </w:r>
      <w:r w:rsidR="00BC3D2C">
        <w:t xml:space="preserve"> тип использования земель. Из других видов представлены</w:t>
      </w:r>
      <w:r>
        <w:t xml:space="preserve"> лесохозяйс</w:t>
      </w:r>
      <w:r w:rsidR="00113C20">
        <w:t>твенны</w:t>
      </w:r>
      <w:r w:rsidR="00BC3D2C">
        <w:t>е</w:t>
      </w:r>
      <w:r w:rsidR="00113C20">
        <w:t>, водохозяйственны</w:t>
      </w:r>
      <w:r w:rsidR="00BC3D2C">
        <w:t>е</w:t>
      </w:r>
      <w:r w:rsidR="00113C20">
        <w:t>, селитебны</w:t>
      </w:r>
      <w:r w:rsidR="00BC3D2C">
        <w:t>е</w:t>
      </w:r>
      <w:r w:rsidR="00113C20">
        <w:t>, транспортны</w:t>
      </w:r>
      <w:r w:rsidR="00BC3D2C">
        <w:t>е</w:t>
      </w:r>
      <w:r>
        <w:t>, промышленн</w:t>
      </w:r>
      <w:r w:rsidR="00113C20">
        <w:t>ы</w:t>
      </w:r>
      <w:r w:rsidR="00BC3D2C">
        <w:t>е</w:t>
      </w:r>
      <w:r w:rsidR="00113C20">
        <w:t xml:space="preserve"> и научно-образовательны</w:t>
      </w:r>
      <w:r w:rsidR="00BC3D2C">
        <w:t>е</w:t>
      </w:r>
      <w:r>
        <w:t xml:space="preserve"> </w:t>
      </w:r>
      <w:r w:rsidR="00BC3D2C">
        <w:t>типы использования земель.</w:t>
      </w:r>
    </w:p>
    <w:p w14:paraId="639E8CDF" w14:textId="4A34041C" w:rsidR="004F7EED" w:rsidRDefault="004F7EED" w:rsidP="00E92BA3">
      <w:pPr>
        <w:rPr>
          <w:szCs w:val="28"/>
        </w:rPr>
      </w:pPr>
      <w:r>
        <w:rPr>
          <w:szCs w:val="28"/>
        </w:rPr>
        <w:t>При обработке результатов социологического опроса было выявлено, что агрогородок Саковщина не является привлекательным</w:t>
      </w:r>
      <w:r w:rsidR="005A1B4F">
        <w:rPr>
          <w:szCs w:val="28"/>
        </w:rPr>
        <w:t xml:space="preserve"> в качестве постоянного места </w:t>
      </w:r>
      <w:r>
        <w:rPr>
          <w:szCs w:val="28"/>
        </w:rPr>
        <w:t>жительства в связи с недостаточным качеством жилищно-бытовых условий и организации досуга.</w:t>
      </w:r>
    </w:p>
    <w:p w14:paraId="0D3A3205" w14:textId="77777777" w:rsidR="00BD71DB" w:rsidRDefault="006F6313" w:rsidP="008257F9">
      <w:pPr>
        <w:sectPr w:rsidR="00BD71DB" w:rsidSect="00CF73F2">
          <w:footerReference w:type="default" r:id="rId13"/>
          <w:pgSz w:w="11906" w:h="16838"/>
          <w:pgMar w:top="1134" w:right="567" w:bottom="1134" w:left="1701" w:header="0" w:footer="567" w:gutter="0"/>
          <w:cols w:space="708"/>
          <w:titlePg/>
          <w:docGrid w:linePitch="381"/>
        </w:sectPr>
      </w:pPr>
      <w:r>
        <w:t>К социальным проблемам изучаемой территории относятся старение населения, интенсивная миграция из села в город, уменьшение возможностей по приложению труда.</w:t>
      </w:r>
    </w:p>
    <w:p w14:paraId="032CC1FD" w14:textId="368D5015" w:rsidR="008257F9" w:rsidRDefault="00A04032" w:rsidP="00BD71DB">
      <w:pPr>
        <w:pStyle w:val="1"/>
        <w:jc w:val="right"/>
      </w:pPr>
      <w:bookmarkStart w:id="41" w:name="_Toc485725486"/>
      <w:r>
        <w:lastRenderedPageBreak/>
        <w:t>ПРИЛОЖЕНИЕ Г</w:t>
      </w:r>
      <w:bookmarkEnd w:id="41"/>
    </w:p>
    <w:p w14:paraId="2E041E83" w14:textId="292B3105" w:rsidR="00BD71DB" w:rsidRDefault="00BD71DB" w:rsidP="003A2CC7">
      <w:pPr>
        <w:jc w:val="center"/>
        <w:rPr>
          <w:b/>
          <w:szCs w:val="24"/>
        </w:rPr>
      </w:pPr>
      <w:r w:rsidRPr="00877A7D">
        <w:rPr>
          <w:b/>
          <w:szCs w:val="24"/>
        </w:rPr>
        <w:t>Анкета социологического опроса населения</w:t>
      </w:r>
    </w:p>
    <w:p w14:paraId="79045A4A" w14:textId="77777777" w:rsidR="003A2CC7" w:rsidRPr="00877A7D" w:rsidRDefault="003A2CC7" w:rsidP="003A2CC7">
      <w:pPr>
        <w:jc w:val="center"/>
        <w:rPr>
          <w:b/>
          <w:szCs w:val="24"/>
        </w:rPr>
      </w:pPr>
    </w:p>
    <w:p w14:paraId="6F1356DD" w14:textId="1EEE1C1F" w:rsidR="00BD71DB" w:rsidRDefault="00BD71DB" w:rsidP="00BD71DB">
      <w:pPr>
        <w:pStyle w:val="a0"/>
        <w:numPr>
          <w:ilvl w:val="0"/>
          <w:numId w:val="26"/>
        </w:numPr>
        <w:tabs>
          <w:tab w:val="clear" w:pos="284"/>
        </w:tabs>
        <w:ind w:left="0" w:right="0" w:firstLine="0"/>
        <w:jc w:val="left"/>
        <w:rPr>
          <w:b/>
          <w:sz w:val="22"/>
          <w:szCs w:val="22"/>
        </w:rPr>
      </w:pPr>
      <w:r w:rsidRPr="003A2CC7">
        <w:rPr>
          <w:b/>
          <w:sz w:val="22"/>
          <w:szCs w:val="22"/>
        </w:rPr>
        <w:t>Социально-эк</w:t>
      </w:r>
      <w:r w:rsidR="00317947">
        <w:rPr>
          <w:b/>
          <w:sz w:val="22"/>
          <w:szCs w:val="22"/>
        </w:rPr>
        <w:t>ономический портрет респондента:</w:t>
      </w:r>
    </w:p>
    <w:p w14:paraId="28B37B2B" w14:textId="77777777" w:rsidR="00317947" w:rsidRPr="003A2CC7" w:rsidRDefault="00317947" w:rsidP="00317947">
      <w:pPr>
        <w:pStyle w:val="a0"/>
        <w:numPr>
          <w:ilvl w:val="0"/>
          <w:numId w:val="0"/>
        </w:numPr>
        <w:tabs>
          <w:tab w:val="clear" w:pos="284"/>
        </w:tabs>
        <w:ind w:right="0"/>
        <w:jc w:val="left"/>
        <w:rPr>
          <w:b/>
          <w:sz w:val="22"/>
          <w:szCs w:val="22"/>
        </w:rPr>
      </w:pPr>
    </w:p>
    <w:p w14:paraId="53F83CDE" w14:textId="77777777" w:rsidR="00BD71DB" w:rsidRPr="003A2CC7" w:rsidRDefault="00BD71DB" w:rsidP="00BD71DB">
      <w:pPr>
        <w:pStyle w:val="a0"/>
        <w:numPr>
          <w:ilvl w:val="0"/>
          <w:numId w:val="27"/>
        </w:numPr>
        <w:tabs>
          <w:tab w:val="clear" w:pos="284"/>
        </w:tabs>
        <w:ind w:left="0" w:right="0" w:firstLine="0"/>
        <w:jc w:val="left"/>
        <w:rPr>
          <w:sz w:val="22"/>
          <w:szCs w:val="22"/>
        </w:rPr>
      </w:pPr>
      <w:r w:rsidRPr="003A2CC7">
        <w:rPr>
          <w:sz w:val="22"/>
          <w:szCs w:val="22"/>
        </w:rPr>
        <w:t xml:space="preserve">Пол: </w:t>
      </w:r>
    </w:p>
    <w:p w14:paraId="7543EFBB" w14:textId="7164E995" w:rsidR="00BD71DB" w:rsidRPr="003A2CC7" w:rsidRDefault="00E154F3" w:rsidP="00E154F3">
      <w:pPr>
        <w:pStyle w:val="a0"/>
        <w:numPr>
          <w:ilvl w:val="0"/>
          <w:numId w:val="0"/>
        </w:numPr>
        <w:ind w:left="709"/>
        <w:jc w:val="left"/>
        <w:rPr>
          <w:sz w:val="22"/>
          <w:szCs w:val="22"/>
        </w:rPr>
      </w:pPr>
      <w:r>
        <w:rPr>
          <w:sz w:val="22"/>
          <w:szCs w:val="22"/>
        </w:rPr>
        <w:tab/>
      </w:r>
      <w:r w:rsidR="00BD71DB" w:rsidRPr="003A2CC7">
        <w:rPr>
          <w:sz w:val="22"/>
          <w:szCs w:val="22"/>
        </w:rPr>
        <w:t>а) мужской; б) женский.</w:t>
      </w:r>
    </w:p>
    <w:p w14:paraId="4A50C607" w14:textId="77777777" w:rsidR="00BD71DB" w:rsidRPr="003A2CC7" w:rsidRDefault="00BD71DB" w:rsidP="00BD71DB">
      <w:pPr>
        <w:pStyle w:val="a0"/>
        <w:numPr>
          <w:ilvl w:val="0"/>
          <w:numId w:val="27"/>
        </w:numPr>
        <w:tabs>
          <w:tab w:val="clear" w:pos="284"/>
        </w:tabs>
        <w:ind w:left="0" w:right="0" w:firstLine="0"/>
        <w:jc w:val="left"/>
        <w:rPr>
          <w:sz w:val="22"/>
          <w:szCs w:val="22"/>
        </w:rPr>
      </w:pPr>
      <w:r w:rsidRPr="003A2CC7">
        <w:rPr>
          <w:sz w:val="22"/>
          <w:szCs w:val="22"/>
        </w:rPr>
        <w:t>Возраст:</w:t>
      </w:r>
    </w:p>
    <w:p w14:paraId="2EF46967" w14:textId="77777777" w:rsidR="00F71A10" w:rsidRDefault="00E154F3" w:rsidP="00E154F3">
      <w:pPr>
        <w:pStyle w:val="a0"/>
        <w:numPr>
          <w:ilvl w:val="0"/>
          <w:numId w:val="0"/>
        </w:numPr>
        <w:ind w:left="709"/>
        <w:jc w:val="left"/>
        <w:rPr>
          <w:sz w:val="22"/>
          <w:szCs w:val="22"/>
        </w:rPr>
      </w:pPr>
      <w:r>
        <w:rPr>
          <w:sz w:val="22"/>
          <w:szCs w:val="22"/>
        </w:rPr>
        <w:tab/>
      </w:r>
      <w:r w:rsidR="00FA4D1C">
        <w:rPr>
          <w:sz w:val="22"/>
          <w:szCs w:val="22"/>
        </w:rPr>
        <w:t xml:space="preserve">а) до 16; </w:t>
      </w:r>
      <w:r w:rsidR="00BD71DB" w:rsidRPr="003A2CC7">
        <w:rPr>
          <w:sz w:val="22"/>
          <w:szCs w:val="22"/>
        </w:rPr>
        <w:t>б) 16-40; в) 40-60; г)&gt;60</w:t>
      </w:r>
      <w:r w:rsidR="00F71A10">
        <w:rPr>
          <w:sz w:val="22"/>
          <w:szCs w:val="22"/>
        </w:rPr>
        <w:t xml:space="preserve">; </w:t>
      </w:r>
    </w:p>
    <w:p w14:paraId="17C9E65E" w14:textId="5ADEC33A" w:rsidR="00BD71DB" w:rsidRPr="00F71A10" w:rsidRDefault="002A371E" w:rsidP="00F71A10">
      <w:pPr>
        <w:ind w:firstLine="0"/>
        <w:jc w:val="left"/>
        <w:rPr>
          <w:sz w:val="22"/>
        </w:rPr>
      </w:pPr>
      <w:r w:rsidRPr="00F71A10">
        <w:rPr>
          <w:sz w:val="22"/>
        </w:rPr>
        <w:t>3.</w:t>
      </w:r>
      <w:r w:rsidRPr="00F71A10">
        <w:rPr>
          <w:sz w:val="22"/>
        </w:rPr>
        <w:tab/>
      </w:r>
      <w:r w:rsidRPr="00F71A10">
        <w:rPr>
          <w:sz w:val="22"/>
        </w:rPr>
        <w:tab/>
      </w:r>
      <w:r w:rsidR="00BD71DB" w:rsidRPr="00F71A10">
        <w:rPr>
          <w:sz w:val="22"/>
        </w:rPr>
        <w:t>Мест</w:t>
      </w:r>
      <w:r w:rsidR="00E154F3" w:rsidRPr="00F71A10">
        <w:rPr>
          <w:sz w:val="22"/>
        </w:rPr>
        <w:t>о постоянного проживания: __</w:t>
      </w:r>
      <w:r w:rsidR="00BD71DB" w:rsidRPr="00F71A10">
        <w:rPr>
          <w:sz w:val="22"/>
        </w:rPr>
        <w:t>__________________________</w:t>
      </w:r>
    </w:p>
    <w:p w14:paraId="4639ED94" w14:textId="38CD7ABB" w:rsidR="00BD71DB" w:rsidRPr="003A2CC7" w:rsidRDefault="00E154F3" w:rsidP="00E154F3">
      <w:pPr>
        <w:pStyle w:val="a0"/>
        <w:numPr>
          <w:ilvl w:val="0"/>
          <w:numId w:val="0"/>
        </w:numPr>
        <w:ind w:left="709"/>
        <w:jc w:val="left"/>
        <w:rPr>
          <w:sz w:val="22"/>
          <w:szCs w:val="22"/>
        </w:rPr>
      </w:pPr>
      <w:r>
        <w:rPr>
          <w:sz w:val="22"/>
          <w:szCs w:val="22"/>
        </w:rPr>
        <w:tab/>
      </w:r>
      <w:r w:rsidR="00BD71DB" w:rsidRPr="003A2CC7">
        <w:rPr>
          <w:sz w:val="22"/>
          <w:szCs w:val="22"/>
        </w:rPr>
        <w:t xml:space="preserve">а) по месту рождения; </w:t>
      </w:r>
      <w:r w:rsidR="00FA4D1C">
        <w:rPr>
          <w:sz w:val="22"/>
          <w:szCs w:val="22"/>
        </w:rPr>
        <w:t xml:space="preserve">б) районный центр; </w:t>
      </w:r>
      <w:r w:rsidR="00BD71DB" w:rsidRPr="003A2CC7">
        <w:rPr>
          <w:sz w:val="22"/>
          <w:szCs w:val="22"/>
        </w:rPr>
        <w:t>в) г. Минск; г) другое</w:t>
      </w:r>
    </w:p>
    <w:p w14:paraId="375C222E" w14:textId="7CEE7E87" w:rsidR="00BD71DB" w:rsidRPr="003A2CC7" w:rsidRDefault="00BD71DB" w:rsidP="00F71A10">
      <w:pPr>
        <w:ind w:firstLine="0"/>
        <w:jc w:val="left"/>
        <w:rPr>
          <w:sz w:val="22"/>
        </w:rPr>
      </w:pPr>
      <w:r w:rsidRPr="003A2CC7">
        <w:rPr>
          <w:sz w:val="22"/>
        </w:rPr>
        <w:t>4</w:t>
      </w:r>
      <w:r w:rsidR="00F71A10">
        <w:rPr>
          <w:sz w:val="22"/>
        </w:rPr>
        <w:tab/>
      </w:r>
      <w:r w:rsidRPr="003A2CC7">
        <w:rPr>
          <w:sz w:val="22"/>
        </w:rPr>
        <w:t>Семейное положение:</w:t>
      </w:r>
    </w:p>
    <w:p w14:paraId="64980943" w14:textId="60754BC8" w:rsidR="00BD71DB" w:rsidRPr="003A2CC7" w:rsidRDefault="00E154F3" w:rsidP="00E154F3">
      <w:pPr>
        <w:pStyle w:val="a0"/>
        <w:numPr>
          <w:ilvl w:val="0"/>
          <w:numId w:val="0"/>
        </w:numPr>
        <w:ind w:left="709"/>
        <w:jc w:val="left"/>
        <w:rPr>
          <w:sz w:val="22"/>
          <w:szCs w:val="22"/>
        </w:rPr>
      </w:pPr>
      <w:r>
        <w:rPr>
          <w:sz w:val="22"/>
          <w:szCs w:val="22"/>
        </w:rPr>
        <w:tab/>
      </w:r>
      <w:r w:rsidR="00BD71DB" w:rsidRPr="003A2CC7">
        <w:rPr>
          <w:sz w:val="22"/>
          <w:szCs w:val="22"/>
        </w:rPr>
        <w:t>а) женат/замужем; б) не женат/не замужем; в) разведен(-на); г) вдовец/вдова.</w:t>
      </w:r>
    </w:p>
    <w:p w14:paraId="37A84547" w14:textId="4756FE46" w:rsidR="00BD71DB" w:rsidRPr="003A2CC7" w:rsidRDefault="00BD71DB" w:rsidP="00F71A10">
      <w:pPr>
        <w:ind w:firstLine="0"/>
        <w:jc w:val="left"/>
        <w:rPr>
          <w:sz w:val="22"/>
        </w:rPr>
      </w:pPr>
      <w:r w:rsidRPr="003A2CC7">
        <w:rPr>
          <w:sz w:val="22"/>
        </w:rPr>
        <w:t>5</w:t>
      </w:r>
      <w:r w:rsidR="00F71A10">
        <w:rPr>
          <w:sz w:val="22"/>
        </w:rPr>
        <w:tab/>
      </w:r>
      <w:r w:rsidRPr="003A2CC7">
        <w:rPr>
          <w:sz w:val="22"/>
        </w:rPr>
        <w:t>Занятость в сфере:</w:t>
      </w:r>
    </w:p>
    <w:p w14:paraId="4D768AE3" w14:textId="61B280FD" w:rsidR="00BD71DB" w:rsidRPr="003A2CC7" w:rsidRDefault="00E154F3" w:rsidP="00E154F3">
      <w:pPr>
        <w:pStyle w:val="a0"/>
        <w:numPr>
          <w:ilvl w:val="0"/>
          <w:numId w:val="0"/>
        </w:numPr>
        <w:ind w:left="709"/>
        <w:jc w:val="left"/>
        <w:rPr>
          <w:sz w:val="22"/>
          <w:szCs w:val="22"/>
        </w:rPr>
      </w:pPr>
      <w:r>
        <w:rPr>
          <w:sz w:val="22"/>
          <w:szCs w:val="22"/>
        </w:rPr>
        <w:tab/>
      </w:r>
      <w:r w:rsidR="00BD71DB" w:rsidRPr="003A2CC7">
        <w:rPr>
          <w:sz w:val="22"/>
          <w:szCs w:val="22"/>
        </w:rPr>
        <w:t xml:space="preserve">а) торговля; б) сельское хозяйство; в) промышленность; г) сфера услуг; </w:t>
      </w:r>
    </w:p>
    <w:p w14:paraId="57BAF4FD" w14:textId="56CF6094" w:rsidR="00BD71DB" w:rsidRPr="003A2CC7" w:rsidRDefault="00FA4D1C" w:rsidP="00FA4D1C">
      <w:pPr>
        <w:pStyle w:val="a0"/>
        <w:numPr>
          <w:ilvl w:val="0"/>
          <w:numId w:val="0"/>
        </w:numPr>
        <w:ind w:left="709"/>
        <w:jc w:val="left"/>
        <w:rPr>
          <w:sz w:val="22"/>
          <w:szCs w:val="22"/>
        </w:rPr>
      </w:pPr>
      <w:r>
        <w:rPr>
          <w:sz w:val="22"/>
          <w:szCs w:val="22"/>
        </w:rPr>
        <w:tab/>
      </w:r>
      <w:r w:rsidR="00BD71DB" w:rsidRPr="003A2CC7">
        <w:rPr>
          <w:sz w:val="22"/>
          <w:szCs w:val="22"/>
        </w:rPr>
        <w:t>г) ведение собственного хозяйства; д) другое _________________________.</w:t>
      </w:r>
    </w:p>
    <w:p w14:paraId="3A557589" w14:textId="033A4E37" w:rsidR="00BD71DB" w:rsidRPr="003A2CC7" w:rsidRDefault="00BD71DB" w:rsidP="00F71A10">
      <w:pPr>
        <w:ind w:firstLine="0"/>
        <w:jc w:val="left"/>
        <w:rPr>
          <w:sz w:val="22"/>
        </w:rPr>
      </w:pPr>
      <w:r w:rsidRPr="003A2CC7">
        <w:rPr>
          <w:sz w:val="22"/>
        </w:rPr>
        <w:t>6</w:t>
      </w:r>
      <w:r w:rsidR="00F71A10">
        <w:rPr>
          <w:sz w:val="22"/>
        </w:rPr>
        <w:t>.</w:t>
      </w:r>
      <w:r w:rsidR="00F71A10">
        <w:rPr>
          <w:sz w:val="22"/>
        </w:rPr>
        <w:tab/>
        <w:t>У</w:t>
      </w:r>
      <w:r w:rsidRPr="003A2CC7">
        <w:rPr>
          <w:sz w:val="22"/>
        </w:rPr>
        <w:t>ровень дохода</w:t>
      </w:r>
    </w:p>
    <w:p w14:paraId="7B8AEA9F" w14:textId="35BD3CA2" w:rsidR="00BD71DB" w:rsidRPr="003A2CC7" w:rsidRDefault="00E154F3" w:rsidP="00E154F3">
      <w:pPr>
        <w:pStyle w:val="a0"/>
        <w:numPr>
          <w:ilvl w:val="0"/>
          <w:numId w:val="0"/>
        </w:numPr>
        <w:ind w:left="709"/>
        <w:jc w:val="left"/>
        <w:rPr>
          <w:sz w:val="22"/>
          <w:szCs w:val="22"/>
        </w:rPr>
      </w:pPr>
      <w:r>
        <w:rPr>
          <w:sz w:val="22"/>
          <w:szCs w:val="22"/>
        </w:rPr>
        <w:tab/>
      </w:r>
      <w:r w:rsidR="00BD71DB" w:rsidRPr="003A2CC7">
        <w:rPr>
          <w:sz w:val="22"/>
          <w:szCs w:val="22"/>
        </w:rPr>
        <w:t>а) до 300</w:t>
      </w:r>
    </w:p>
    <w:p w14:paraId="1B57DE82" w14:textId="37CBECEB" w:rsidR="00BD71DB" w:rsidRPr="003A2CC7" w:rsidRDefault="00E154F3" w:rsidP="00E154F3">
      <w:pPr>
        <w:pStyle w:val="a0"/>
        <w:numPr>
          <w:ilvl w:val="0"/>
          <w:numId w:val="0"/>
        </w:numPr>
        <w:ind w:left="709"/>
        <w:jc w:val="left"/>
        <w:rPr>
          <w:sz w:val="22"/>
          <w:szCs w:val="22"/>
        </w:rPr>
      </w:pPr>
      <w:r>
        <w:rPr>
          <w:sz w:val="22"/>
          <w:szCs w:val="22"/>
        </w:rPr>
        <w:tab/>
      </w:r>
      <w:r w:rsidR="00BD71DB" w:rsidRPr="003A2CC7">
        <w:rPr>
          <w:sz w:val="22"/>
          <w:szCs w:val="22"/>
        </w:rPr>
        <w:t>б)300-500</w:t>
      </w:r>
    </w:p>
    <w:p w14:paraId="14FFE7BD" w14:textId="605F1E0C" w:rsidR="00BD71DB" w:rsidRPr="003A2CC7" w:rsidRDefault="00E154F3" w:rsidP="00E154F3">
      <w:pPr>
        <w:pStyle w:val="a0"/>
        <w:numPr>
          <w:ilvl w:val="0"/>
          <w:numId w:val="0"/>
        </w:numPr>
        <w:ind w:left="709"/>
        <w:jc w:val="left"/>
        <w:rPr>
          <w:sz w:val="22"/>
          <w:szCs w:val="22"/>
          <w:lang w:val="de-DE"/>
        </w:rPr>
      </w:pPr>
      <w:r>
        <w:rPr>
          <w:sz w:val="22"/>
          <w:szCs w:val="22"/>
        </w:rPr>
        <w:tab/>
      </w:r>
      <w:r w:rsidR="00BD71DB" w:rsidRPr="003A2CC7">
        <w:rPr>
          <w:sz w:val="22"/>
          <w:szCs w:val="22"/>
        </w:rPr>
        <w:t>в)</w:t>
      </w:r>
      <w:r w:rsidR="00BC0C35">
        <w:rPr>
          <w:sz w:val="22"/>
          <w:szCs w:val="22"/>
        </w:rPr>
        <w:t xml:space="preserve"> </w:t>
      </w:r>
      <w:r w:rsidR="00BD71DB" w:rsidRPr="00F71A10">
        <w:rPr>
          <w:sz w:val="22"/>
          <w:szCs w:val="22"/>
        </w:rPr>
        <w:t>&gt;500</w:t>
      </w:r>
    </w:p>
    <w:p w14:paraId="3869EE37" w14:textId="77777777" w:rsidR="00BD71DB" w:rsidRPr="003A2CC7" w:rsidRDefault="00BD71DB" w:rsidP="002A371E">
      <w:pPr>
        <w:pStyle w:val="a0"/>
        <w:numPr>
          <w:ilvl w:val="0"/>
          <w:numId w:val="0"/>
        </w:numPr>
        <w:jc w:val="left"/>
        <w:rPr>
          <w:sz w:val="22"/>
          <w:szCs w:val="22"/>
        </w:rPr>
      </w:pPr>
    </w:p>
    <w:p w14:paraId="52E4826E" w14:textId="6DF4E80C" w:rsidR="00BD71DB" w:rsidRDefault="00BD71DB" w:rsidP="00BD71DB">
      <w:pPr>
        <w:pStyle w:val="a0"/>
        <w:numPr>
          <w:ilvl w:val="0"/>
          <w:numId w:val="26"/>
        </w:numPr>
        <w:tabs>
          <w:tab w:val="clear" w:pos="284"/>
        </w:tabs>
        <w:ind w:left="0" w:right="0" w:firstLine="0"/>
        <w:jc w:val="left"/>
        <w:rPr>
          <w:b/>
          <w:sz w:val="22"/>
          <w:szCs w:val="22"/>
        </w:rPr>
      </w:pPr>
      <w:r w:rsidRPr="003A2CC7">
        <w:rPr>
          <w:b/>
          <w:sz w:val="22"/>
          <w:szCs w:val="22"/>
        </w:rPr>
        <w:t>Жилищно-бытовое обеспечение:</w:t>
      </w:r>
    </w:p>
    <w:p w14:paraId="67770460" w14:textId="77777777" w:rsidR="00317947" w:rsidRPr="003A2CC7" w:rsidRDefault="00317947" w:rsidP="00317947">
      <w:pPr>
        <w:pStyle w:val="a0"/>
        <w:numPr>
          <w:ilvl w:val="0"/>
          <w:numId w:val="0"/>
        </w:numPr>
        <w:tabs>
          <w:tab w:val="clear" w:pos="284"/>
        </w:tabs>
        <w:ind w:right="0"/>
        <w:jc w:val="left"/>
        <w:rPr>
          <w:b/>
          <w:sz w:val="22"/>
          <w:szCs w:val="22"/>
        </w:rPr>
      </w:pPr>
    </w:p>
    <w:p w14:paraId="236C969F" w14:textId="36A71BF4" w:rsidR="00BD71DB" w:rsidRPr="003A2CC7" w:rsidRDefault="00BD71DB" w:rsidP="00FF1578">
      <w:pPr>
        <w:ind w:firstLine="0"/>
        <w:jc w:val="left"/>
        <w:rPr>
          <w:sz w:val="22"/>
        </w:rPr>
      </w:pPr>
      <w:r w:rsidRPr="003A2CC7">
        <w:rPr>
          <w:sz w:val="22"/>
        </w:rPr>
        <w:t>7.</w:t>
      </w:r>
      <w:r w:rsidR="00FF1578">
        <w:rPr>
          <w:sz w:val="22"/>
        </w:rPr>
        <w:tab/>
      </w:r>
      <w:r w:rsidRPr="003A2CC7">
        <w:rPr>
          <w:sz w:val="22"/>
        </w:rPr>
        <w:t xml:space="preserve">Жилищные условия: </w:t>
      </w:r>
    </w:p>
    <w:p w14:paraId="04A2D6B8" w14:textId="7AC83DBF" w:rsidR="00FA4D1C" w:rsidRDefault="00E154F3" w:rsidP="00E154F3">
      <w:pPr>
        <w:pStyle w:val="a0"/>
        <w:numPr>
          <w:ilvl w:val="0"/>
          <w:numId w:val="0"/>
        </w:numPr>
        <w:ind w:left="709" w:right="-285"/>
        <w:jc w:val="left"/>
        <w:rPr>
          <w:sz w:val="22"/>
          <w:szCs w:val="22"/>
        </w:rPr>
      </w:pPr>
      <w:r>
        <w:rPr>
          <w:sz w:val="22"/>
          <w:szCs w:val="22"/>
        </w:rPr>
        <w:tab/>
      </w:r>
      <w:r w:rsidR="00FA4D1C">
        <w:rPr>
          <w:sz w:val="22"/>
          <w:szCs w:val="22"/>
        </w:rPr>
        <w:t xml:space="preserve">а) приватизированная квартира; </w:t>
      </w:r>
      <w:r w:rsidR="00BD71DB" w:rsidRPr="003A2CC7">
        <w:rPr>
          <w:sz w:val="22"/>
          <w:szCs w:val="22"/>
        </w:rPr>
        <w:t>б) съемная квартира/жилье; в) собственный дом;</w:t>
      </w:r>
    </w:p>
    <w:p w14:paraId="17DB1161" w14:textId="55A9DA82" w:rsidR="00BD71DB" w:rsidRPr="003A2CC7" w:rsidRDefault="00FA4D1C" w:rsidP="00FA4D1C">
      <w:pPr>
        <w:pStyle w:val="a0"/>
        <w:numPr>
          <w:ilvl w:val="0"/>
          <w:numId w:val="0"/>
        </w:numPr>
        <w:ind w:left="709" w:right="-285"/>
        <w:jc w:val="left"/>
        <w:rPr>
          <w:sz w:val="22"/>
          <w:szCs w:val="22"/>
        </w:rPr>
      </w:pPr>
      <w:r>
        <w:rPr>
          <w:sz w:val="22"/>
          <w:szCs w:val="22"/>
        </w:rPr>
        <w:tab/>
      </w:r>
      <w:r w:rsidR="00BD71DB" w:rsidRPr="003A2CC7">
        <w:rPr>
          <w:sz w:val="22"/>
          <w:szCs w:val="22"/>
        </w:rPr>
        <w:t>г) жилье родителей/родственников; д) другое _________________________.</w:t>
      </w:r>
    </w:p>
    <w:p w14:paraId="4A3671E2" w14:textId="4A37D4B6" w:rsidR="00BD71DB" w:rsidRPr="003A2CC7" w:rsidRDefault="00BD71DB" w:rsidP="00FF1578">
      <w:pPr>
        <w:ind w:firstLine="0"/>
        <w:jc w:val="left"/>
        <w:rPr>
          <w:sz w:val="22"/>
        </w:rPr>
      </w:pPr>
      <w:r w:rsidRPr="003A2CC7">
        <w:rPr>
          <w:sz w:val="22"/>
        </w:rPr>
        <w:t>8.</w:t>
      </w:r>
      <w:r w:rsidR="00FF1578">
        <w:rPr>
          <w:sz w:val="22"/>
        </w:rPr>
        <w:tab/>
      </w:r>
      <w:r w:rsidRPr="003A2CC7">
        <w:rPr>
          <w:sz w:val="22"/>
        </w:rPr>
        <w:t>Какими удобствами обладает ваш дом?</w:t>
      </w:r>
    </w:p>
    <w:p w14:paraId="25BBB50F" w14:textId="5D22D325" w:rsidR="00BD71DB" w:rsidRPr="003A2CC7" w:rsidRDefault="00E154F3" w:rsidP="00FF1578">
      <w:pPr>
        <w:pStyle w:val="a0"/>
        <w:numPr>
          <w:ilvl w:val="0"/>
          <w:numId w:val="0"/>
        </w:numPr>
        <w:ind w:left="1416" w:right="-143" w:hanging="707"/>
        <w:jc w:val="left"/>
        <w:rPr>
          <w:sz w:val="22"/>
          <w:szCs w:val="22"/>
        </w:rPr>
      </w:pPr>
      <w:r>
        <w:rPr>
          <w:sz w:val="22"/>
          <w:szCs w:val="22"/>
        </w:rPr>
        <w:tab/>
      </w:r>
      <w:r w:rsidR="00BD71DB" w:rsidRPr="003A2CC7">
        <w:rPr>
          <w:sz w:val="22"/>
          <w:szCs w:val="22"/>
        </w:rPr>
        <w:t xml:space="preserve">а) водопровод; </w:t>
      </w:r>
      <w:r w:rsidR="00FF1578">
        <w:rPr>
          <w:sz w:val="22"/>
          <w:szCs w:val="22"/>
        </w:rPr>
        <w:t>б</w:t>
      </w:r>
      <w:r w:rsidR="00BD71DB" w:rsidRPr="003A2CC7">
        <w:rPr>
          <w:sz w:val="22"/>
          <w:szCs w:val="22"/>
        </w:rPr>
        <w:t>) газ; г) канализация; д) центральное отопление; е) телефон,</w:t>
      </w:r>
      <w:r w:rsidR="00FF1578">
        <w:rPr>
          <w:sz w:val="22"/>
          <w:szCs w:val="22"/>
        </w:rPr>
        <w:t xml:space="preserve"> </w:t>
      </w:r>
      <w:r w:rsidR="00BD71DB" w:rsidRPr="003A2CC7">
        <w:rPr>
          <w:sz w:val="22"/>
          <w:szCs w:val="22"/>
        </w:rPr>
        <w:t xml:space="preserve">интернет, кабельное (спутниковое) </w:t>
      </w:r>
      <w:r w:rsidR="00FF1578" w:rsidRPr="003A2CC7">
        <w:rPr>
          <w:sz w:val="22"/>
          <w:szCs w:val="22"/>
        </w:rPr>
        <w:t xml:space="preserve">телевидение; </w:t>
      </w:r>
      <w:r w:rsidR="00FF1578">
        <w:rPr>
          <w:sz w:val="22"/>
          <w:szCs w:val="22"/>
        </w:rPr>
        <w:t>и</w:t>
      </w:r>
      <w:r w:rsidR="00BD71DB" w:rsidRPr="003A2CC7">
        <w:rPr>
          <w:sz w:val="22"/>
          <w:szCs w:val="22"/>
        </w:rPr>
        <w:t>) туалет в доме;</w:t>
      </w:r>
      <w:r w:rsidR="00FF1578">
        <w:rPr>
          <w:sz w:val="22"/>
          <w:szCs w:val="22"/>
        </w:rPr>
        <w:t xml:space="preserve"> </w:t>
      </w:r>
      <w:r w:rsidR="00BD71DB" w:rsidRPr="003A2CC7">
        <w:rPr>
          <w:sz w:val="22"/>
          <w:szCs w:val="22"/>
        </w:rPr>
        <w:t>к) горячая вод;</w:t>
      </w:r>
      <w:r w:rsidR="00FF1578">
        <w:rPr>
          <w:sz w:val="22"/>
          <w:szCs w:val="22"/>
        </w:rPr>
        <w:t xml:space="preserve"> </w:t>
      </w:r>
      <w:r w:rsidR="00BD71DB" w:rsidRPr="003A2CC7">
        <w:rPr>
          <w:sz w:val="22"/>
          <w:szCs w:val="22"/>
        </w:rPr>
        <w:t>л) другое ___________</w:t>
      </w:r>
    </w:p>
    <w:p w14:paraId="2D1DBEA4" w14:textId="0ACD2555" w:rsidR="00BD71DB" w:rsidRPr="003A2CC7" w:rsidRDefault="00BD71DB" w:rsidP="00FF1578">
      <w:pPr>
        <w:ind w:firstLine="0"/>
        <w:jc w:val="left"/>
        <w:rPr>
          <w:sz w:val="22"/>
        </w:rPr>
      </w:pPr>
      <w:r w:rsidRPr="003A2CC7">
        <w:rPr>
          <w:sz w:val="22"/>
        </w:rPr>
        <w:t>9.</w:t>
      </w:r>
      <w:r w:rsidR="00FF1578">
        <w:rPr>
          <w:sz w:val="22"/>
        </w:rPr>
        <w:tab/>
      </w:r>
      <w:r w:rsidRPr="003A2CC7">
        <w:rPr>
          <w:sz w:val="22"/>
        </w:rPr>
        <w:t>Что представлено на вашем на приусадебном участке?</w:t>
      </w:r>
    </w:p>
    <w:p w14:paraId="69276A46" w14:textId="772AFB87" w:rsidR="00BD71DB" w:rsidRPr="003A2CC7" w:rsidRDefault="00E154F3" w:rsidP="00E154F3">
      <w:pPr>
        <w:pStyle w:val="a0"/>
        <w:numPr>
          <w:ilvl w:val="0"/>
          <w:numId w:val="0"/>
        </w:numPr>
        <w:ind w:left="709"/>
        <w:jc w:val="left"/>
        <w:rPr>
          <w:sz w:val="22"/>
          <w:szCs w:val="22"/>
        </w:rPr>
      </w:pPr>
      <w:r>
        <w:rPr>
          <w:sz w:val="22"/>
          <w:szCs w:val="22"/>
        </w:rPr>
        <w:tab/>
      </w:r>
      <w:r w:rsidR="00BD71DB" w:rsidRPr="003A2CC7">
        <w:rPr>
          <w:sz w:val="22"/>
          <w:szCs w:val="22"/>
        </w:rPr>
        <w:t xml:space="preserve">а) </w:t>
      </w:r>
      <w:r w:rsidR="00FA4D1C" w:rsidRPr="003A2CC7">
        <w:rPr>
          <w:sz w:val="22"/>
          <w:szCs w:val="22"/>
        </w:rPr>
        <w:t xml:space="preserve">газон; </w:t>
      </w:r>
      <w:r w:rsidR="00FA4D1C">
        <w:rPr>
          <w:sz w:val="22"/>
          <w:szCs w:val="22"/>
        </w:rPr>
        <w:t>б</w:t>
      </w:r>
      <w:r w:rsidR="00BD71DB" w:rsidRPr="003A2CC7">
        <w:rPr>
          <w:sz w:val="22"/>
          <w:szCs w:val="22"/>
        </w:rPr>
        <w:t xml:space="preserve">) картофель; в) овощи открытого грунта; г) овощи в теплице; д) фрукты; </w:t>
      </w:r>
      <w:r w:rsidR="00BD71DB" w:rsidRPr="003A2CC7">
        <w:rPr>
          <w:sz w:val="22"/>
          <w:szCs w:val="22"/>
        </w:rPr>
        <w:tab/>
        <w:t>е) цветы; ж) зерновые и зернобобовые; з) другое ________________.</w:t>
      </w:r>
    </w:p>
    <w:p w14:paraId="2824F153" w14:textId="711CF29D" w:rsidR="00BD71DB" w:rsidRPr="003A2CC7" w:rsidRDefault="00BD71DB" w:rsidP="00FF1578">
      <w:pPr>
        <w:ind w:firstLine="0"/>
        <w:jc w:val="left"/>
        <w:rPr>
          <w:sz w:val="22"/>
        </w:rPr>
      </w:pPr>
      <w:r w:rsidRPr="003A2CC7">
        <w:rPr>
          <w:sz w:val="22"/>
        </w:rPr>
        <w:t>10.</w:t>
      </w:r>
      <w:r w:rsidR="00FF1578">
        <w:rPr>
          <w:sz w:val="22"/>
        </w:rPr>
        <w:tab/>
      </w:r>
      <w:r w:rsidRPr="003A2CC7">
        <w:rPr>
          <w:sz w:val="22"/>
        </w:rPr>
        <w:t>Имеется ли в подсобном хозяйстве скот?</w:t>
      </w:r>
    </w:p>
    <w:p w14:paraId="7E1A85F2" w14:textId="16880E9B" w:rsidR="00A10906" w:rsidRDefault="00E154F3" w:rsidP="00E154F3">
      <w:pPr>
        <w:pStyle w:val="a0"/>
        <w:numPr>
          <w:ilvl w:val="0"/>
          <w:numId w:val="0"/>
        </w:numPr>
        <w:ind w:left="709"/>
        <w:jc w:val="left"/>
        <w:rPr>
          <w:sz w:val="22"/>
          <w:szCs w:val="22"/>
        </w:rPr>
      </w:pPr>
      <w:r>
        <w:rPr>
          <w:sz w:val="22"/>
          <w:szCs w:val="22"/>
        </w:rPr>
        <w:tab/>
      </w:r>
      <w:r w:rsidR="00BD71DB" w:rsidRPr="003A2CC7">
        <w:rPr>
          <w:sz w:val="22"/>
          <w:szCs w:val="22"/>
        </w:rPr>
        <w:t>а) коровы (_____);</w:t>
      </w:r>
      <w:r w:rsidR="00A10906">
        <w:rPr>
          <w:sz w:val="22"/>
          <w:szCs w:val="22"/>
        </w:rPr>
        <w:t xml:space="preserve"> </w:t>
      </w:r>
      <w:r w:rsidR="00BD71DB" w:rsidRPr="003A2CC7">
        <w:rPr>
          <w:sz w:val="22"/>
          <w:szCs w:val="22"/>
        </w:rPr>
        <w:t>б) свиньи (_____);</w:t>
      </w:r>
      <w:r w:rsidR="00A10906">
        <w:rPr>
          <w:sz w:val="22"/>
          <w:szCs w:val="22"/>
        </w:rPr>
        <w:t xml:space="preserve"> </w:t>
      </w:r>
      <w:r w:rsidR="00BD71DB" w:rsidRPr="003A2CC7">
        <w:rPr>
          <w:sz w:val="22"/>
          <w:szCs w:val="22"/>
        </w:rPr>
        <w:t xml:space="preserve">в) лошади </w:t>
      </w:r>
      <w:r w:rsidR="00A10906">
        <w:rPr>
          <w:sz w:val="22"/>
          <w:szCs w:val="22"/>
        </w:rPr>
        <w:t xml:space="preserve">(_____); </w:t>
      </w:r>
      <w:r w:rsidR="00BD71DB" w:rsidRPr="003A2CC7">
        <w:rPr>
          <w:sz w:val="22"/>
          <w:szCs w:val="22"/>
        </w:rPr>
        <w:t xml:space="preserve">г) куры (_____); </w:t>
      </w:r>
    </w:p>
    <w:p w14:paraId="2C4AB43A" w14:textId="5F49373F" w:rsidR="00BD71DB" w:rsidRPr="003A2CC7" w:rsidRDefault="00A10906" w:rsidP="00A10906">
      <w:pPr>
        <w:pStyle w:val="a0"/>
        <w:numPr>
          <w:ilvl w:val="0"/>
          <w:numId w:val="0"/>
        </w:numPr>
        <w:ind w:left="709"/>
        <w:jc w:val="left"/>
        <w:rPr>
          <w:sz w:val="22"/>
          <w:szCs w:val="22"/>
        </w:rPr>
      </w:pPr>
      <w:r>
        <w:rPr>
          <w:sz w:val="22"/>
          <w:szCs w:val="22"/>
        </w:rPr>
        <w:tab/>
      </w:r>
      <w:r w:rsidR="00BD71DB" w:rsidRPr="003A2CC7">
        <w:rPr>
          <w:sz w:val="22"/>
          <w:szCs w:val="22"/>
        </w:rPr>
        <w:t>д) другие __________________;</w:t>
      </w:r>
      <w:r>
        <w:rPr>
          <w:sz w:val="22"/>
          <w:szCs w:val="22"/>
        </w:rPr>
        <w:t xml:space="preserve"> </w:t>
      </w:r>
      <w:r w:rsidR="00BD71DB" w:rsidRPr="003A2CC7">
        <w:rPr>
          <w:sz w:val="22"/>
          <w:szCs w:val="22"/>
        </w:rPr>
        <w:t>е) нет животных.</w:t>
      </w:r>
    </w:p>
    <w:p w14:paraId="1FCAF7D7" w14:textId="77777777" w:rsidR="002A371E" w:rsidRPr="003A2CC7" w:rsidRDefault="002A371E" w:rsidP="002A371E">
      <w:pPr>
        <w:pStyle w:val="a0"/>
        <w:numPr>
          <w:ilvl w:val="0"/>
          <w:numId w:val="0"/>
        </w:numPr>
        <w:ind w:left="709"/>
        <w:jc w:val="left"/>
        <w:rPr>
          <w:sz w:val="22"/>
          <w:szCs w:val="22"/>
        </w:rPr>
      </w:pPr>
    </w:p>
    <w:p w14:paraId="48F0DBF4" w14:textId="77777777" w:rsidR="00BD71DB" w:rsidRPr="003A2CC7" w:rsidRDefault="00BD71DB" w:rsidP="00BD71DB">
      <w:pPr>
        <w:pStyle w:val="a0"/>
        <w:numPr>
          <w:ilvl w:val="0"/>
          <w:numId w:val="26"/>
        </w:numPr>
        <w:tabs>
          <w:tab w:val="clear" w:pos="284"/>
        </w:tabs>
        <w:spacing w:after="200"/>
        <w:ind w:left="0" w:right="0" w:firstLine="0"/>
        <w:contextualSpacing/>
        <w:jc w:val="left"/>
        <w:rPr>
          <w:b/>
          <w:sz w:val="22"/>
          <w:szCs w:val="22"/>
        </w:rPr>
      </w:pPr>
      <w:r w:rsidRPr="003A2CC7">
        <w:rPr>
          <w:b/>
          <w:sz w:val="22"/>
          <w:szCs w:val="22"/>
        </w:rPr>
        <w:t>Удовлетворенность условиями жизни:</w:t>
      </w:r>
    </w:p>
    <w:p w14:paraId="5B32F309" w14:textId="3C85A627" w:rsidR="00BD71DB" w:rsidRPr="003A2CC7" w:rsidRDefault="00BD71DB" w:rsidP="00FF1578">
      <w:pPr>
        <w:ind w:firstLine="0"/>
        <w:jc w:val="left"/>
        <w:rPr>
          <w:sz w:val="22"/>
        </w:rPr>
      </w:pPr>
      <w:r w:rsidRPr="003A2CC7">
        <w:rPr>
          <w:sz w:val="22"/>
        </w:rPr>
        <w:t>11.</w:t>
      </w:r>
      <w:r w:rsidR="00FF1578">
        <w:rPr>
          <w:sz w:val="22"/>
        </w:rPr>
        <w:tab/>
      </w:r>
      <w:r w:rsidRPr="003A2CC7">
        <w:rPr>
          <w:sz w:val="22"/>
        </w:rPr>
        <w:t>Довольны ли Вы жизнью в данном населенном пункте?</w:t>
      </w:r>
    </w:p>
    <w:p w14:paraId="4CA2807A" w14:textId="47C4BA5B" w:rsidR="00BD71DB" w:rsidRPr="003A2CC7" w:rsidRDefault="00BD71DB" w:rsidP="00E154F3">
      <w:pPr>
        <w:pStyle w:val="a0"/>
        <w:numPr>
          <w:ilvl w:val="0"/>
          <w:numId w:val="0"/>
        </w:numPr>
        <w:ind w:left="1416" w:right="-285"/>
        <w:jc w:val="left"/>
        <w:rPr>
          <w:sz w:val="22"/>
          <w:szCs w:val="22"/>
        </w:rPr>
      </w:pPr>
      <w:r w:rsidRPr="003A2CC7">
        <w:rPr>
          <w:sz w:val="22"/>
          <w:szCs w:val="22"/>
        </w:rPr>
        <w:t>а) доволен;</w:t>
      </w:r>
      <w:r w:rsidR="00137E5E">
        <w:rPr>
          <w:sz w:val="22"/>
          <w:szCs w:val="22"/>
        </w:rPr>
        <w:t xml:space="preserve"> </w:t>
      </w:r>
      <w:r w:rsidRPr="003A2CC7">
        <w:rPr>
          <w:sz w:val="22"/>
          <w:szCs w:val="22"/>
        </w:rPr>
        <w:t>б) доволен, но хотел бы переехать; в) не доволен, но уезжать не хочу;</w:t>
      </w:r>
      <w:r w:rsidRPr="003A2CC7">
        <w:rPr>
          <w:sz w:val="22"/>
          <w:szCs w:val="22"/>
        </w:rPr>
        <w:br/>
        <w:t>г) не доволен, но нет возможности уехать; д) не доволен.</w:t>
      </w:r>
    </w:p>
    <w:p w14:paraId="1127AADB" w14:textId="2F732EF1" w:rsidR="00BD71DB" w:rsidRPr="003A2CC7" w:rsidRDefault="00BD71DB" w:rsidP="00FF1578">
      <w:pPr>
        <w:ind w:firstLine="0"/>
        <w:jc w:val="left"/>
        <w:rPr>
          <w:sz w:val="22"/>
        </w:rPr>
      </w:pPr>
      <w:r w:rsidRPr="003A2CC7">
        <w:rPr>
          <w:sz w:val="22"/>
        </w:rPr>
        <w:t>12.</w:t>
      </w:r>
      <w:r w:rsidR="00FF1578">
        <w:rPr>
          <w:sz w:val="22"/>
        </w:rPr>
        <w:tab/>
      </w:r>
      <w:r w:rsidRPr="003A2CC7">
        <w:rPr>
          <w:sz w:val="22"/>
        </w:rPr>
        <w:t>Что Вас не устраивает в данном населенном пункте?</w:t>
      </w:r>
    </w:p>
    <w:p w14:paraId="39D24191" w14:textId="06E26F35" w:rsidR="00BD71DB" w:rsidRPr="003A2CC7" w:rsidRDefault="00E154F3" w:rsidP="00E154F3">
      <w:pPr>
        <w:pStyle w:val="a0"/>
        <w:numPr>
          <w:ilvl w:val="0"/>
          <w:numId w:val="0"/>
        </w:numPr>
        <w:ind w:left="709" w:right="-285"/>
        <w:jc w:val="left"/>
        <w:rPr>
          <w:sz w:val="22"/>
          <w:szCs w:val="22"/>
        </w:rPr>
      </w:pPr>
      <w:r>
        <w:rPr>
          <w:sz w:val="22"/>
          <w:szCs w:val="22"/>
        </w:rPr>
        <w:tab/>
      </w:r>
      <w:r w:rsidR="00BD71DB" w:rsidRPr="003A2CC7">
        <w:rPr>
          <w:sz w:val="22"/>
          <w:szCs w:val="22"/>
        </w:rPr>
        <w:t>а) отсутствие работы;</w:t>
      </w:r>
      <w:r w:rsidR="00BD71DB" w:rsidRPr="003A2CC7">
        <w:rPr>
          <w:sz w:val="22"/>
          <w:szCs w:val="22"/>
        </w:rPr>
        <w:tab/>
        <w:t>б) уровень доходов;</w:t>
      </w:r>
      <w:r w:rsidR="00137E5E">
        <w:rPr>
          <w:sz w:val="22"/>
          <w:szCs w:val="22"/>
        </w:rPr>
        <w:t xml:space="preserve"> </w:t>
      </w:r>
      <w:r w:rsidR="00BD71DB" w:rsidRPr="003A2CC7">
        <w:rPr>
          <w:sz w:val="22"/>
          <w:szCs w:val="22"/>
        </w:rPr>
        <w:t>в) возможности для развития;</w:t>
      </w:r>
    </w:p>
    <w:p w14:paraId="522A1F62" w14:textId="0F4E389D" w:rsidR="00BD71DB" w:rsidRPr="003A2CC7" w:rsidRDefault="00E154F3" w:rsidP="00E154F3">
      <w:pPr>
        <w:pStyle w:val="a0"/>
        <w:numPr>
          <w:ilvl w:val="0"/>
          <w:numId w:val="0"/>
        </w:numPr>
        <w:ind w:left="709" w:right="-143"/>
        <w:jc w:val="left"/>
        <w:rPr>
          <w:sz w:val="22"/>
          <w:szCs w:val="22"/>
        </w:rPr>
      </w:pPr>
      <w:r>
        <w:rPr>
          <w:sz w:val="22"/>
          <w:szCs w:val="22"/>
        </w:rPr>
        <w:tab/>
      </w:r>
      <w:r w:rsidR="00BD71DB" w:rsidRPr="003A2CC7">
        <w:rPr>
          <w:sz w:val="22"/>
          <w:szCs w:val="22"/>
        </w:rPr>
        <w:t>г) низкая обеспеченность объектами сферы услуг;</w:t>
      </w:r>
      <w:r w:rsidR="00137E5E">
        <w:rPr>
          <w:sz w:val="22"/>
          <w:szCs w:val="22"/>
        </w:rPr>
        <w:t xml:space="preserve"> </w:t>
      </w:r>
      <w:r w:rsidR="00BD71DB" w:rsidRPr="003A2CC7">
        <w:rPr>
          <w:sz w:val="22"/>
          <w:szCs w:val="22"/>
        </w:rPr>
        <w:t>д) соседи и обстановка;</w:t>
      </w:r>
    </w:p>
    <w:p w14:paraId="3502C5EC" w14:textId="29D3248E" w:rsidR="00BD71DB" w:rsidRPr="003A2CC7" w:rsidRDefault="00E154F3" w:rsidP="00E154F3">
      <w:pPr>
        <w:pStyle w:val="a0"/>
        <w:numPr>
          <w:ilvl w:val="0"/>
          <w:numId w:val="0"/>
        </w:numPr>
        <w:ind w:left="709" w:right="-143"/>
        <w:jc w:val="left"/>
        <w:rPr>
          <w:sz w:val="22"/>
          <w:szCs w:val="22"/>
        </w:rPr>
      </w:pPr>
      <w:r>
        <w:rPr>
          <w:sz w:val="22"/>
          <w:szCs w:val="22"/>
        </w:rPr>
        <w:tab/>
      </w:r>
      <w:r w:rsidR="00BD71DB" w:rsidRPr="003A2CC7">
        <w:rPr>
          <w:sz w:val="22"/>
          <w:szCs w:val="22"/>
        </w:rPr>
        <w:t>е) другое _________________________.</w:t>
      </w:r>
    </w:p>
    <w:p w14:paraId="466FC7F9" w14:textId="57492D21" w:rsidR="00BD71DB" w:rsidRPr="003A2CC7" w:rsidRDefault="00BD71DB" w:rsidP="00FF1578">
      <w:pPr>
        <w:ind w:firstLine="0"/>
        <w:jc w:val="left"/>
        <w:rPr>
          <w:sz w:val="22"/>
        </w:rPr>
      </w:pPr>
      <w:r w:rsidRPr="003A2CC7">
        <w:rPr>
          <w:sz w:val="22"/>
        </w:rPr>
        <w:t>13.</w:t>
      </w:r>
      <w:r w:rsidR="00FF1578">
        <w:rPr>
          <w:sz w:val="22"/>
        </w:rPr>
        <w:tab/>
      </w:r>
      <w:r w:rsidRPr="003A2CC7">
        <w:rPr>
          <w:sz w:val="22"/>
        </w:rPr>
        <w:t>Что нужно сделать, чтобы улучшить Вашу жизнь?</w:t>
      </w:r>
    </w:p>
    <w:p w14:paraId="4957821C" w14:textId="5A8214C7" w:rsidR="00BD71DB" w:rsidRPr="003A2CC7" w:rsidRDefault="00E154F3" w:rsidP="00E154F3">
      <w:pPr>
        <w:pStyle w:val="a0"/>
        <w:numPr>
          <w:ilvl w:val="0"/>
          <w:numId w:val="0"/>
        </w:numPr>
        <w:ind w:left="1416" w:hanging="707"/>
        <w:jc w:val="left"/>
        <w:rPr>
          <w:sz w:val="22"/>
          <w:szCs w:val="22"/>
        </w:rPr>
      </w:pPr>
      <w:r>
        <w:rPr>
          <w:sz w:val="22"/>
          <w:szCs w:val="22"/>
        </w:rPr>
        <w:tab/>
      </w:r>
      <w:r w:rsidR="00BD71DB" w:rsidRPr="003A2CC7">
        <w:rPr>
          <w:sz w:val="22"/>
          <w:szCs w:val="22"/>
        </w:rPr>
        <w:t>а) повысить зарплату;</w:t>
      </w:r>
      <w:r w:rsidR="00BD71DB" w:rsidRPr="003A2CC7">
        <w:rPr>
          <w:sz w:val="22"/>
          <w:szCs w:val="22"/>
        </w:rPr>
        <w:tab/>
      </w:r>
      <w:r w:rsidR="00C21034">
        <w:rPr>
          <w:sz w:val="22"/>
          <w:szCs w:val="22"/>
        </w:rPr>
        <w:t xml:space="preserve">б) улучшить работу сферы услуг; </w:t>
      </w:r>
      <w:r w:rsidR="00BD71DB" w:rsidRPr="003A2CC7">
        <w:rPr>
          <w:sz w:val="22"/>
          <w:szCs w:val="22"/>
        </w:rPr>
        <w:t>в) создать условия для благоприятного проживания молодежи;</w:t>
      </w:r>
      <w:r>
        <w:rPr>
          <w:sz w:val="22"/>
          <w:szCs w:val="22"/>
        </w:rPr>
        <w:t xml:space="preserve"> </w:t>
      </w:r>
      <w:r w:rsidR="00F11D44">
        <w:rPr>
          <w:sz w:val="22"/>
          <w:szCs w:val="22"/>
        </w:rPr>
        <w:t xml:space="preserve">г) </w:t>
      </w:r>
      <w:r w:rsidR="00D31B0D">
        <w:rPr>
          <w:sz w:val="22"/>
          <w:szCs w:val="22"/>
        </w:rPr>
        <w:t>другое.</w:t>
      </w:r>
      <w:r w:rsidR="00D31B0D" w:rsidRPr="003A2CC7">
        <w:rPr>
          <w:sz w:val="22"/>
          <w:szCs w:val="22"/>
        </w:rPr>
        <w:t xml:space="preserve"> _</w:t>
      </w:r>
      <w:r w:rsidR="00BD71DB" w:rsidRPr="003A2CC7">
        <w:rPr>
          <w:sz w:val="22"/>
          <w:szCs w:val="22"/>
        </w:rPr>
        <w:t>__________________________.</w:t>
      </w:r>
    </w:p>
    <w:sectPr w:rsidR="00BD71DB" w:rsidRPr="003A2CC7" w:rsidSect="00CF73F2">
      <w:pgSz w:w="11906" w:h="16838"/>
      <w:pgMar w:top="1134" w:right="567" w:bottom="1134" w:left="1701" w:header="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B04D" w14:textId="77777777" w:rsidR="00607ACB" w:rsidRDefault="00607ACB" w:rsidP="009A6687">
      <w:pPr>
        <w:spacing w:line="240" w:lineRule="auto"/>
      </w:pPr>
      <w:r>
        <w:separator/>
      </w:r>
    </w:p>
  </w:endnote>
  <w:endnote w:type="continuationSeparator" w:id="0">
    <w:p w14:paraId="697757F6" w14:textId="77777777" w:rsidR="00607ACB" w:rsidRDefault="00607ACB" w:rsidP="009A6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554016"/>
      <w:docPartObj>
        <w:docPartGallery w:val="Page Numbers (Bottom of Page)"/>
        <w:docPartUnique/>
      </w:docPartObj>
    </w:sdtPr>
    <w:sdtEndPr/>
    <w:sdtContent>
      <w:p w14:paraId="690C2E1F" w14:textId="411E5E57" w:rsidR="00FE3E94" w:rsidRDefault="00FE3E94">
        <w:pPr>
          <w:pStyle w:val="af9"/>
          <w:jc w:val="center"/>
        </w:pPr>
        <w:r>
          <w:fldChar w:fldCharType="begin"/>
        </w:r>
        <w:r>
          <w:instrText>PAGE   \* MERGEFORMAT</w:instrText>
        </w:r>
        <w:r>
          <w:fldChar w:fldCharType="separate"/>
        </w:r>
        <w:r w:rsidR="001B6950">
          <w:rPr>
            <w:noProof/>
          </w:rPr>
          <w:t>21</w:t>
        </w:r>
        <w:r>
          <w:fldChar w:fldCharType="end"/>
        </w:r>
      </w:p>
    </w:sdtContent>
  </w:sdt>
  <w:p w14:paraId="29488914" w14:textId="77777777" w:rsidR="00FE3E94" w:rsidRDefault="00FE3E9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83E2" w14:textId="77777777" w:rsidR="00607ACB" w:rsidRDefault="00607ACB" w:rsidP="009A6687">
      <w:pPr>
        <w:spacing w:line="240" w:lineRule="auto"/>
      </w:pPr>
      <w:r>
        <w:separator/>
      </w:r>
    </w:p>
  </w:footnote>
  <w:footnote w:type="continuationSeparator" w:id="0">
    <w:p w14:paraId="0B41D85E" w14:textId="77777777" w:rsidR="00607ACB" w:rsidRDefault="00607ACB" w:rsidP="009A66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E32"/>
    <w:multiLevelType w:val="hybridMultilevel"/>
    <w:tmpl w:val="E9E812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8D6305"/>
    <w:multiLevelType w:val="hybridMultilevel"/>
    <w:tmpl w:val="FB14E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8E1E98"/>
    <w:multiLevelType w:val="hybridMultilevel"/>
    <w:tmpl w:val="B2E0D088"/>
    <w:lvl w:ilvl="0" w:tplc="C15C887E">
      <w:start w:val="5"/>
      <w:numFmt w:val="bullet"/>
      <w:lvlText w:val=""/>
      <w:lvlJc w:val="left"/>
      <w:pPr>
        <w:ind w:left="1494"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D127919"/>
    <w:multiLevelType w:val="hybridMultilevel"/>
    <w:tmpl w:val="2C5AD326"/>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4" w15:restartNumberingAfterBreak="0">
    <w:nsid w:val="2069156D"/>
    <w:multiLevelType w:val="hybridMultilevel"/>
    <w:tmpl w:val="798A0E8E"/>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5" w15:restartNumberingAfterBreak="0">
    <w:nsid w:val="2C7F410A"/>
    <w:multiLevelType w:val="hybridMultilevel"/>
    <w:tmpl w:val="2E3CFDBC"/>
    <w:lvl w:ilvl="0" w:tplc="DF741662">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B223734"/>
    <w:multiLevelType w:val="hybridMultilevel"/>
    <w:tmpl w:val="00F02E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0A7113B"/>
    <w:multiLevelType w:val="hybridMultilevel"/>
    <w:tmpl w:val="74DA3E6C"/>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8" w15:restartNumberingAfterBreak="0">
    <w:nsid w:val="427F3CCB"/>
    <w:multiLevelType w:val="hybridMultilevel"/>
    <w:tmpl w:val="FE5CBF54"/>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9" w15:restartNumberingAfterBreak="0">
    <w:nsid w:val="477F095E"/>
    <w:multiLevelType w:val="hybridMultilevel"/>
    <w:tmpl w:val="16F63274"/>
    <w:lvl w:ilvl="0" w:tplc="2AFECF4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8BC11E3"/>
    <w:multiLevelType w:val="hybridMultilevel"/>
    <w:tmpl w:val="11B259FC"/>
    <w:lvl w:ilvl="0" w:tplc="6DC6CE0A">
      <w:start w:val="5"/>
      <w:numFmt w:val="bullet"/>
      <w:pStyle w:val="a0"/>
      <w:lvlText w:val=""/>
      <w:lvlJc w:val="left"/>
      <w:pPr>
        <w:ind w:left="927" w:hanging="360"/>
      </w:pPr>
      <w:rPr>
        <w:rFonts w:ascii="Symbol" w:eastAsiaTheme="minorHAnsi" w:hAnsi="Symbol" w:cstheme="minorBidi" w:hint="default"/>
      </w:rPr>
    </w:lvl>
    <w:lvl w:ilvl="1" w:tplc="D9227D40">
      <w:numFmt w:val="bullet"/>
      <w:lvlText w:val="•"/>
      <w:lvlJc w:val="left"/>
      <w:pPr>
        <w:ind w:left="1647" w:hanging="360"/>
      </w:pPr>
      <w:rPr>
        <w:rFonts w:ascii="Times New Roman" w:eastAsiaTheme="minorHAnsi"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4AD87386"/>
    <w:multiLevelType w:val="hybridMultilevel"/>
    <w:tmpl w:val="7A184D8C"/>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2" w15:restartNumberingAfterBreak="0">
    <w:nsid w:val="4BEB3071"/>
    <w:multiLevelType w:val="hybridMultilevel"/>
    <w:tmpl w:val="E7F2DC9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4D3897"/>
    <w:multiLevelType w:val="hybridMultilevel"/>
    <w:tmpl w:val="4CE685D4"/>
    <w:lvl w:ilvl="0" w:tplc="C15C887E">
      <w:start w:val="5"/>
      <w:numFmt w:val="bullet"/>
      <w:lvlText w:val=""/>
      <w:lvlJc w:val="left"/>
      <w:pPr>
        <w:ind w:left="1494"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FA7097B"/>
    <w:multiLevelType w:val="hybridMultilevel"/>
    <w:tmpl w:val="D236F2A0"/>
    <w:lvl w:ilvl="0" w:tplc="DD2C9408">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14E6601"/>
    <w:multiLevelType w:val="hybridMultilevel"/>
    <w:tmpl w:val="27288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1D73BB"/>
    <w:multiLevelType w:val="hybridMultilevel"/>
    <w:tmpl w:val="820A254E"/>
    <w:lvl w:ilvl="0" w:tplc="2AFECF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5445FAD"/>
    <w:multiLevelType w:val="hybridMultilevel"/>
    <w:tmpl w:val="9B160412"/>
    <w:lvl w:ilvl="0" w:tplc="C15C887E">
      <w:start w:val="5"/>
      <w:numFmt w:val="bullet"/>
      <w:lvlText w:val=""/>
      <w:lvlJc w:val="left"/>
      <w:pPr>
        <w:ind w:left="1494"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D210BE2"/>
    <w:multiLevelType w:val="hybridMultilevel"/>
    <w:tmpl w:val="B32AD2E2"/>
    <w:lvl w:ilvl="0" w:tplc="6E007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5CD412D"/>
    <w:multiLevelType w:val="hybridMultilevel"/>
    <w:tmpl w:val="4F50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D67083"/>
    <w:multiLevelType w:val="multilevel"/>
    <w:tmpl w:val="65D4D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456BA6"/>
    <w:multiLevelType w:val="hybridMultilevel"/>
    <w:tmpl w:val="3EB65F88"/>
    <w:lvl w:ilvl="0" w:tplc="917CCF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27552C"/>
    <w:multiLevelType w:val="hybridMultilevel"/>
    <w:tmpl w:val="7D9A1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DB3DC6"/>
    <w:multiLevelType w:val="hybridMultilevel"/>
    <w:tmpl w:val="1B585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96D1945"/>
    <w:multiLevelType w:val="hybridMultilevel"/>
    <w:tmpl w:val="1DAE1482"/>
    <w:lvl w:ilvl="0" w:tplc="C15C887E">
      <w:start w:val="5"/>
      <w:numFmt w:val="bullet"/>
      <w:lvlText w:val=""/>
      <w:lvlJc w:val="left"/>
      <w:pPr>
        <w:ind w:left="1494"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AA738FD"/>
    <w:multiLevelType w:val="hybridMultilevel"/>
    <w:tmpl w:val="1B20120E"/>
    <w:lvl w:ilvl="0" w:tplc="C15C887E">
      <w:start w:val="5"/>
      <w:numFmt w:val="bullet"/>
      <w:lvlText w:val=""/>
      <w:lvlJc w:val="left"/>
      <w:pPr>
        <w:ind w:left="1494"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ECF2AE6"/>
    <w:multiLevelType w:val="hybridMultilevel"/>
    <w:tmpl w:val="47726FC6"/>
    <w:lvl w:ilvl="0" w:tplc="B882C404">
      <w:numFmt w:val="bullet"/>
      <w:lvlText w:val="•"/>
      <w:lvlJc w:val="left"/>
      <w:pPr>
        <w:ind w:left="1406" w:hanging="555"/>
      </w:pPr>
      <w:rPr>
        <w:rFonts w:ascii="Times New Roman" w:eastAsiaTheme="minorHAnsi"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6"/>
  </w:num>
  <w:num w:numId="2">
    <w:abstractNumId w:val="6"/>
  </w:num>
  <w:num w:numId="3">
    <w:abstractNumId w:val="18"/>
  </w:num>
  <w:num w:numId="4">
    <w:abstractNumId w:val="16"/>
  </w:num>
  <w:num w:numId="5">
    <w:abstractNumId w:val="9"/>
  </w:num>
  <w:num w:numId="6">
    <w:abstractNumId w:val="20"/>
  </w:num>
  <w:num w:numId="7">
    <w:abstractNumId w:val="10"/>
  </w:num>
  <w:num w:numId="8">
    <w:abstractNumId w:val="13"/>
  </w:num>
  <w:num w:numId="9">
    <w:abstractNumId w:val="14"/>
  </w:num>
  <w:num w:numId="10">
    <w:abstractNumId w:val="5"/>
  </w:num>
  <w:num w:numId="11">
    <w:abstractNumId w:val="0"/>
  </w:num>
  <w:num w:numId="12">
    <w:abstractNumId w:val="25"/>
  </w:num>
  <w:num w:numId="13">
    <w:abstractNumId w:val="15"/>
  </w:num>
  <w:num w:numId="14">
    <w:abstractNumId w:val="19"/>
  </w:num>
  <w:num w:numId="15">
    <w:abstractNumId w:val="17"/>
  </w:num>
  <w:num w:numId="16">
    <w:abstractNumId w:val="2"/>
  </w:num>
  <w:num w:numId="17">
    <w:abstractNumId w:val="24"/>
  </w:num>
  <w:num w:numId="18">
    <w:abstractNumId w:val="7"/>
  </w:num>
  <w:num w:numId="19">
    <w:abstractNumId w:val="8"/>
  </w:num>
  <w:num w:numId="20">
    <w:abstractNumId w:val="23"/>
  </w:num>
  <w:num w:numId="21">
    <w:abstractNumId w:val="22"/>
  </w:num>
  <w:num w:numId="22">
    <w:abstractNumId w:val="4"/>
  </w:num>
  <w:num w:numId="23">
    <w:abstractNumId w:val="3"/>
  </w:num>
  <w:num w:numId="24">
    <w:abstractNumId w:val="11"/>
  </w:num>
  <w:num w:numId="25">
    <w:abstractNumId w:val="1"/>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1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51"/>
    <w:rsid w:val="00013983"/>
    <w:rsid w:val="00015308"/>
    <w:rsid w:val="00025972"/>
    <w:rsid w:val="00035E60"/>
    <w:rsid w:val="00043E48"/>
    <w:rsid w:val="00047C9B"/>
    <w:rsid w:val="0006268C"/>
    <w:rsid w:val="00065209"/>
    <w:rsid w:val="000770BD"/>
    <w:rsid w:val="00085BA2"/>
    <w:rsid w:val="000876E0"/>
    <w:rsid w:val="000A26F4"/>
    <w:rsid w:val="000A4330"/>
    <w:rsid w:val="000A54D1"/>
    <w:rsid w:val="000B3483"/>
    <w:rsid w:val="000C60E8"/>
    <w:rsid w:val="000D49E1"/>
    <w:rsid w:val="000D5078"/>
    <w:rsid w:val="000F6B07"/>
    <w:rsid w:val="0010065A"/>
    <w:rsid w:val="00104937"/>
    <w:rsid w:val="00106F51"/>
    <w:rsid w:val="00113C20"/>
    <w:rsid w:val="001222FB"/>
    <w:rsid w:val="00137561"/>
    <w:rsid w:val="00137E5E"/>
    <w:rsid w:val="0014394A"/>
    <w:rsid w:val="001500A6"/>
    <w:rsid w:val="001803B4"/>
    <w:rsid w:val="00184430"/>
    <w:rsid w:val="00194FB9"/>
    <w:rsid w:val="00195017"/>
    <w:rsid w:val="001951B2"/>
    <w:rsid w:val="001B4D7D"/>
    <w:rsid w:val="001B6950"/>
    <w:rsid w:val="001C139C"/>
    <w:rsid w:val="001C3625"/>
    <w:rsid w:val="001C7834"/>
    <w:rsid w:val="001E3D09"/>
    <w:rsid w:val="00201466"/>
    <w:rsid w:val="00201716"/>
    <w:rsid w:val="002074AC"/>
    <w:rsid w:val="00217AC2"/>
    <w:rsid w:val="002304BC"/>
    <w:rsid w:val="00242EA6"/>
    <w:rsid w:val="0025702A"/>
    <w:rsid w:val="00261CBC"/>
    <w:rsid w:val="00264A25"/>
    <w:rsid w:val="00266567"/>
    <w:rsid w:val="00266AC3"/>
    <w:rsid w:val="00274007"/>
    <w:rsid w:val="002A13DA"/>
    <w:rsid w:val="002A371E"/>
    <w:rsid w:val="002C05A1"/>
    <w:rsid w:val="002C2981"/>
    <w:rsid w:val="002C2D1D"/>
    <w:rsid w:val="002C5A13"/>
    <w:rsid w:val="002C6223"/>
    <w:rsid w:val="002E42E4"/>
    <w:rsid w:val="002E4967"/>
    <w:rsid w:val="002E4C4A"/>
    <w:rsid w:val="002E7B26"/>
    <w:rsid w:val="002F27BA"/>
    <w:rsid w:val="002F56C6"/>
    <w:rsid w:val="003050C6"/>
    <w:rsid w:val="0031772B"/>
    <w:rsid w:val="00317947"/>
    <w:rsid w:val="00334438"/>
    <w:rsid w:val="00370C2A"/>
    <w:rsid w:val="00376994"/>
    <w:rsid w:val="00383E67"/>
    <w:rsid w:val="003852F1"/>
    <w:rsid w:val="00391D8F"/>
    <w:rsid w:val="00393EAA"/>
    <w:rsid w:val="003A0604"/>
    <w:rsid w:val="003A219F"/>
    <w:rsid w:val="003A2CC7"/>
    <w:rsid w:val="003A56D7"/>
    <w:rsid w:val="003B0859"/>
    <w:rsid w:val="003B28E6"/>
    <w:rsid w:val="003E0586"/>
    <w:rsid w:val="003E3773"/>
    <w:rsid w:val="003F36F5"/>
    <w:rsid w:val="003F53ED"/>
    <w:rsid w:val="00410416"/>
    <w:rsid w:val="0041269C"/>
    <w:rsid w:val="00427DB0"/>
    <w:rsid w:val="004459A0"/>
    <w:rsid w:val="00461CC7"/>
    <w:rsid w:val="004629E1"/>
    <w:rsid w:val="004722D2"/>
    <w:rsid w:val="004912F3"/>
    <w:rsid w:val="00491B05"/>
    <w:rsid w:val="004C2F38"/>
    <w:rsid w:val="004C5DDC"/>
    <w:rsid w:val="004E144B"/>
    <w:rsid w:val="004F13E0"/>
    <w:rsid w:val="004F7B4B"/>
    <w:rsid w:val="004F7EED"/>
    <w:rsid w:val="0050437D"/>
    <w:rsid w:val="00520245"/>
    <w:rsid w:val="0052424C"/>
    <w:rsid w:val="00541694"/>
    <w:rsid w:val="00543198"/>
    <w:rsid w:val="005524FD"/>
    <w:rsid w:val="0056012A"/>
    <w:rsid w:val="0056034B"/>
    <w:rsid w:val="00567EB8"/>
    <w:rsid w:val="00573302"/>
    <w:rsid w:val="00576AB1"/>
    <w:rsid w:val="005825E9"/>
    <w:rsid w:val="005A1B4F"/>
    <w:rsid w:val="005D1855"/>
    <w:rsid w:val="005F236D"/>
    <w:rsid w:val="006029B5"/>
    <w:rsid w:val="006060D5"/>
    <w:rsid w:val="00607ACB"/>
    <w:rsid w:val="00624216"/>
    <w:rsid w:val="006365BE"/>
    <w:rsid w:val="006617CF"/>
    <w:rsid w:val="006626AB"/>
    <w:rsid w:val="00667A5F"/>
    <w:rsid w:val="0067757E"/>
    <w:rsid w:val="0069173D"/>
    <w:rsid w:val="00694A78"/>
    <w:rsid w:val="00694BDA"/>
    <w:rsid w:val="00695595"/>
    <w:rsid w:val="006D5349"/>
    <w:rsid w:val="006E4E80"/>
    <w:rsid w:val="006F6313"/>
    <w:rsid w:val="00700A0D"/>
    <w:rsid w:val="00746032"/>
    <w:rsid w:val="0075135A"/>
    <w:rsid w:val="007522C5"/>
    <w:rsid w:val="00757082"/>
    <w:rsid w:val="0076158B"/>
    <w:rsid w:val="007675A7"/>
    <w:rsid w:val="00776A5C"/>
    <w:rsid w:val="00777FF2"/>
    <w:rsid w:val="007874E9"/>
    <w:rsid w:val="0079404A"/>
    <w:rsid w:val="007B2EA2"/>
    <w:rsid w:val="007B4203"/>
    <w:rsid w:val="007B4700"/>
    <w:rsid w:val="007B62FE"/>
    <w:rsid w:val="007B7904"/>
    <w:rsid w:val="007C5A07"/>
    <w:rsid w:val="007C6E07"/>
    <w:rsid w:val="007C70C5"/>
    <w:rsid w:val="007E5703"/>
    <w:rsid w:val="007F3CDC"/>
    <w:rsid w:val="007F4CDC"/>
    <w:rsid w:val="008050C2"/>
    <w:rsid w:val="00805601"/>
    <w:rsid w:val="00807CE2"/>
    <w:rsid w:val="00810BD8"/>
    <w:rsid w:val="008204BE"/>
    <w:rsid w:val="00824547"/>
    <w:rsid w:val="00825682"/>
    <w:rsid w:val="008257F9"/>
    <w:rsid w:val="00840931"/>
    <w:rsid w:val="00840D1C"/>
    <w:rsid w:val="00867702"/>
    <w:rsid w:val="0087198E"/>
    <w:rsid w:val="00877ED7"/>
    <w:rsid w:val="008814A3"/>
    <w:rsid w:val="008941AA"/>
    <w:rsid w:val="00894338"/>
    <w:rsid w:val="008959B5"/>
    <w:rsid w:val="00897F4A"/>
    <w:rsid w:val="008A1E7F"/>
    <w:rsid w:val="008C28E0"/>
    <w:rsid w:val="008C52EC"/>
    <w:rsid w:val="008D5C81"/>
    <w:rsid w:val="008D78BA"/>
    <w:rsid w:val="008E7931"/>
    <w:rsid w:val="008F7E01"/>
    <w:rsid w:val="00910BCA"/>
    <w:rsid w:val="009169F0"/>
    <w:rsid w:val="00922186"/>
    <w:rsid w:val="00927A2E"/>
    <w:rsid w:val="0094354A"/>
    <w:rsid w:val="009435A0"/>
    <w:rsid w:val="009744A9"/>
    <w:rsid w:val="00981153"/>
    <w:rsid w:val="00981963"/>
    <w:rsid w:val="00984EB1"/>
    <w:rsid w:val="009855C8"/>
    <w:rsid w:val="00995433"/>
    <w:rsid w:val="00995D66"/>
    <w:rsid w:val="00996B81"/>
    <w:rsid w:val="009A3BBB"/>
    <w:rsid w:val="009A40E4"/>
    <w:rsid w:val="009A6687"/>
    <w:rsid w:val="009C2244"/>
    <w:rsid w:val="009C3E2F"/>
    <w:rsid w:val="009D74C0"/>
    <w:rsid w:val="009D787E"/>
    <w:rsid w:val="009E590D"/>
    <w:rsid w:val="009E5F31"/>
    <w:rsid w:val="009F723D"/>
    <w:rsid w:val="00A01C78"/>
    <w:rsid w:val="00A04032"/>
    <w:rsid w:val="00A10906"/>
    <w:rsid w:val="00A10915"/>
    <w:rsid w:val="00A20441"/>
    <w:rsid w:val="00A50CC0"/>
    <w:rsid w:val="00A55530"/>
    <w:rsid w:val="00A600CA"/>
    <w:rsid w:val="00A6123D"/>
    <w:rsid w:val="00A73A93"/>
    <w:rsid w:val="00A7462E"/>
    <w:rsid w:val="00AA78C5"/>
    <w:rsid w:val="00AE3BE8"/>
    <w:rsid w:val="00AF6856"/>
    <w:rsid w:val="00B037FF"/>
    <w:rsid w:val="00B141DF"/>
    <w:rsid w:val="00B312F5"/>
    <w:rsid w:val="00B354F3"/>
    <w:rsid w:val="00B72F69"/>
    <w:rsid w:val="00B80013"/>
    <w:rsid w:val="00B86836"/>
    <w:rsid w:val="00BA04AC"/>
    <w:rsid w:val="00BA17EB"/>
    <w:rsid w:val="00BB2746"/>
    <w:rsid w:val="00BB3D3A"/>
    <w:rsid w:val="00BC0C35"/>
    <w:rsid w:val="00BC27D2"/>
    <w:rsid w:val="00BC3D2C"/>
    <w:rsid w:val="00BD71DB"/>
    <w:rsid w:val="00BE5A6A"/>
    <w:rsid w:val="00BE7C9E"/>
    <w:rsid w:val="00BF419C"/>
    <w:rsid w:val="00C01EB0"/>
    <w:rsid w:val="00C042B0"/>
    <w:rsid w:val="00C1368C"/>
    <w:rsid w:val="00C14DBF"/>
    <w:rsid w:val="00C21034"/>
    <w:rsid w:val="00C22351"/>
    <w:rsid w:val="00C25550"/>
    <w:rsid w:val="00C33918"/>
    <w:rsid w:val="00C404F1"/>
    <w:rsid w:val="00C51ABA"/>
    <w:rsid w:val="00C523DD"/>
    <w:rsid w:val="00C57BCC"/>
    <w:rsid w:val="00C87140"/>
    <w:rsid w:val="00C92EFA"/>
    <w:rsid w:val="00CA7090"/>
    <w:rsid w:val="00CC3F1C"/>
    <w:rsid w:val="00CC521E"/>
    <w:rsid w:val="00CE1758"/>
    <w:rsid w:val="00CE415D"/>
    <w:rsid w:val="00CE57D7"/>
    <w:rsid w:val="00CF73F2"/>
    <w:rsid w:val="00D16317"/>
    <w:rsid w:val="00D21A4C"/>
    <w:rsid w:val="00D27395"/>
    <w:rsid w:val="00D27EF3"/>
    <w:rsid w:val="00D30AF5"/>
    <w:rsid w:val="00D31B0D"/>
    <w:rsid w:val="00D367DC"/>
    <w:rsid w:val="00D43FD6"/>
    <w:rsid w:val="00D656B0"/>
    <w:rsid w:val="00D72ECD"/>
    <w:rsid w:val="00D80266"/>
    <w:rsid w:val="00DA72C3"/>
    <w:rsid w:val="00DB7C2E"/>
    <w:rsid w:val="00DC26BF"/>
    <w:rsid w:val="00DC664C"/>
    <w:rsid w:val="00DD4CBD"/>
    <w:rsid w:val="00DD538B"/>
    <w:rsid w:val="00DE7DAE"/>
    <w:rsid w:val="00E105B3"/>
    <w:rsid w:val="00E11ACF"/>
    <w:rsid w:val="00E148E3"/>
    <w:rsid w:val="00E154F3"/>
    <w:rsid w:val="00E218EA"/>
    <w:rsid w:val="00E220C0"/>
    <w:rsid w:val="00E24437"/>
    <w:rsid w:val="00E3599B"/>
    <w:rsid w:val="00E35E87"/>
    <w:rsid w:val="00E50D12"/>
    <w:rsid w:val="00E55231"/>
    <w:rsid w:val="00E66F63"/>
    <w:rsid w:val="00E721A6"/>
    <w:rsid w:val="00E76AE0"/>
    <w:rsid w:val="00E92BA3"/>
    <w:rsid w:val="00E92BE8"/>
    <w:rsid w:val="00EA141F"/>
    <w:rsid w:val="00EC0A29"/>
    <w:rsid w:val="00ED369F"/>
    <w:rsid w:val="00EE28C9"/>
    <w:rsid w:val="00EE537C"/>
    <w:rsid w:val="00EE6260"/>
    <w:rsid w:val="00EE76BD"/>
    <w:rsid w:val="00EF1A1B"/>
    <w:rsid w:val="00F11D44"/>
    <w:rsid w:val="00F1273D"/>
    <w:rsid w:val="00F16DFE"/>
    <w:rsid w:val="00F17B98"/>
    <w:rsid w:val="00F23DE7"/>
    <w:rsid w:val="00F44751"/>
    <w:rsid w:val="00F459B1"/>
    <w:rsid w:val="00F50B28"/>
    <w:rsid w:val="00F61715"/>
    <w:rsid w:val="00F664D4"/>
    <w:rsid w:val="00F6660C"/>
    <w:rsid w:val="00F71A10"/>
    <w:rsid w:val="00F74199"/>
    <w:rsid w:val="00F810EE"/>
    <w:rsid w:val="00F8268D"/>
    <w:rsid w:val="00F84128"/>
    <w:rsid w:val="00F97486"/>
    <w:rsid w:val="00FA4D1C"/>
    <w:rsid w:val="00FB00E9"/>
    <w:rsid w:val="00FB7683"/>
    <w:rsid w:val="00FD36F8"/>
    <w:rsid w:val="00FD5821"/>
    <w:rsid w:val="00FE0F2A"/>
    <w:rsid w:val="00FE109C"/>
    <w:rsid w:val="00FE1615"/>
    <w:rsid w:val="00FE3E94"/>
    <w:rsid w:val="00FF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8E885"/>
  <w15:chartTrackingRefBased/>
  <w15:docId w15:val="{D60AC999-E989-4DC0-95D3-A5EE6FD6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60D5"/>
    <w:pPr>
      <w:spacing w:after="0"/>
      <w:ind w:firstLine="567"/>
      <w:jc w:val="both"/>
    </w:pPr>
    <w:rPr>
      <w:rFonts w:ascii="Times New Roman" w:hAnsi="Times New Roman"/>
      <w:sz w:val="28"/>
    </w:rPr>
  </w:style>
  <w:style w:type="paragraph" w:styleId="1">
    <w:name w:val="heading 1"/>
    <w:basedOn w:val="a1"/>
    <w:next w:val="a1"/>
    <w:link w:val="10"/>
    <w:uiPriority w:val="9"/>
    <w:qFormat/>
    <w:rsid w:val="00035E60"/>
    <w:pPr>
      <w:widowControl w:val="0"/>
      <w:spacing w:after="180"/>
      <w:ind w:firstLine="0"/>
      <w:jc w:val="center"/>
      <w:outlineLvl w:val="0"/>
    </w:pPr>
    <w:rPr>
      <w:rFonts w:eastAsiaTheme="majorEastAsia" w:cstheme="majorBidi"/>
      <w:b/>
      <w:caps/>
      <w:color w:val="000000" w:themeColor="text1"/>
      <w:sz w:val="32"/>
      <w:szCs w:val="32"/>
    </w:rPr>
  </w:style>
  <w:style w:type="paragraph" w:styleId="2">
    <w:name w:val="heading 2"/>
    <w:basedOn w:val="a1"/>
    <w:next w:val="a1"/>
    <w:link w:val="20"/>
    <w:uiPriority w:val="9"/>
    <w:unhideWhenUsed/>
    <w:qFormat/>
    <w:rsid w:val="00927A2E"/>
    <w:pPr>
      <w:keepNext/>
      <w:keepLines/>
      <w:spacing w:before="180" w:after="120"/>
      <w:jc w:val="left"/>
      <w:outlineLvl w:val="1"/>
    </w:pPr>
    <w:rPr>
      <w:rFonts w:eastAsiaTheme="majorEastAsia" w:cs="Times New Roman"/>
      <w:b/>
      <w:color w:val="000000" w:themeColor="text1"/>
      <w:sz w:val="32"/>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итульник_справа"/>
    <w:basedOn w:val="a6"/>
    <w:link w:val="a7"/>
    <w:qFormat/>
    <w:rsid w:val="00201716"/>
    <w:pPr>
      <w:ind w:firstLine="4962"/>
      <w:jc w:val="left"/>
    </w:pPr>
  </w:style>
  <w:style w:type="character" w:customStyle="1" w:styleId="a7">
    <w:name w:val="Титульник_справа Знак"/>
    <w:basedOn w:val="a8"/>
    <w:link w:val="a5"/>
    <w:rsid w:val="00201716"/>
    <w:rPr>
      <w:rFonts w:ascii="Times New Roman" w:eastAsiaTheme="majorEastAsia" w:hAnsi="Times New Roman" w:cstheme="majorBidi"/>
      <w:spacing w:val="-10"/>
      <w:kern w:val="28"/>
      <w:sz w:val="28"/>
      <w:szCs w:val="56"/>
    </w:rPr>
  </w:style>
  <w:style w:type="paragraph" w:styleId="a6">
    <w:name w:val="Title"/>
    <w:aliases w:val="Титульник"/>
    <w:basedOn w:val="a1"/>
    <w:next w:val="a1"/>
    <w:link w:val="a8"/>
    <w:uiPriority w:val="10"/>
    <w:qFormat/>
    <w:rsid w:val="00201716"/>
    <w:pPr>
      <w:spacing w:line="240" w:lineRule="auto"/>
      <w:contextualSpacing/>
      <w:jc w:val="center"/>
    </w:pPr>
    <w:rPr>
      <w:rFonts w:eastAsiaTheme="majorEastAsia" w:cstheme="majorBidi"/>
      <w:spacing w:val="-10"/>
      <w:kern w:val="28"/>
      <w:szCs w:val="56"/>
    </w:rPr>
  </w:style>
  <w:style w:type="character" w:customStyle="1" w:styleId="a8">
    <w:name w:val="Заголовок Знак"/>
    <w:aliases w:val="Титульник Знак"/>
    <w:basedOn w:val="a2"/>
    <w:link w:val="a6"/>
    <w:uiPriority w:val="10"/>
    <w:rsid w:val="00201716"/>
    <w:rPr>
      <w:rFonts w:ascii="Times New Roman" w:eastAsiaTheme="majorEastAsia" w:hAnsi="Times New Roman" w:cstheme="majorBidi"/>
      <w:spacing w:val="-10"/>
      <w:kern w:val="28"/>
      <w:sz w:val="28"/>
      <w:szCs w:val="56"/>
    </w:rPr>
  </w:style>
  <w:style w:type="paragraph" w:customStyle="1" w:styleId="a9">
    <w:name w:val="Таблица журнала"/>
    <w:basedOn w:val="a1"/>
    <w:link w:val="aa"/>
    <w:qFormat/>
    <w:rsid w:val="00201716"/>
    <w:pPr>
      <w:spacing w:line="240" w:lineRule="auto"/>
      <w:ind w:firstLine="0"/>
      <w:jc w:val="center"/>
    </w:pPr>
    <w:rPr>
      <w:sz w:val="18"/>
      <w:szCs w:val="24"/>
    </w:rPr>
  </w:style>
  <w:style w:type="character" w:customStyle="1" w:styleId="aa">
    <w:name w:val="Таблица журнала Знак"/>
    <w:basedOn w:val="a2"/>
    <w:link w:val="a9"/>
    <w:rsid w:val="00201716"/>
    <w:rPr>
      <w:rFonts w:ascii="Times New Roman" w:hAnsi="Times New Roman"/>
      <w:sz w:val="18"/>
      <w:szCs w:val="24"/>
    </w:rPr>
  </w:style>
  <w:style w:type="character" w:customStyle="1" w:styleId="10">
    <w:name w:val="Заголовок 1 Знак"/>
    <w:basedOn w:val="a2"/>
    <w:link w:val="1"/>
    <w:uiPriority w:val="9"/>
    <w:rsid w:val="00035E60"/>
    <w:rPr>
      <w:rFonts w:ascii="Times New Roman" w:eastAsiaTheme="majorEastAsia" w:hAnsi="Times New Roman" w:cstheme="majorBidi"/>
      <w:b/>
      <w:caps/>
      <w:color w:val="000000" w:themeColor="text1"/>
      <w:sz w:val="32"/>
      <w:szCs w:val="32"/>
    </w:rPr>
  </w:style>
  <w:style w:type="paragraph" w:styleId="ab">
    <w:name w:val="caption"/>
    <w:basedOn w:val="a1"/>
    <w:next w:val="a1"/>
    <w:uiPriority w:val="35"/>
    <w:unhideWhenUsed/>
    <w:qFormat/>
    <w:rsid w:val="00201716"/>
    <w:pPr>
      <w:spacing w:after="200" w:line="240" w:lineRule="auto"/>
    </w:pPr>
    <w:rPr>
      <w:i/>
      <w:iCs/>
      <w:color w:val="44546A" w:themeColor="text2"/>
      <w:sz w:val="18"/>
      <w:szCs w:val="18"/>
    </w:rPr>
  </w:style>
  <w:style w:type="paragraph" w:styleId="ac">
    <w:name w:val="No Spacing"/>
    <w:uiPriority w:val="1"/>
    <w:qFormat/>
    <w:rsid w:val="00201716"/>
    <w:pPr>
      <w:spacing w:after="0" w:line="240" w:lineRule="auto"/>
      <w:ind w:firstLine="567"/>
      <w:jc w:val="both"/>
    </w:pPr>
    <w:rPr>
      <w:rFonts w:ascii="Times New Roman" w:hAnsi="Times New Roman"/>
      <w:sz w:val="28"/>
    </w:rPr>
  </w:style>
  <w:style w:type="paragraph" w:styleId="a0">
    <w:name w:val="List Paragraph"/>
    <w:basedOn w:val="a1"/>
    <w:uiPriority w:val="34"/>
    <w:qFormat/>
    <w:rsid w:val="00757082"/>
    <w:pPr>
      <w:numPr>
        <w:numId w:val="7"/>
      </w:numPr>
      <w:tabs>
        <w:tab w:val="left" w:pos="284"/>
      </w:tabs>
      <w:spacing w:line="240" w:lineRule="auto"/>
      <w:ind w:left="0" w:right="40" w:firstLine="0"/>
    </w:pPr>
    <w:rPr>
      <w:szCs w:val="28"/>
    </w:rPr>
  </w:style>
  <w:style w:type="character" w:styleId="ad">
    <w:name w:val="Subtle Emphasis"/>
    <w:basedOn w:val="a2"/>
    <w:uiPriority w:val="19"/>
    <w:qFormat/>
    <w:rsid w:val="00201716"/>
    <w:rPr>
      <w:i/>
      <w:iCs/>
      <w:color w:val="000000" w:themeColor="text1"/>
    </w:rPr>
  </w:style>
  <w:style w:type="paragraph" w:styleId="ae">
    <w:name w:val="TOC Heading"/>
    <w:basedOn w:val="1"/>
    <w:next w:val="a1"/>
    <w:uiPriority w:val="39"/>
    <w:unhideWhenUsed/>
    <w:qFormat/>
    <w:rsid w:val="00201716"/>
    <w:pPr>
      <w:spacing w:before="240"/>
      <w:jc w:val="left"/>
      <w:outlineLvl w:val="9"/>
    </w:pPr>
    <w:rPr>
      <w:rFonts w:asciiTheme="majorHAnsi" w:hAnsiTheme="majorHAnsi"/>
      <w:b w:val="0"/>
      <w:color w:val="2F5496" w:themeColor="accent1" w:themeShade="BF"/>
      <w:lang w:eastAsia="ru-RU"/>
    </w:rPr>
  </w:style>
  <w:style w:type="paragraph" w:styleId="11">
    <w:name w:val="toc 1"/>
    <w:basedOn w:val="a1"/>
    <w:next w:val="a1"/>
    <w:autoRedefine/>
    <w:uiPriority w:val="39"/>
    <w:unhideWhenUsed/>
    <w:rsid w:val="00757082"/>
    <w:pPr>
      <w:tabs>
        <w:tab w:val="right" w:leader="dot" w:pos="9345"/>
      </w:tabs>
      <w:spacing w:after="100"/>
    </w:pPr>
  </w:style>
  <w:style w:type="character" w:styleId="af">
    <w:name w:val="Hyperlink"/>
    <w:basedOn w:val="a2"/>
    <w:uiPriority w:val="99"/>
    <w:unhideWhenUsed/>
    <w:rsid w:val="008204BE"/>
    <w:rPr>
      <w:color w:val="0563C1" w:themeColor="hyperlink"/>
      <w:u w:val="single"/>
    </w:rPr>
  </w:style>
  <w:style w:type="character" w:customStyle="1" w:styleId="20">
    <w:name w:val="Заголовок 2 Знак"/>
    <w:basedOn w:val="a2"/>
    <w:link w:val="2"/>
    <w:uiPriority w:val="9"/>
    <w:rsid w:val="00927A2E"/>
    <w:rPr>
      <w:rFonts w:ascii="Times New Roman" w:eastAsiaTheme="majorEastAsia" w:hAnsi="Times New Roman" w:cs="Times New Roman"/>
      <w:b/>
      <w:color w:val="000000" w:themeColor="text1"/>
      <w:sz w:val="32"/>
      <w:szCs w:val="28"/>
    </w:rPr>
  </w:style>
  <w:style w:type="character" w:styleId="af0">
    <w:name w:val="annotation reference"/>
    <w:basedOn w:val="a2"/>
    <w:uiPriority w:val="99"/>
    <w:semiHidden/>
    <w:unhideWhenUsed/>
    <w:rsid w:val="007874E9"/>
    <w:rPr>
      <w:sz w:val="16"/>
      <w:szCs w:val="16"/>
    </w:rPr>
  </w:style>
  <w:style w:type="paragraph" w:styleId="af1">
    <w:name w:val="annotation text"/>
    <w:basedOn w:val="a1"/>
    <w:link w:val="af2"/>
    <w:uiPriority w:val="99"/>
    <w:semiHidden/>
    <w:unhideWhenUsed/>
    <w:rsid w:val="007874E9"/>
    <w:pPr>
      <w:spacing w:line="240" w:lineRule="auto"/>
    </w:pPr>
    <w:rPr>
      <w:sz w:val="20"/>
      <w:szCs w:val="20"/>
    </w:rPr>
  </w:style>
  <w:style w:type="character" w:customStyle="1" w:styleId="af2">
    <w:name w:val="Текст примечания Знак"/>
    <w:basedOn w:val="a2"/>
    <w:link w:val="af1"/>
    <w:uiPriority w:val="99"/>
    <w:semiHidden/>
    <w:rsid w:val="007874E9"/>
    <w:rPr>
      <w:rFonts w:ascii="Times New Roman" w:hAnsi="Times New Roman"/>
      <w:sz w:val="20"/>
      <w:szCs w:val="20"/>
    </w:rPr>
  </w:style>
  <w:style w:type="paragraph" w:styleId="af3">
    <w:name w:val="annotation subject"/>
    <w:basedOn w:val="af1"/>
    <w:next w:val="af1"/>
    <w:link w:val="af4"/>
    <w:uiPriority w:val="99"/>
    <w:semiHidden/>
    <w:unhideWhenUsed/>
    <w:rsid w:val="007874E9"/>
    <w:rPr>
      <w:b/>
      <w:bCs/>
    </w:rPr>
  </w:style>
  <w:style w:type="character" w:customStyle="1" w:styleId="af4">
    <w:name w:val="Тема примечания Знак"/>
    <w:basedOn w:val="af2"/>
    <w:link w:val="af3"/>
    <w:uiPriority w:val="99"/>
    <w:semiHidden/>
    <w:rsid w:val="007874E9"/>
    <w:rPr>
      <w:rFonts w:ascii="Times New Roman" w:hAnsi="Times New Roman"/>
      <w:b/>
      <w:bCs/>
      <w:sz w:val="20"/>
      <w:szCs w:val="20"/>
    </w:rPr>
  </w:style>
  <w:style w:type="paragraph" w:styleId="af5">
    <w:name w:val="Balloon Text"/>
    <w:basedOn w:val="a1"/>
    <w:link w:val="af6"/>
    <w:uiPriority w:val="99"/>
    <w:semiHidden/>
    <w:unhideWhenUsed/>
    <w:rsid w:val="007874E9"/>
    <w:pPr>
      <w:spacing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7874E9"/>
    <w:rPr>
      <w:rFonts w:ascii="Segoe UI" w:hAnsi="Segoe UI" w:cs="Segoe UI"/>
      <w:sz w:val="18"/>
      <w:szCs w:val="18"/>
    </w:rPr>
  </w:style>
  <w:style w:type="paragraph" w:styleId="af7">
    <w:name w:val="header"/>
    <w:basedOn w:val="a1"/>
    <w:link w:val="af8"/>
    <w:uiPriority w:val="99"/>
    <w:unhideWhenUsed/>
    <w:rsid w:val="009A6687"/>
    <w:pPr>
      <w:tabs>
        <w:tab w:val="center" w:pos="4677"/>
        <w:tab w:val="right" w:pos="9355"/>
      </w:tabs>
      <w:spacing w:line="240" w:lineRule="auto"/>
    </w:pPr>
  </w:style>
  <w:style w:type="character" w:customStyle="1" w:styleId="af8">
    <w:name w:val="Верхний колонтитул Знак"/>
    <w:basedOn w:val="a2"/>
    <w:link w:val="af7"/>
    <w:uiPriority w:val="99"/>
    <w:rsid w:val="009A6687"/>
    <w:rPr>
      <w:rFonts w:ascii="Times New Roman" w:hAnsi="Times New Roman"/>
      <w:sz w:val="28"/>
    </w:rPr>
  </w:style>
  <w:style w:type="paragraph" w:styleId="af9">
    <w:name w:val="footer"/>
    <w:basedOn w:val="a1"/>
    <w:link w:val="afa"/>
    <w:uiPriority w:val="99"/>
    <w:unhideWhenUsed/>
    <w:rsid w:val="009A6687"/>
    <w:pPr>
      <w:tabs>
        <w:tab w:val="center" w:pos="4677"/>
        <w:tab w:val="right" w:pos="9355"/>
      </w:tabs>
      <w:spacing w:line="240" w:lineRule="auto"/>
    </w:pPr>
  </w:style>
  <w:style w:type="character" w:customStyle="1" w:styleId="afa">
    <w:name w:val="Нижний колонтитул Знак"/>
    <w:basedOn w:val="a2"/>
    <w:link w:val="af9"/>
    <w:uiPriority w:val="99"/>
    <w:rsid w:val="009A6687"/>
    <w:rPr>
      <w:rFonts w:ascii="Times New Roman" w:hAnsi="Times New Roman"/>
      <w:sz w:val="28"/>
    </w:rPr>
  </w:style>
  <w:style w:type="paragraph" w:styleId="21">
    <w:name w:val="toc 2"/>
    <w:basedOn w:val="a1"/>
    <w:next w:val="a1"/>
    <w:autoRedefine/>
    <w:uiPriority w:val="39"/>
    <w:unhideWhenUsed/>
    <w:rsid w:val="00694A78"/>
    <w:pPr>
      <w:spacing w:after="100"/>
      <w:ind w:left="280"/>
    </w:pPr>
  </w:style>
  <w:style w:type="character" w:styleId="afb">
    <w:name w:val="Placeholder Text"/>
    <w:basedOn w:val="a2"/>
    <w:uiPriority w:val="99"/>
    <w:semiHidden/>
    <w:rsid w:val="00A73A93"/>
    <w:rPr>
      <w:color w:val="808080"/>
    </w:rPr>
  </w:style>
  <w:style w:type="paragraph" w:customStyle="1" w:styleId="a">
    <w:name w:val="Нумерованный список для курсовой"/>
    <w:basedOn w:val="a0"/>
    <w:qFormat/>
    <w:rsid w:val="00541694"/>
    <w:pPr>
      <w:numPr>
        <w:numId w:val="10"/>
      </w:numPr>
      <w:tabs>
        <w:tab w:val="clear" w:pos="284"/>
        <w:tab w:val="left" w:pos="0"/>
      </w:tabs>
      <w:ind w:left="426" w:hanging="426"/>
    </w:pPr>
  </w:style>
  <w:style w:type="character" w:styleId="afc">
    <w:name w:val="FollowedHyperlink"/>
    <w:basedOn w:val="a2"/>
    <w:uiPriority w:val="99"/>
    <w:semiHidden/>
    <w:unhideWhenUsed/>
    <w:rsid w:val="007B2EA2"/>
    <w:rPr>
      <w:color w:val="954F72" w:themeColor="followedHyperlink"/>
      <w:u w:val="single"/>
    </w:rPr>
  </w:style>
  <w:style w:type="paragraph" w:customStyle="1" w:styleId="afd">
    <w:name w:val="Рисунки"/>
    <w:basedOn w:val="ab"/>
    <w:qFormat/>
    <w:rsid w:val="0010065A"/>
    <w:pPr>
      <w:jc w:val="center"/>
    </w:pPr>
    <w:rPr>
      <w:b/>
      <w:i w:val="0"/>
      <w:color w:val="000000" w:themeColor="text1"/>
      <w:sz w:val="24"/>
    </w:rPr>
  </w:style>
  <w:style w:type="paragraph" w:styleId="afe">
    <w:name w:val="Plain Text"/>
    <w:basedOn w:val="a1"/>
    <w:link w:val="aff"/>
    <w:rsid w:val="00810BD8"/>
    <w:pPr>
      <w:spacing w:line="240" w:lineRule="auto"/>
      <w:ind w:firstLine="0"/>
      <w:jc w:val="left"/>
    </w:pPr>
    <w:rPr>
      <w:rFonts w:ascii="Courier New" w:eastAsia="Times New Roman" w:hAnsi="Courier New" w:cs="Times New Roman"/>
      <w:sz w:val="20"/>
      <w:szCs w:val="20"/>
      <w:lang w:eastAsia="ru-RU"/>
    </w:rPr>
  </w:style>
  <w:style w:type="character" w:customStyle="1" w:styleId="aff">
    <w:name w:val="Текст Знак"/>
    <w:basedOn w:val="a2"/>
    <w:link w:val="afe"/>
    <w:rsid w:val="00810BD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F65E-0C87-448D-8DD0-37AC79BE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30</Pages>
  <Words>8792</Words>
  <Characters>53634</Characters>
  <Application>Microsoft Office Word</Application>
  <DocSecurity>0</DocSecurity>
  <Lines>446</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Побережний</dc:creator>
  <cp:keywords/>
  <dc:description/>
  <cp:lastModifiedBy>Alexxx</cp:lastModifiedBy>
  <cp:revision>273</cp:revision>
  <dcterms:created xsi:type="dcterms:W3CDTF">2017-06-17T13:35:00Z</dcterms:created>
  <dcterms:modified xsi:type="dcterms:W3CDTF">2018-06-12T12:42:00Z</dcterms:modified>
</cp:coreProperties>
</file>