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E1" w:rsidRDefault="00F863E1" w:rsidP="00F863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криминологии, криминалистики и судебной экспертизы: Сборник научных трудов. Выпуск № 1/</w:t>
      </w:r>
      <w:r w:rsidR="00580617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/ Государственный комитет судебных экспертиз. </w:t>
      </w:r>
      <w:r w:rsidR="00580617">
        <w:rPr>
          <w:rFonts w:ascii="Times New Roman" w:hAnsi="Times New Roman"/>
          <w:sz w:val="24"/>
          <w:szCs w:val="24"/>
        </w:rPr>
        <w:t>– Минск: Право и экономика, 2017</w:t>
      </w:r>
      <w:r>
        <w:rPr>
          <w:rFonts w:ascii="Times New Roman" w:hAnsi="Times New Roman"/>
          <w:sz w:val="24"/>
          <w:szCs w:val="24"/>
        </w:rPr>
        <w:t xml:space="preserve">. – С. </w:t>
      </w:r>
      <w:r w:rsidR="00580617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>-</w:t>
      </w:r>
      <w:r w:rsidR="00580617">
        <w:rPr>
          <w:rFonts w:ascii="Times New Roman" w:hAnsi="Times New Roman"/>
          <w:sz w:val="24"/>
          <w:szCs w:val="24"/>
        </w:rPr>
        <w:t>108</w:t>
      </w:r>
      <w:r w:rsidR="00F16971">
        <w:rPr>
          <w:rFonts w:ascii="Times New Roman" w:hAnsi="Times New Roman"/>
          <w:sz w:val="24"/>
          <w:szCs w:val="24"/>
        </w:rPr>
        <w:t>.</w:t>
      </w:r>
      <w:r w:rsidR="00F16971" w:rsidRPr="00F16971">
        <w:rPr>
          <w:rFonts w:ascii="Times New Roman" w:hAnsi="Times New Roman"/>
          <w:bCs/>
          <w:sz w:val="24"/>
          <w:szCs w:val="24"/>
        </w:rPr>
        <w:t xml:space="preserve"> </w:t>
      </w:r>
      <w:r w:rsidR="00F16971" w:rsidRPr="009B5D4A">
        <w:rPr>
          <w:rFonts w:ascii="Times New Roman" w:hAnsi="Times New Roman"/>
          <w:bCs/>
          <w:sz w:val="24"/>
          <w:szCs w:val="24"/>
        </w:rPr>
        <w:t xml:space="preserve">– </w:t>
      </w:r>
      <w:r w:rsidR="00F16971">
        <w:rPr>
          <w:rFonts w:ascii="Times New Roman" w:hAnsi="Times New Roman"/>
          <w:bCs/>
          <w:sz w:val="24"/>
          <w:szCs w:val="24"/>
          <w:lang w:val="en-US"/>
        </w:rPr>
        <w:t>ISSN</w:t>
      </w:r>
      <w:r w:rsidR="00F16971" w:rsidRPr="009B5D4A">
        <w:rPr>
          <w:rFonts w:ascii="Times New Roman" w:hAnsi="Times New Roman"/>
          <w:bCs/>
          <w:sz w:val="24"/>
          <w:szCs w:val="24"/>
        </w:rPr>
        <w:t xml:space="preserve"> 2</w:t>
      </w:r>
      <w:r w:rsidR="00F16971">
        <w:rPr>
          <w:rFonts w:ascii="Times New Roman" w:hAnsi="Times New Roman"/>
          <w:bCs/>
          <w:sz w:val="24"/>
          <w:szCs w:val="24"/>
        </w:rPr>
        <w:t>218-5119.</w:t>
      </w:r>
    </w:p>
    <w:p w:rsidR="00F863E1" w:rsidRDefault="00F863E1" w:rsidP="006A5780">
      <w:pPr>
        <w:pStyle w:val="ab"/>
        <w:tabs>
          <w:tab w:val="left" w:pos="212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A5780" w:rsidRDefault="006A5780" w:rsidP="006A5780">
      <w:pPr>
        <w:pStyle w:val="ab"/>
        <w:tabs>
          <w:tab w:val="left" w:pos="212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343.98</w:t>
      </w:r>
    </w:p>
    <w:p w:rsidR="00CE6FCC" w:rsidRPr="002D1096" w:rsidRDefault="00784FAA" w:rsidP="006A1295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2D1096">
        <w:rPr>
          <w:rFonts w:ascii="Times New Roman" w:hAnsi="Times New Roman" w:cs="Times New Roman"/>
          <w:sz w:val="28"/>
          <w:szCs w:val="28"/>
        </w:rPr>
        <w:t>Хлус</w:t>
      </w:r>
      <w:r w:rsidR="00CE6FCC" w:rsidRPr="002D1096">
        <w:rPr>
          <w:rFonts w:ascii="Times New Roman" w:hAnsi="Times New Roman" w:cs="Times New Roman"/>
          <w:sz w:val="28"/>
          <w:szCs w:val="28"/>
        </w:rPr>
        <w:t xml:space="preserve"> Александр Михайлович,</w:t>
      </w:r>
    </w:p>
    <w:p w:rsidR="00CE6FCC" w:rsidRPr="002D1096" w:rsidRDefault="00CE6FCC" w:rsidP="006A1295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2D1096">
        <w:rPr>
          <w:rFonts w:ascii="Times New Roman" w:hAnsi="Times New Roman" w:cs="Times New Roman"/>
          <w:sz w:val="28"/>
          <w:szCs w:val="28"/>
        </w:rPr>
        <w:t>доцент кафедры криминалистики,</w:t>
      </w:r>
    </w:p>
    <w:p w:rsidR="00CE6FCC" w:rsidRPr="002D1096" w:rsidRDefault="00CE6FCC" w:rsidP="006A1295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2D1096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университета,</w:t>
      </w:r>
    </w:p>
    <w:p w:rsidR="00652D4A" w:rsidRDefault="00CE6FCC" w:rsidP="006A1295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2D1096">
        <w:rPr>
          <w:rFonts w:ascii="Times New Roman" w:hAnsi="Times New Roman" w:cs="Times New Roman"/>
          <w:sz w:val="28"/>
          <w:szCs w:val="28"/>
        </w:rPr>
        <w:t>кандидат юридических наук, доцент</w:t>
      </w:r>
    </w:p>
    <w:p w:rsidR="00652D4A" w:rsidRPr="00F748AF" w:rsidRDefault="00652D4A" w:rsidP="00652D4A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748AF">
        <w:rPr>
          <w:rFonts w:ascii="Times New Roman" w:eastAsia="Calibri" w:hAnsi="Times New Roman" w:cs="Times New Roman"/>
          <w:sz w:val="28"/>
          <w:szCs w:val="28"/>
          <w:lang w:val="en-US"/>
        </w:rPr>
        <w:t>hlus</w:t>
      </w:r>
      <w:r w:rsidRPr="00F748AF">
        <w:rPr>
          <w:rFonts w:ascii="Times New Roman" w:eastAsia="Calibri" w:hAnsi="Times New Roman" w:cs="Times New Roman"/>
          <w:sz w:val="28"/>
          <w:szCs w:val="28"/>
        </w:rPr>
        <w:t>.</w:t>
      </w:r>
      <w:r w:rsidRPr="00F748AF">
        <w:rPr>
          <w:rFonts w:ascii="Times New Roman" w:eastAsia="Calibri" w:hAnsi="Times New Roman" w:cs="Times New Roman"/>
          <w:sz w:val="28"/>
          <w:szCs w:val="28"/>
          <w:lang w:val="en-US"/>
        </w:rPr>
        <w:t>home</w:t>
      </w:r>
      <w:r w:rsidRPr="00F748AF">
        <w:rPr>
          <w:rFonts w:ascii="Times New Roman" w:eastAsia="Calibri" w:hAnsi="Times New Roman" w:cs="Times New Roman"/>
          <w:sz w:val="28"/>
          <w:szCs w:val="28"/>
        </w:rPr>
        <w:t>@</w:t>
      </w:r>
      <w:r w:rsidRPr="00F748A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748AF">
        <w:rPr>
          <w:rFonts w:ascii="Times New Roman" w:eastAsia="Calibri" w:hAnsi="Times New Roman" w:cs="Times New Roman"/>
          <w:sz w:val="28"/>
          <w:szCs w:val="28"/>
        </w:rPr>
        <w:t>.</w:t>
      </w:r>
      <w:r w:rsidRPr="00F748A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</w:p>
    <w:p w:rsidR="00784FAA" w:rsidRPr="002D1096" w:rsidRDefault="00784FAA" w:rsidP="006A1295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70318" w:rsidRPr="002D1096" w:rsidRDefault="00070318" w:rsidP="006A1295">
      <w:pPr>
        <w:pStyle w:val="ab"/>
        <w:tabs>
          <w:tab w:val="left" w:pos="2127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D1096">
        <w:rPr>
          <w:rFonts w:ascii="Times New Roman" w:hAnsi="Times New Roman" w:cs="Times New Roman"/>
          <w:sz w:val="28"/>
          <w:szCs w:val="28"/>
        </w:rPr>
        <w:t>ПРОБЛЕМЫ ПРОВЕДЕНИЯ И СОДЕРЖАНИЕ</w:t>
      </w:r>
    </w:p>
    <w:p w:rsidR="005A19A8" w:rsidRPr="002D1096" w:rsidRDefault="00070318" w:rsidP="006A1295">
      <w:pPr>
        <w:pStyle w:val="ab"/>
        <w:tabs>
          <w:tab w:val="left" w:pos="1843"/>
          <w:tab w:val="left" w:pos="2127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D1096">
        <w:rPr>
          <w:rFonts w:ascii="Times New Roman" w:hAnsi="Times New Roman" w:cs="Times New Roman"/>
          <w:sz w:val="28"/>
          <w:szCs w:val="28"/>
        </w:rPr>
        <w:t xml:space="preserve">ТАКТИЧЕСКОЙ ОПЕРАЦИИ ПО ЗАДЕРЖАНИЮ </w:t>
      </w:r>
      <w:r w:rsidR="0030066B" w:rsidRPr="002D1096">
        <w:rPr>
          <w:rFonts w:ascii="Times New Roman" w:hAnsi="Times New Roman" w:cs="Times New Roman"/>
          <w:sz w:val="28"/>
          <w:szCs w:val="28"/>
        </w:rPr>
        <w:t xml:space="preserve">ВЗЯТОЧНИКА </w:t>
      </w:r>
      <w:r w:rsidRPr="002D1096">
        <w:rPr>
          <w:rFonts w:ascii="Times New Roman" w:hAnsi="Times New Roman" w:cs="Times New Roman"/>
          <w:sz w:val="28"/>
          <w:szCs w:val="28"/>
        </w:rPr>
        <w:t xml:space="preserve">С ПОЛИЧНЫМ </w:t>
      </w:r>
    </w:p>
    <w:p w:rsidR="00DF6276" w:rsidRPr="002D1096" w:rsidRDefault="00DF6276" w:rsidP="006A1295">
      <w:pPr>
        <w:pStyle w:val="ab"/>
        <w:tabs>
          <w:tab w:val="left" w:pos="2127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6276" w:rsidRPr="002D1096" w:rsidRDefault="00DF6276" w:rsidP="006A1295">
      <w:pPr>
        <w:pStyle w:val="ab"/>
        <w:tabs>
          <w:tab w:val="left" w:pos="2127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D1096">
        <w:rPr>
          <w:rFonts w:ascii="Times New Roman" w:hAnsi="Times New Roman" w:cs="Times New Roman"/>
          <w:sz w:val="28"/>
          <w:szCs w:val="28"/>
          <w:lang w:val="en-US"/>
        </w:rPr>
        <w:t>PROBLEMS OF CONDUCTING AND CONTENT OF TACTICAL OPERATIONS IN DETENTION BRIBE TAKERS IN THE ACT</w:t>
      </w:r>
    </w:p>
    <w:p w:rsidR="00590A19" w:rsidRPr="006A1295" w:rsidRDefault="00590A19" w:rsidP="006A1295">
      <w:pPr>
        <w:pStyle w:val="ab"/>
        <w:tabs>
          <w:tab w:val="left" w:pos="1843"/>
          <w:tab w:val="left" w:pos="2127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E2CE7" w:rsidRDefault="0078004F" w:rsidP="009F3C6D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 xml:space="preserve">Аннотация. </w:t>
      </w:r>
      <w:r w:rsidR="00E77C50">
        <w:rPr>
          <w:rFonts w:ascii="Times New Roman" w:hAnsi="Times New Roman" w:cs="Times New Roman"/>
          <w:sz w:val="28"/>
          <w:szCs w:val="28"/>
        </w:rPr>
        <w:t>В статье рассматриваются особенности задержания взяточника с поличным</w:t>
      </w:r>
      <w:r w:rsidR="00992689" w:rsidRPr="00992689">
        <w:rPr>
          <w:rFonts w:ascii="Times New Roman" w:hAnsi="Times New Roman" w:cs="Times New Roman"/>
          <w:sz w:val="28"/>
          <w:szCs w:val="28"/>
        </w:rPr>
        <w:t xml:space="preserve"> </w:t>
      </w:r>
      <w:r w:rsidR="00992689">
        <w:rPr>
          <w:rFonts w:ascii="Times New Roman" w:hAnsi="Times New Roman" w:cs="Times New Roman"/>
          <w:sz w:val="28"/>
          <w:szCs w:val="28"/>
        </w:rPr>
        <w:t>в ситуации вымогательства взятки</w:t>
      </w:r>
      <w:r w:rsidR="006F11D1">
        <w:rPr>
          <w:rFonts w:ascii="Times New Roman" w:hAnsi="Times New Roman" w:cs="Times New Roman"/>
          <w:sz w:val="28"/>
          <w:szCs w:val="28"/>
        </w:rPr>
        <w:t>. Такое задержание часто производится в ходе проведения оперативного эксперимента</w:t>
      </w:r>
      <w:r w:rsidR="002E405E">
        <w:rPr>
          <w:rFonts w:ascii="Times New Roman" w:hAnsi="Times New Roman" w:cs="Times New Roman"/>
          <w:sz w:val="28"/>
          <w:szCs w:val="28"/>
        </w:rPr>
        <w:t>,</w:t>
      </w:r>
      <w:r w:rsidR="00E77C50">
        <w:rPr>
          <w:rFonts w:ascii="Times New Roman" w:hAnsi="Times New Roman" w:cs="Times New Roman"/>
          <w:sz w:val="28"/>
          <w:szCs w:val="28"/>
        </w:rPr>
        <w:t xml:space="preserve"> </w:t>
      </w:r>
      <w:r w:rsidR="002E405E">
        <w:rPr>
          <w:rFonts w:ascii="Times New Roman" w:hAnsi="Times New Roman" w:cs="Times New Roman"/>
          <w:sz w:val="28"/>
          <w:szCs w:val="28"/>
        </w:rPr>
        <w:t>н</w:t>
      </w:r>
      <w:r w:rsidR="006F11D1">
        <w:rPr>
          <w:rFonts w:ascii="Times New Roman" w:hAnsi="Times New Roman" w:cs="Times New Roman"/>
          <w:sz w:val="28"/>
          <w:szCs w:val="28"/>
        </w:rPr>
        <w:t xml:space="preserve">епроцессуальный характер </w:t>
      </w:r>
      <w:r w:rsidR="002E405E">
        <w:rPr>
          <w:rFonts w:ascii="Times New Roman" w:hAnsi="Times New Roman" w:cs="Times New Roman"/>
          <w:sz w:val="28"/>
          <w:szCs w:val="28"/>
        </w:rPr>
        <w:t>кот</w:t>
      </w:r>
      <w:r w:rsidR="009F3C6D">
        <w:rPr>
          <w:rFonts w:ascii="Times New Roman" w:hAnsi="Times New Roman" w:cs="Times New Roman"/>
          <w:sz w:val="28"/>
          <w:szCs w:val="28"/>
        </w:rPr>
        <w:t>о</w:t>
      </w:r>
      <w:r w:rsidR="002E405E">
        <w:rPr>
          <w:rFonts w:ascii="Times New Roman" w:hAnsi="Times New Roman" w:cs="Times New Roman"/>
          <w:sz w:val="28"/>
          <w:szCs w:val="28"/>
        </w:rPr>
        <w:t>ро</w:t>
      </w:r>
      <w:r w:rsidR="009F3C6D">
        <w:rPr>
          <w:rFonts w:ascii="Times New Roman" w:hAnsi="Times New Roman" w:cs="Times New Roman"/>
          <w:sz w:val="28"/>
          <w:szCs w:val="28"/>
        </w:rPr>
        <w:t xml:space="preserve">го </w:t>
      </w:r>
      <w:r w:rsidR="009A3B1A">
        <w:rPr>
          <w:rFonts w:ascii="Times New Roman" w:hAnsi="Times New Roman" w:cs="Times New Roman"/>
          <w:sz w:val="28"/>
          <w:szCs w:val="28"/>
        </w:rPr>
        <w:t>не способствует формированию доказательств</w:t>
      </w:r>
      <w:r w:rsidR="009F3C6D">
        <w:rPr>
          <w:rFonts w:ascii="Times New Roman" w:hAnsi="Times New Roman" w:cs="Times New Roman"/>
          <w:sz w:val="28"/>
          <w:szCs w:val="28"/>
        </w:rPr>
        <w:t>.</w:t>
      </w:r>
      <w:r w:rsidR="00E77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C6D" w:rsidRDefault="009F3C6D" w:rsidP="009F3C6D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 xml:space="preserve">Автор акцентирует внимание на </w:t>
      </w:r>
      <w:r w:rsidR="00AE2CE7" w:rsidRPr="006A1295">
        <w:rPr>
          <w:rFonts w:ascii="Times New Roman" w:hAnsi="Times New Roman" w:cs="Times New Roman"/>
          <w:sz w:val="28"/>
          <w:szCs w:val="28"/>
        </w:rPr>
        <w:t>тактической операции</w:t>
      </w:r>
      <w:r w:rsidR="002E405E">
        <w:rPr>
          <w:rFonts w:ascii="Times New Roman" w:hAnsi="Times New Roman" w:cs="Times New Roman"/>
          <w:sz w:val="28"/>
          <w:szCs w:val="28"/>
        </w:rPr>
        <w:t xml:space="preserve"> осуществляемой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295">
        <w:rPr>
          <w:rFonts w:ascii="Times New Roman" w:hAnsi="Times New Roman" w:cs="Times New Roman"/>
          <w:sz w:val="28"/>
          <w:szCs w:val="28"/>
        </w:rPr>
        <w:t>только после возбуждения уголовного дела</w:t>
      </w:r>
      <w:r w:rsidR="00992689">
        <w:rPr>
          <w:rFonts w:ascii="Times New Roman" w:hAnsi="Times New Roman" w:cs="Times New Roman"/>
          <w:sz w:val="28"/>
          <w:szCs w:val="28"/>
        </w:rPr>
        <w:t xml:space="preserve">, для которого не всегда </w:t>
      </w:r>
      <w:r w:rsidR="002E405E">
        <w:rPr>
          <w:rFonts w:ascii="Times New Roman" w:hAnsi="Times New Roman" w:cs="Times New Roman"/>
          <w:sz w:val="28"/>
          <w:szCs w:val="28"/>
        </w:rPr>
        <w:t>достаточно</w:t>
      </w:r>
      <w:r w:rsidR="00992689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2E405E">
        <w:rPr>
          <w:rFonts w:ascii="Times New Roman" w:hAnsi="Times New Roman" w:cs="Times New Roman"/>
          <w:sz w:val="28"/>
          <w:szCs w:val="28"/>
        </w:rPr>
        <w:t>й</w:t>
      </w:r>
      <w:r w:rsidRPr="006A12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92689">
        <w:rPr>
          <w:rFonts w:ascii="Times New Roman" w:hAnsi="Times New Roman" w:cs="Times New Roman"/>
          <w:sz w:val="28"/>
          <w:szCs w:val="28"/>
        </w:rPr>
        <w:t>условиях недостаточности сведений о преступлении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A1295">
        <w:rPr>
          <w:rFonts w:ascii="Times New Roman" w:hAnsi="Times New Roman" w:cs="Times New Roman"/>
          <w:sz w:val="28"/>
          <w:szCs w:val="28"/>
        </w:rPr>
        <w:t xml:space="preserve">аявление гражданина </w:t>
      </w:r>
      <w:r>
        <w:rPr>
          <w:rFonts w:ascii="Times New Roman" w:hAnsi="Times New Roman" w:cs="Times New Roman"/>
          <w:sz w:val="28"/>
          <w:szCs w:val="28"/>
        </w:rPr>
        <w:t xml:space="preserve">о вымогательстве взятки предлагается </w:t>
      </w:r>
      <w:r w:rsidRPr="006A1295">
        <w:rPr>
          <w:rFonts w:ascii="Times New Roman" w:hAnsi="Times New Roman" w:cs="Times New Roman"/>
          <w:sz w:val="28"/>
          <w:szCs w:val="28"/>
        </w:rPr>
        <w:t>рассматривать не только как повод для возбуждения уголовного дела, но и как информационное сообщение, указывающее на признаки преступления.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A92" w:rsidRPr="00E654A2" w:rsidRDefault="00E27A92" w:rsidP="00E27A92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0189">
        <w:rPr>
          <w:rFonts w:ascii="Times New Roman" w:hAnsi="Times New Roman" w:cs="Times New Roman"/>
          <w:sz w:val="28"/>
          <w:szCs w:val="28"/>
          <w:lang w:val="en-US"/>
        </w:rPr>
        <w:t>Annotation. The article deals with the peculiarities of bribe-taking with red-handedness in the situation of bribe extortion. Such detention is often performed during an operational experiment, the non-procedural nature of which does not contribute to the formation of evidence.</w:t>
      </w:r>
    </w:p>
    <w:p w:rsidR="00E27A92" w:rsidRPr="00990189" w:rsidRDefault="00E27A92" w:rsidP="00E27A92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0189">
        <w:rPr>
          <w:rFonts w:ascii="Times New Roman" w:hAnsi="Times New Roman" w:cs="Times New Roman"/>
          <w:sz w:val="28"/>
          <w:szCs w:val="28"/>
          <w:lang w:val="en-US"/>
        </w:rPr>
        <w:lastRenderedPageBreak/>
        <w:t>The author focuses attention on a tactical operation carried out only after the institution of a criminal case, for which there are not always enough grounds. In the conditions of insufficient information about the crime,</w:t>
      </w:r>
      <w:r w:rsidRPr="00E11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E11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7827">
        <w:rPr>
          <w:rFonts w:ascii="Times New Roman" w:hAnsi="Times New Roman" w:cs="Times New Roman"/>
          <w:sz w:val="28"/>
          <w:szCs w:val="28"/>
          <w:lang w:val="en-US"/>
        </w:rPr>
        <w:t xml:space="preserve">is proposed to be considered </w:t>
      </w:r>
      <w:r w:rsidRPr="00990189">
        <w:rPr>
          <w:rFonts w:ascii="Times New Roman" w:hAnsi="Times New Roman" w:cs="Times New Roman"/>
          <w:sz w:val="28"/>
          <w:szCs w:val="28"/>
          <w:lang w:val="en-US"/>
        </w:rPr>
        <w:t>the citizen's application for extortion of a bribe not only as an excuse for initiating a criminal case, but also as an information message indicating the signs of a crime.</w:t>
      </w:r>
    </w:p>
    <w:p w:rsidR="00E27A92" w:rsidRPr="00F863E1" w:rsidRDefault="00E27A92" w:rsidP="006A1295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3B7F" w:rsidRPr="006A1295" w:rsidRDefault="003D3B7F" w:rsidP="006A1295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AB0E57" w:rsidRPr="006A1295">
        <w:rPr>
          <w:rFonts w:ascii="Times New Roman" w:hAnsi="Times New Roman" w:cs="Times New Roman"/>
          <w:sz w:val="28"/>
          <w:szCs w:val="28"/>
        </w:rPr>
        <w:t xml:space="preserve">взяточничество, </w:t>
      </w:r>
      <w:r w:rsidR="001A70FA" w:rsidRPr="006A1295">
        <w:rPr>
          <w:rFonts w:ascii="Times New Roman" w:hAnsi="Times New Roman" w:cs="Times New Roman"/>
          <w:sz w:val="28"/>
          <w:szCs w:val="28"/>
        </w:rPr>
        <w:t xml:space="preserve">следственная ситуация, задержание с поличным, </w:t>
      </w:r>
      <w:r w:rsidR="00AB0E57" w:rsidRPr="006A1295">
        <w:rPr>
          <w:rFonts w:ascii="Times New Roman" w:hAnsi="Times New Roman" w:cs="Times New Roman"/>
          <w:sz w:val="28"/>
          <w:szCs w:val="28"/>
        </w:rPr>
        <w:t>тактическая операция.</w:t>
      </w:r>
    </w:p>
    <w:p w:rsidR="00DF6276" w:rsidRPr="006A1295" w:rsidRDefault="00DF6276" w:rsidP="006A1295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1295">
        <w:rPr>
          <w:rFonts w:ascii="Times New Roman" w:hAnsi="Times New Roman" w:cs="Times New Roman"/>
          <w:sz w:val="28"/>
          <w:szCs w:val="28"/>
          <w:lang w:val="en-US"/>
        </w:rPr>
        <w:t>Keywords: bribery, investigation situation, detention in the act, tactical operation.</w:t>
      </w:r>
    </w:p>
    <w:p w:rsidR="00BE3D83" w:rsidRPr="006A1295" w:rsidRDefault="00BE3D83" w:rsidP="006A1295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1521" w:rsidRPr="006A1295" w:rsidRDefault="00090E74" w:rsidP="006A1295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Введение. </w:t>
      </w:r>
      <w:r w:rsidR="00F71521" w:rsidRPr="006A1295">
        <w:rPr>
          <w:rFonts w:ascii="Times New Roman" w:hAnsi="Times New Roman" w:cs="Times New Roman"/>
          <w:sz w:val="28"/>
          <w:szCs w:val="28"/>
        </w:rPr>
        <w:t>Взяточничество является самым распространенным коррупционным преступлением.</w:t>
      </w:r>
      <w:r w:rsidR="00F71521" w:rsidRPr="006A1295">
        <w:rPr>
          <w:color w:val="000000" w:themeColor="text1"/>
          <w:sz w:val="28"/>
          <w:szCs w:val="28"/>
        </w:rPr>
        <w:t xml:space="preserve"> </w:t>
      </w:r>
      <w:r w:rsidR="00F71521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взяточничество дифференцируется в зависимости от роли лица</w:t>
      </w:r>
      <w:r w:rsidR="005A56E5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1521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</w:t>
      </w:r>
      <w:r w:rsidR="005A56E5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>ающего</w:t>
      </w:r>
      <w:r w:rsidR="00F71521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преступн</w:t>
      </w:r>
      <w:r w:rsidR="005A56E5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>ое деяние,</w:t>
      </w:r>
      <w:r w:rsidR="00F71521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предусмотрена </w:t>
      </w:r>
      <w:r w:rsidR="00A22061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Республике Беларусь </w:t>
      </w:r>
      <w:r w:rsidR="00F71521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>тремя статьями Уголовного кодекса: ст. 430 (получение взятки); ст. 431 (дача взятки); ст. 432 (посредничество во взяточничестве)</w:t>
      </w:r>
      <w:r w:rsidR="00114CA4" w:rsidRPr="006A1295">
        <w:rPr>
          <w:rFonts w:ascii="Times New Roman" w:hAnsi="Times New Roman" w:cs="Times New Roman"/>
          <w:sz w:val="28"/>
          <w:szCs w:val="28"/>
        </w:rPr>
        <w:t xml:space="preserve"> [1]</w:t>
      </w:r>
      <w:r w:rsidR="00F71521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4FAA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7CEA" w:rsidRDefault="0015380A" w:rsidP="006A129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От с</w:t>
      </w:r>
      <w:r w:rsidR="00663186">
        <w:rPr>
          <w:rFonts w:ascii="Times New Roman" w:eastAsia="MS Mincho" w:hAnsi="Times New Roman" w:cs="Times New Roman"/>
          <w:sz w:val="28"/>
          <w:szCs w:val="28"/>
        </w:rPr>
        <w:t>ледственн</w:t>
      </w:r>
      <w:r>
        <w:rPr>
          <w:rFonts w:ascii="Times New Roman" w:eastAsia="MS Mincho" w:hAnsi="Times New Roman" w:cs="Times New Roman"/>
          <w:sz w:val="28"/>
          <w:szCs w:val="28"/>
        </w:rPr>
        <w:t>ой</w:t>
      </w:r>
      <w:r w:rsidR="00663186">
        <w:rPr>
          <w:rFonts w:ascii="Times New Roman" w:eastAsia="MS Mincho" w:hAnsi="Times New Roman" w:cs="Times New Roman"/>
          <w:sz w:val="28"/>
          <w:szCs w:val="28"/>
        </w:rPr>
        <w:t xml:space="preserve"> ситуаци</w:t>
      </w:r>
      <w:r>
        <w:rPr>
          <w:rFonts w:ascii="Times New Roman" w:eastAsia="MS Mincho" w:hAnsi="Times New Roman" w:cs="Times New Roman"/>
          <w:sz w:val="28"/>
          <w:szCs w:val="28"/>
        </w:rPr>
        <w:t>и</w:t>
      </w:r>
      <w:r w:rsidR="00663186">
        <w:rPr>
          <w:rFonts w:ascii="Times New Roman" w:eastAsia="MS Mincho" w:hAnsi="Times New Roman" w:cs="Times New Roman"/>
          <w:sz w:val="28"/>
          <w:szCs w:val="28"/>
        </w:rPr>
        <w:t xml:space="preserve"> первоначально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663186">
        <w:rPr>
          <w:rFonts w:ascii="Times New Roman" w:eastAsia="MS Mincho" w:hAnsi="Times New Roman" w:cs="Times New Roman"/>
          <w:sz w:val="28"/>
          <w:szCs w:val="28"/>
        </w:rPr>
        <w:t xml:space="preserve"> этап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="006631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зависит</w:t>
      </w:r>
      <w:r w:rsidR="00663186">
        <w:rPr>
          <w:rFonts w:ascii="Times New Roman" w:eastAsia="MS Mincho" w:hAnsi="Times New Roman" w:cs="Times New Roman"/>
          <w:sz w:val="28"/>
          <w:szCs w:val="28"/>
        </w:rPr>
        <w:t xml:space="preserve"> структур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="00663186">
        <w:rPr>
          <w:rFonts w:ascii="Times New Roman" w:eastAsia="MS Mincho" w:hAnsi="Times New Roman" w:cs="Times New Roman"/>
          <w:sz w:val="28"/>
          <w:szCs w:val="28"/>
        </w:rPr>
        <w:t xml:space="preserve"> предстоящей деятельности. </w:t>
      </w:r>
      <w:r w:rsidR="0019034C" w:rsidRPr="006A1295">
        <w:rPr>
          <w:rFonts w:ascii="Times New Roman" w:eastAsia="MS Mincho" w:hAnsi="Times New Roman" w:cs="Times New Roman"/>
          <w:sz w:val="28"/>
          <w:szCs w:val="28"/>
        </w:rPr>
        <w:t>На первоначальном этапе раскрытия и</w:t>
      </w:r>
      <w:r w:rsidR="00D92AA1" w:rsidRPr="006A1295">
        <w:rPr>
          <w:rFonts w:ascii="Times New Roman" w:eastAsia="MS Mincho" w:hAnsi="Times New Roman" w:cs="Times New Roman"/>
          <w:sz w:val="28"/>
          <w:szCs w:val="28"/>
        </w:rPr>
        <w:t xml:space="preserve"> расследования </w:t>
      </w:r>
      <w:r w:rsidR="00A22061" w:rsidRPr="006A1295">
        <w:rPr>
          <w:rFonts w:ascii="Times New Roman" w:hAnsi="Times New Roman" w:cs="Times New Roman"/>
          <w:color w:val="000000" w:themeColor="text1"/>
          <w:sz w:val="28"/>
          <w:szCs w:val="28"/>
        </w:rPr>
        <w:t>взяточничества</w:t>
      </w:r>
      <w:r w:rsidR="0019034C" w:rsidRPr="006A129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2AA1" w:rsidRPr="006A1295">
        <w:rPr>
          <w:rFonts w:ascii="Times New Roman" w:eastAsia="MS Mincho" w:hAnsi="Times New Roman" w:cs="Times New Roman"/>
          <w:sz w:val="28"/>
          <w:szCs w:val="28"/>
        </w:rPr>
        <w:t>часто складыва</w:t>
      </w:r>
      <w:r w:rsidR="00070318" w:rsidRPr="006A1295">
        <w:rPr>
          <w:rFonts w:ascii="Times New Roman" w:eastAsia="MS Mincho" w:hAnsi="Times New Roman" w:cs="Times New Roman"/>
          <w:sz w:val="28"/>
          <w:szCs w:val="28"/>
        </w:rPr>
        <w:t>е</w:t>
      </w:r>
      <w:r w:rsidR="00D92AA1" w:rsidRPr="006A1295">
        <w:rPr>
          <w:rFonts w:ascii="Times New Roman" w:eastAsia="MS Mincho" w:hAnsi="Times New Roman" w:cs="Times New Roman"/>
          <w:sz w:val="28"/>
          <w:szCs w:val="28"/>
        </w:rPr>
        <w:t>тся следственн</w:t>
      </w:r>
      <w:r w:rsidR="005523BB" w:rsidRPr="006A1295">
        <w:rPr>
          <w:rFonts w:ascii="Times New Roman" w:eastAsia="MS Mincho" w:hAnsi="Times New Roman" w:cs="Times New Roman"/>
          <w:sz w:val="28"/>
          <w:szCs w:val="28"/>
        </w:rPr>
        <w:t>ая</w:t>
      </w:r>
      <w:r w:rsidR="00D92AA1" w:rsidRPr="006A1295">
        <w:rPr>
          <w:rFonts w:ascii="Times New Roman" w:eastAsia="MS Mincho" w:hAnsi="Times New Roman" w:cs="Times New Roman"/>
          <w:sz w:val="28"/>
          <w:szCs w:val="28"/>
        </w:rPr>
        <w:t xml:space="preserve"> ситуаци</w:t>
      </w:r>
      <w:r w:rsidR="00070318" w:rsidRPr="006A1295">
        <w:rPr>
          <w:rFonts w:ascii="Times New Roman" w:eastAsia="MS Mincho" w:hAnsi="Times New Roman" w:cs="Times New Roman"/>
          <w:sz w:val="28"/>
          <w:szCs w:val="28"/>
        </w:rPr>
        <w:t xml:space="preserve">я, когда </w:t>
      </w:r>
      <w:r w:rsidR="00C22654" w:rsidRPr="006A1295">
        <w:rPr>
          <w:rFonts w:ascii="Times New Roman" w:eastAsia="MS Mincho" w:hAnsi="Times New Roman" w:cs="Times New Roman"/>
          <w:sz w:val="28"/>
          <w:szCs w:val="28"/>
        </w:rPr>
        <w:t>гражданин сообщает</w:t>
      </w:r>
      <w:r w:rsidR="00CC399D" w:rsidRPr="006A129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43A4A">
        <w:rPr>
          <w:rFonts w:ascii="Times New Roman" w:eastAsia="MS Mincho" w:hAnsi="Times New Roman" w:cs="Times New Roman"/>
          <w:sz w:val="28"/>
          <w:szCs w:val="28"/>
        </w:rPr>
        <w:t>о вымогательстве</w:t>
      </w:r>
      <w:r w:rsidR="00CC399D" w:rsidRPr="006A129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2AA1" w:rsidRPr="006A1295">
        <w:rPr>
          <w:rFonts w:ascii="Times New Roman" w:eastAsia="MS Mincho" w:hAnsi="Times New Roman" w:cs="Times New Roman"/>
          <w:sz w:val="28"/>
          <w:szCs w:val="28"/>
        </w:rPr>
        <w:t>взятки</w:t>
      </w:r>
      <w:r w:rsidR="00631587" w:rsidRPr="006A1295">
        <w:rPr>
          <w:rFonts w:ascii="Times New Roman" w:eastAsia="MS Mincho" w:hAnsi="Times New Roman" w:cs="Times New Roman"/>
          <w:sz w:val="28"/>
          <w:szCs w:val="28"/>
        </w:rPr>
        <w:t>.</w:t>
      </w:r>
      <w:r w:rsidR="00114CA4" w:rsidRPr="006A129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Если информация об этом поступает непосредственно к следователю, то он определяет цели и задачи своей деятельности</w:t>
      </w:r>
      <w:r w:rsidR="00650219">
        <w:rPr>
          <w:rFonts w:ascii="Times New Roman" w:eastAsia="MS Mincho" w:hAnsi="Times New Roman" w:cs="Times New Roman"/>
          <w:sz w:val="28"/>
          <w:szCs w:val="28"/>
        </w:rPr>
        <w:t>, а также силы и тактические средства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650219">
        <w:rPr>
          <w:rFonts w:ascii="Times New Roman" w:eastAsia="MS Mincho" w:hAnsi="Times New Roman" w:cs="Times New Roman"/>
          <w:sz w:val="28"/>
          <w:szCs w:val="28"/>
        </w:rPr>
        <w:t>Он организует взаимодействие с органами, осуществляющими оперативно-розыскную деятельность</w:t>
      </w:r>
      <w:r w:rsidR="005147DA">
        <w:rPr>
          <w:rFonts w:ascii="Times New Roman" w:eastAsia="MS Mincho" w:hAnsi="Times New Roman" w:cs="Times New Roman"/>
          <w:sz w:val="28"/>
          <w:szCs w:val="28"/>
        </w:rPr>
        <w:t xml:space="preserve"> (далее ОРД)</w:t>
      </w:r>
      <w:r w:rsidR="00650219">
        <w:rPr>
          <w:rFonts w:ascii="Times New Roman" w:eastAsia="MS Mincho" w:hAnsi="Times New Roman" w:cs="Times New Roman"/>
          <w:sz w:val="28"/>
          <w:szCs w:val="28"/>
        </w:rPr>
        <w:t xml:space="preserve">, привлекает к сотрудничеству необходимых специалистов и осуществляет контроль за </w:t>
      </w:r>
      <w:r w:rsidR="00267CEA">
        <w:rPr>
          <w:rFonts w:ascii="Times New Roman" w:eastAsia="MS Mincho" w:hAnsi="Times New Roman" w:cs="Times New Roman"/>
          <w:sz w:val="28"/>
          <w:szCs w:val="28"/>
        </w:rPr>
        <w:t>реализацией элементов созданной им структуры деятельности.</w:t>
      </w:r>
      <w:r w:rsidR="0065021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8508A2" w:rsidRDefault="00267CEA" w:rsidP="006A129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В методике расследования взяточничества особое место отводится </w:t>
      </w:r>
      <w:r w:rsidR="00536869">
        <w:rPr>
          <w:rFonts w:ascii="Times New Roman" w:eastAsia="MS Mincho" w:hAnsi="Times New Roman" w:cs="Times New Roman"/>
          <w:sz w:val="28"/>
          <w:szCs w:val="28"/>
        </w:rPr>
        <w:t>ОРД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обеспечивающей выявление этого преступления. Осуществляя оперативную проверку в отношении конкретного лица, </w:t>
      </w:r>
      <w:r w:rsidR="005147DA">
        <w:rPr>
          <w:rFonts w:ascii="Times New Roman" w:eastAsia="MS Mincho" w:hAnsi="Times New Roman" w:cs="Times New Roman"/>
          <w:sz w:val="28"/>
          <w:szCs w:val="28"/>
        </w:rPr>
        <w:t>органы, осуществляющие ОРД, проводят негласные оперативно-розыскные мероприятия</w:t>
      </w:r>
      <w:r w:rsidR="00FB0529">
        <w:rPr>
          <w:rFonts w:ascii="Times New Roman" w:eastAsia="MS Mincho" w:hAnsi="Times New Roman" w:cs="Times New Roman"/>
          <w:sz w:val="28"/>
          <w:szCs w:val="28"/>
        </w:rPr>
        <w:t xml:space="preserve"> (далее ОРМ)</w:t>
      </w:r>
      <w:r w:rsidR="005147DA">
        <w:rPr>
          <w:rFonts w:ascii="Times New Roman" w:eastAsia="MS Mincho" w:hAnsi="Times New Roman" w:cs="Times New Roman"/>
          <w:sz w:val="28"/>
          <w:szCs w:val="28"/>
        </w:rPr>
        <w:t xml:space="preserve">, в том числе и оперативный эксперимент. </w:t>
      </w:r>
    </w:p>
    <w:p w:rsidR="00267CEA" w:rsidRDefault="008508A2" w:rsidP="006A129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Если проводился</w:t>
      </w:r>
      <w:r w:rsidRPr="008508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оперативный эксперимент, то с</w:t>
      </w:r>
      <w:r w:rsidR="00AB4C22">
        <w:rPr>
          <w:rFonts w:ascii="Times New Roman" w:eastAsia="MS Mincho" w:hAnsi="Times New Roman" w:cs="Times New Roman"/>
          <w:sz w:val="28"/>
          <w:szCs w:val="28"/>
        </w:rPr>
        <w:t xml:space="preserve"> информацией о </w:t>
      </w:r>
      <w:r>
        <w:rPr>
          <w:rFonts w:ascii="Times New Roman" w:eastAsia="MS Mincho" w:hAnsi="Times New Roman" w:cs="Times New Roman"/>
          <w:sz w:val="28"/>
          <w:szCs w:val="28"/>
        </w:rPr>
        <w:t>нем</w:t>
      </w:r>
      <w:r w:rsidR="00AB4C2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914CE">
        <w:rPr>
          <w:rFonts w:ascii="Times New Roman" w:eastAsia="MS Mincho" w:hAnsi="Times New Roman" w:cs="Times New Roman"/>
          <w:sz w:val="28"/>
          <w:szCs w:val="28"/>
        </w:rPr>
        <w:t xml:space="preserve">следователь знакомится </w:t>
      </w:r>
      <w:r>
        <w:rPr>
          <w:rFonts w:ascii="Times New Roman" w:eastAsia="MS Mincho" w:hAnsi="Times New Roman" w:cs="Times New Roman"/>
          <w:sz w:val="28"/>
          <w:szCs w:val="28"/>
        </w:rPr>
        <w:t>постфактум</w:t>
      </w:r>
      <w:r w:rsidR="003914CE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например,</w:t>
      </w:r>
      <w:r w:rsidR="003914CE">
        <w:rPr>
          <w:rFonts w:ascii="Times New Roman" w:eastAsia="MS Mincho" w:hAnsi="Times New Roman" w:cs="Times New Roman"/>
          <w:sz w:val="28"/>
          <w:szCs w:val="28"/>
        </w:rPr>
        <w:t xml:space="preserve"> в момент принятия решения о возбуждении уголовного дела. Такая ситуация исключает возможность участия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следователя </w:t>
      </w:r>
      <w:r w:rsidR="003914CE">
        <w:rPr>
          <w:rFonts w:ascii="Times New Roman" w:eastAsia="MS Mincho" w:hAnsi="Times New Roman" w:cs="Times New Roman"/>
          <w:sz w:val="28"/>
          <w:szCs w:val="28"/>
        </w:rPr>
        <w:t xml:space="preserve">в раскрытии и расследовании взяточничества в полном объеме, т.е. с момента появления первичной информации о преступлении и его выявления. </w:t>
      </w:r>
      <w:r w:rsidR="005147D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67CEA">
        <w:rPr>
          <w:rFonts w:ascii="Times New Roman" w:eastAsia="MS Mincho" w:hAnsi="Times New Roman" w:cs="Times New Roman"/>
          <w:sz w:val="28"/>
          <w:szCs w:val="28"/>
        </w:rPr>
        <w:t xml:space="preserve">   </w:t>
      </w:r>
    </w:p>
    <w:p w:rsidR="00432FFA" w:rsidRPr="006A1295" w:rsidRDefault="005523BB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eastAsia="MS Mincho" w:hAnsi="Times New Roman" w:cs="Times New Roman"/>
          <w:sz w:val="28"/>
          <w:szCs w:val="28"/>
        </w:rPr>
        <w:t>В</w:t>
      </w:r>
      <w:r w:rsidR="00D92AA1" w:rsidRPr="006A129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914CE">
        <w:rPr>
          <w:rFonts w:ascii="Times New Roman" w:eastAsia="MS Mincho" w:hAnsi="Times New Roman" w:cs="Times New Roman"/>
          <w:sz w:val="28"/>
          <w:szCs w:val="28"/>
        </w:rPr>
        <w:t xml:space="preserve">обозначенной выше </w:t>
      </w:r>
      <w:r w:rsidR="00D92AA1" w:rsidRPr="006A1295">
        <w:rPr>
          <w:rFonts w:ascii="Times New Roman" w:eastAsia="MS Mincho" w:hAnsi="Times New Roman" w:cs="Times New Roman"/>
          <w:sz w:val="28"/>
          <w:szCs w:val="28"/>
        </w:rPr>
        <w:t xml:space="preserve">следственной ситуации целесообразно проведение тактической операции по задержанию </w:t>
      </w:r>
      <w:r w:rsidR="00680A42" w:rsidRPr="006A1295">
        <w:rPr>
          <w:rFonts w:ascii="Times New Roman" w:eastAsia="MS Mincho" w:hAnsi="Times New Roman" w:cs="Times New Roman"/>
          <w:sz w:val="28"/>
          <w:szCs w:val="28"/>
        </w:rPr>
        <w:t xml:space="preserve">вымогателя </w:t>
      </w:r>
      <w:r w:rsidR="00D92AA1" w:rsidRPr="006A1295">
        <w:rPr>
          <w:rFonts w:ascii="Times New Roman" w:eastAsia="MS Mincho" w:hAnsi="Times New Roman" w:cs="Times New Roman"/>
          <w:sz w:val="28"/>
          <w:szCs w:val="28"/>
        </w:rPr>
        <w:t>взятк</w:t>
      </w:r>
      <w:r w:rsidR="00680A42" w:rsidRPr="006A1295">
        <w:rPr>
          <w:rFonts w:ascii="Times New Roman" w:eastAsia="MS Mincho" w:hAnsi="Times New Roman" w:cs="Times New Roman"/>
          <w:sz w:val="28"/>
          <w:szCs w:val="28"/>
        </w:rPr>
        <w:t>и</w:t>
      </w:r>
      <w:r w:rsidR="00D92AA1" w:rsidRPr="006A1295">
        <w:rPr>
          <w:rFonts w:ascii="Times New Roman" w:eastAsia="MS Mincho" w:hAnsi="Times New Roman" w:cs="Times New Roman"/>
          <w:sz w:val="28"/>
          <w:szCs w:val="28"/>
        </w:rPr>
        <w:t xml:space="preserve"> с поличным. </w:t>
      </w:r>
      <w:r w:rsidR="009B3EDE">
        <w:rPr>
          <w:rFonts w:ascii="Times New Roman" w:eastAsia="MS Mincho" w:hAnsi="Times New Roman" w:cs="Times New Roman"/>
          <w:sz w:val="28"/>
          <w:szCs w:val="28"/>
        </w:rPr>
        <w:t xml:space="preserve">При этом проводимый оперативными подразделениями оперативный эксперимент </w:t>
      </w:r>
      <w:r w:rsidR="0040352F">
        <w:rPr>
          <w:rFonts w:ascii="Times New Roman" w:eastAsia="MS Mincho" w:hAnsi="Times New Roman" w:cs="Times New Roman"/>
          <w:sz w:val="28"/>
          <w:szCs w:val="28"/>
        </w:rPr>
        <w:t xml:space="preserve">должен </w:t>
      </w:r>
      <w:r w:rsidR="009B3EDE">
        <w:rPr>
          <w:rFonts w:ascii="Times New Roman" w:eastAsia="MS Mincho" w:hAnsi="Times New Roman" w:cs="Times New Roman"/>
          <w:sz w:val="28"/>
          <w:szCs w:val="28"/>
        </w:rPr>
        <w:t xml:space="preserve">являться частью </w:t>
      </w:r>
      <w:r w:rsidR="0040352F">
        <w:rPr>
          <w:rFonts w:ascii="Times New Roman" w:eastAsia="MS Mincho" w:hAnsi="Times New Roman" w:cs="Times New Roman"/>
          <w:sz w:val="28"/>
          <w:szCs w:val="28"/>
        </w:rPr>
        <w:t xml:space="preserve">тактической </w:t>
      </w:r>
      <w:r w:rsidR="009B3EDE">
        <w:rPr>
          <w:rFonts w:ascii="Times New Roman" w:eastAsia="MS Mincho" w:hAnsi="Times New Roman" w:cs="Times New Roman"/>
          <w:sz w:val="28"/>
          <w:szCs w:val="28"/>
        </w:rPr>
        <w:t>операции</w:t>
      </w:r>
      <w:r w:rsidR="0040352F">
        <w:rPr>
          <w:rFonts w:ascii="Times New Roman" w:eastAsia="MS Mincho" w:hAnsi="Times New Roman" w:cs="Times New Roman"/>
          <w:sz w:val="28"/>
          <w:szCs w:val="28"/>
        </w:rPr>
        <w:t xml:space="preserve"> задержания взяточника с поличным </w:t>
      </w:r>
      <w:r w:rsidR="0040352F">
        <w:rPr>
          <w:rFonts w:ascii="Times New Roman" w:hAnsi="Times New Roman" w:cs="Times New Roman"/>
          <w:sz w:val="28"/>
          <w:szCs w:val="28"/>
        </w:rPr>
        <w:t>[2, с. 101</w:t>
      </w:r>
      <w:r w:rsidR="0040352F" w:rsidRPr="006A1295">
        <w:rPr>
          <w:rFonts w:ascii="Times New Roman" w:hAnsi="Times New Roman" w:cs="Times New Roman"/>
          <w:sz w:val="28"/>
          <w:szCs w:val="28"/>
        </w:rPr>
        <w:t>]</w:t>
      </w:r>
      <w:r w:rsidR="009B3EDE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6C3A27">
        <w:rPr>
          <w:rFonts w:ascii="Times New Roman" w:eastAsia="MS Mincho" w:hAnsi="Times New Roman" w:cs="Times New Roman"/>
          <w:sz w:val="28"/>
          <w:szCs w:val="28"/>
        </w:rPr>
        <w:t>По-нашему мнению проводить оперативный эксперимент во всех случаях взяточничества нет необходимости</w:t>
      </w:r>
      <w:r w:rsidR="009B3EDE">
        <w:rPr>
          <w:rFonts w:ascii="Times New Roman" w:eastAsia="MS Mincho" w:hAnsi="Times New Roman" w:cs="Times New Roman"/>
          <w:sz w:val="28"/>
          <w:szCs w:val="28"/>
        </w:rPr>
        <w:t>.</w:t>
      </w:r>
      <w:r w:rsidR="006C3A27">
        <w:rPr>
          <w:rFonts w:ascii="Times New Roman" w:eastAsia="MS Mincho" w:hAnsi="Times New Roman" w:cs="Times New Roman"/>
          <w:sz w:val="28"/>
          <w:szCs w:val="28"/>
        </w:rPr>
        <w:t xml:space="preserve"> Например, когда имеет место вымогательство взятки проводить оперативный эксперимент нецелесообразно, так как в этой ситуации не создается обстановка, максимально приближенная к предполагаемой преступной деятельности проверяемого гражданина </w:t>
      </w:r>
      <w:r w:rsidR="006C3A27">
        <w:rPr>
          <w:rFonts w:ascii="Times New Roman" w:hAnsi="Times New Roman" w:cs="Times New Roman"/>
          <w:sz w:val="28"/>
          <w:szCs w:val="28"/>
        </w:rPr>
        <w:t>[3</w:t>
      </w:r>
      <w:r w:rsidR="006C3A27" w:rsidRPr="006A1295">
        <w:rPr>
          <w:rFonts w:ascii="Times New Roman" w:hAnsi="Times New Roman" w:cs="Times New Roman"/>
          <w:sz w:val="28"/>
          <w:szCs w:val="28"/>
        </w:rPr>
        <w:t>]</w:t>
      </w:r>
      <w:r w:rsidR="006C3A2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9B3EDE">
        <w:rPr>
          <w:rFonts w:ascii="Times New Roman" w:eastAsia="MS Mincho" w:hAnsi="Times New Roman" w:cs="Times New Roman"/>
          <w:sz w:val="28"/>
          <w:szCs w:val="28"/>
        </w:rPr>
        <w:t xml:space="preserve">  </w:t>
      </w:r>
    </w:p>
    <w:p w:rsidR="00853436" w:rsidRPr="006A1295" w:rsidRDefault="00ED0C85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часть. </w:t>
      </w:r>
      <w:r w:rsidR="009703FB" w:rsidRPr="006A1295">
        <w:rPr>
          <w:rFonts w:ascii="Times New Roman" w:hAnsi="Times New Roman" w:cs="Times New Roman"/>
          <w:sz w:val="28"/>
          <w:szCs w:val="28"/>
        </w:rPr>
        <w:t xml:space="preserve">Тактическая операция </w:t>
      </w:r>
      <w:r w:rsidR="00536869">
        <w:rPr>
          <w:rFonts w:ascii="Times New Roman" w:hAnsi="Times New Roman" w:cs="Times New Roman"/>
          <w:sz w:val="28"/>
          <w:szCs w:val="28"/>
        </w:rPr>
        <w:t xml:space="preserve">по </w:t>
      </w:r>
      <w:r w:rsidR="00536869">
        <w:rPr>
          <w:rFonts w:ascii="Times New Roman" w:eastAsia="MS Mincho" w:hAnsi="Times New Roman" w:cs="Times New Roman"/>
          <w:sz w:val="28"/>
          <w:szCs w:val="28"/>
        </w:rPr>
        <w:t xml:space="preserve">задержанию взяточника с поличным </w:t>
      </w:r>
      <w:r w:rsidR="009703FB" w:rsidRPr="006A1295">
        <w:rPr>
          <w:rFonts w:ascii="Times New Roman" w:hAnsi="Times New Roman" w:cs="Times New Roman"/>
          <w:sz w:val="28"/>
          <w:szCs w:val="28"/>
        </w:rPr>
        <w:t>в своем развитии проходит</w:t>
      </w:r>
      <w:r w:rsidR="009703FB" w:rsidRPr="006A12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218B" w:rsidRPr="006A1295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87225B" w:rsidRPr="006A1295">
        <w:rPr>
          <w:rFonts w:ascii="Times New Roman" w:hAnsi="Times New Roman" w:cs="Times New Roman"/>
          <w:sz w:val="28"/>
          <w:szCs w:val="28"/>
        </w:rPr>
        <w:t>этап</w:t>
      </w:r>
      <w:r w:rsidR="004A218B" w:rsidRPr="006A1295">
        <w:rPr>
          <w:rFonts w:ascii="Times New Roman" w:hAnsi="Times New Roman" w:cs="Times New Roman"/>
          <w:sz w:val="28"/>
          <w:szCs w:val="28"/>
        </w:rPr>
        <w:t>ов</w:t>
      </w:r>
      <w:r w:rsidR="007615FE" w:rsidRPr="006A1295">
        <w:rPr>
          <w:rFonts w:ascii="Times New Roman" w:hAnsi="Times New Roman" w:cs="Times New Roman"/>
          <w:sz w:val="28"/>
          <w:szCs w:val="28"/>
        </w:rPr>
        <w:t xml:space="preserve">: </w:t>
      </w:r>
      <w:r w:rsidR="00853436" w:rsidRPr="006A1295">
        <w:rPr>
          <w:rFonts w:ascii="Times New Roman" w:hAnsi="Times New Roman" w:cs="Times New Roman"/>
          <w:sz w:val="28"/>
          <w:szCs w:val="28"/>
        </w:rPr>
        <w:t xml:space="preserve">1) </w:t>
      </w:r>
      <w:r w:rsidR="002E04E9">
        <w:rPr>
          <w:rFonts w:ascii="Times New Roman" w:hAnsi="Times New Roman" w:cs="Times New Roman"/>
          <w:sz w:val="28"/>
          <w:szCs w:val="28"/>
        </w:rPr>
        <w:t xml:space="preserve">принятие решения и </w:t>
      </w:r>
      <w:r w:rsidR="00853436" w:rsidRPr="006A1295">
        <w:rPr>
          <w:rFonts w:ascii="Times New Roman" w:hAnsi="Times New Roman" w:cs="Times New Roman"/>
          <w:sz w:val="28"/>
          <w:szCs w:val="28"/>
        </w:rPr>
        <w:t>подготов</w:t>
      </w:r>
      <w:r w:rsidR="002E04E9">
        <w:rPr>
          <w:rFonts w:ascii="Times New Roman" w:hAnsi="Times New Roman" w:cs="Times New Roman"/>
          <w:sz w:val="28"/>
          <w:szCs w:val="28"/>
        </w:rPr>
        <w:t>ка к проведению операции (подготовительный)</w:t>
      </w:r>
      <w:r w:rsidR="00853436" w:rsidRPr="006A1295">
        <w:rPr>
          <w:rFonts w:ascii="Times New Roman" w:hAnsi="Times New Roman" w:cs="Times New Roman"/>
          <w:sz w:val="28"/>
          <w:szCs w:val="28"/>
        </w:rPr>
        <w:t xml:space="preserve">; 2) </w:t>
      </w:r>
      <w:r w:rsidR="002E04E9">
        <w:rPr>
          <w:rFonts w:ascii="Times New Roman" w:hAnsi="Times New Roman" w:cs="Times New Roman"/>
          <w:sz w:val="28"/>
          <w:szCs w:val="28"/>
        </w:rPr>
        <w:t>реализация запланированных в рамках</w:t>
      </w:r>
      <w:r w:rsidR="00853436" w:rsidRPr="006A1295">
        <w:rPr>
          <w:rFonts w:ascii="Times New Roman" w:hAnsi="Times New Roman" w:cs="Times New Roman"/>
          <w:sz w:val="28"/>
          <w:szCs w:val="28"/>
        </w:rPr>
        <w:t xml:space="preserve"> тактической операции</w:t>
      </w:r>
      <w:r w:rsidR="002E04E9">
        <w:rPr>
          <w:rFonts w:ascii="Times New Roman" w:hAnsi="Times New Roman" w:cs="Times New Roman"/>
          <w:sz w:val="28"/>
          <w:szCs w:val="28"/>
        </w:rPr>
        <w:t xml:space="preserve"> действий и мероприятий (рабочий)</w:t>
      </w:r>
      <w:r w:rsidR="00853436" w:rsidRPr="006A1295">
        <w:rPr>
          <w:rFonts w:ascii="Times New Roman" w:hAnsi="Times New Roman" w:cs="Times New Roman"/>
          <w:sz w:val="28"/>
          <w:szCs w:val="28"/>
        </w:rPr>
        <w:t xml:space="preserve">; 3) </w:t>
      </w:r>
      <w:r w:rsidR="002E04E9">
        <w:rPr>
          <w:rFonts w:ascii="Times New Roman" w:hAnsi="Times New Roman" w:cs="Times New Roman"/>
          <w:sz w:val="28"/>
          <w:szCs w:val="28"/>
        </w:rPr>
        <w:t>фиксация и оценка результатов тактической операции (</w:t>
      </w:r>
      <w:r w:rsidR="00853436" w:rsidRPr="006A1295">
        <w:rPr>
          <w:rFonts w:ascii="Times New Roman" w:hAnsi="Times New Roman" w:cs="Times New Roman"/>
          <w:sz w:val="28"/>
          <w:szCs w:val="28"/>
        </w:rPr>
        <w:t>заключительный</w:t>
      </w:r>
      <w:r w:rsidR="002E04E9">
        <w:rPr>
          <w:rFonts w:ascii="Times New Roman" w:hAnsi="Times New Roman" w:cs="Times New Roman"/>
          <w:sz w:val="28"/>
          <w:szCs w:val="28"/>
        </w:rPr>
        <w:t>)</w:t>
      </w:r>
      <w:r w:rsidR="00853436" w:rsidRPr="006A1295">
        <w:rPr>
          <w:rFonts w:ascii="Times New Roman" w:hAnsi="Times New Roman" w:cs="Times New Roman"/>
          <w:sz w:val="28"/>
          <w:szCs w:val="28"/>
        </w:rPr>
        <w:t>.</w:t>
      </w:r>
    </w:p>
    <w:p w:rsidR="002E04E9" w:rsidRPr="006A1295" w:rsidRDefault="002E04E9" w:rsidP="002E0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Подготовительный этап тактической операции состоит из двух стадий: до- и после возбуждения уголовного дела.</w:t>
      </w:r>
    </w:p>
    <w:p w:rsidR="002E04E9" w:rsidRPr="006A1295" w:rsidRDefault="002E04E9" w:rsidP="002E0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lastRenderedPageBreak/>
        <w:t>В период до возбуждения уголовного дела определ</w:t>
      </w:r>
      <w:r w:rsidR="00543A4A">
        <w:rPr>
          <w:rFonts w:ascii="Times New Roman" w:hAnsi="Times New Roman" w:cs="Times New Roman"/>
          <w:sz w:val="28"/>
          <w:szCs w:val="28"/>
        </w:rPr>
        <w:t>яются</w:t>
      </w:r>
      <w:r w:rsidRPr="006A1295">
        <w:rPr>
          <w:rFonts w:ascii="Times New Roman" w:hAnsi="Times New Roman" w:cs="Times New Roman"/>
          <w:sz w:val="28"/>
          <w:szCs w:val="28"/>
        </w:rPr>
        <w:t xml:space="preserve"> задачи расследования</w:t>
      </w:r>
      <w:r w:rsidR="00543A4A">
        <w:rPr>
          <w:rFonts w:ascii="Times New Roman" w:hAnsi="Times New Roman" w:cs="Times New Roman"/>
          <w:sz w:val="28"/>
          <w:szCs w:val="28"/>
        </w:rPr>
        <w:t>,</w:t>
      </w:r>
      <w:r w:rsidRPr="006A1295">
        <w:rPr>
          <w:rFonts w:ascii="Times New Roman" w:hAnsi="Times New Roman" w:cs="Times New Roman"/>
          <w:sz w:val="28"/>
          <w:szCs w:val="28"/>
        </w:rPr>
        <w:t xml:space="preserve"> и прин</w:t>
      </w:r>
      <w:r w:rsidR="00543A4A">
        <w:rPr>
          <w:rFonts w:ascii="Times New Roman" w:hAnsi="Times New Roman" w:cs="Times New Roman"/>
          <w:sz w:val="28"/>
          <w:szCs w:val="28"/>
        </w:rPr>
        <w:t>имается</w:t>
      </w:r>
      <w:r w:rsidRPr="006A1295">
        <w:rPr>
          <w:rFonts w:ascii="Times New Roman" w:hAnsi="Times New Roman" w:cs="Times New Roman"/>
          <w:sz w:val="28"/>
          <w:szCs w:val="28"/>
        </w:rPr>
        <w:t xml:space="preserve"> решение о проведении тактической операции. Принятие решения о ее проведении обусловлено наличием </w:t>
      </w:r>
      <w:r w:rsidR="00543A4A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6A1295">
        <w:rPr>
          <w:rFonts w:ascii="Times New Roman" w:hAnsi="Times New Roman" w:cs="Times New Roman"/>
          <w:sz w:val="28"/>
          <w:szCs w:val="28"/>
        </w:rPr>
        <w:t xml:space="preserve">тактических задач, которые могут быть решены посредством производства совокупности действий и мероприятий, а также возможностью возбуждения уголовного дела. </w:t>
      </w:r>
    </w:p>
    <w:p w:rsidR="00F84AE7" w:rsidRPr="006A1295" w:rsidRDefault="00F84AE7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1295">
        <w:rPr>
          <w:sz w:val="28"/>
          <w:szCs w:val="28"/>
        </w:rPr>
        <w:t xml:space="preserve">На этапе </w:t>
      </w:r>
      <w:r w:rsidR="002E04E9">
        <w:rPr>
          <w:sz w:val="28"/>
          <w:szCs w:val="28"/>
        </w:rPr>
        <w:t xml:space="preserve">принятия решения и </w:t>
      </w:r>
      <w:r w:rsidRPr="006A1295">
        <w:rPr>
          <w:sz w:val="28"/>
          <w:szCs w:val="28"/>
        </w:rPr>
        <w:t xml:space="preserve">подготовки тактической операции по задержанию с поличным необходимо проанализировать имеющуюся информацию, осуществить выбор средств и способов ее реализации, подобрать участников, подготовить технические средства и т.д. Тщательному анализу подлежат требования лица о предмете взятки, особенности его личности, предполагаемые место и способ передачи незаконного вознаграждения. </w:t>
      </w:r>
    </w:p>
    <w:p w:rsidR="002A3547" w:rsidRPr="006A1295" w:rsidRDefault="002A3547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Для возбуждения уголовного дела необходимы повод и основания. Поводом для возбуждения уголовного дела в рассматриваемой следственной ситуации является заявление гражданина (ст. 166 УПК</w:t>
      </w:r>
      <w:r w:rsidR="00EF328E" w:rsidRPr="006A129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6A1295">
        <w:rPr>
          <w:rFonts w:ascii="Times New Roman" w:hAnsi="Times New Roman" w:cs="Times New Roman"/>
          <w:sz w:val="28"/>
          <w:szCs w:val="28"/>
        </w:rPr>
        <w:t>)</w:t>
      </w:r>
      <w:r w:rsidR="00EF328E" w:rsidRPr="006A1295">
        <w:rPr>
          <w:rFonts w:ascii="Times New Roman" w:hAnsi="Times New Roman" w:cs="Times New Roman"/>
          <w:sz w:val="28"/>
          <w:szCs w:val="28"/>
        </w:rPr>
        <w:t xml:space="preserve"> (далее УПК) [</w:t>
      </w:r>
      <w:r w:rsidR="00536869">
        <w:rPr>
          <w:rFonts w:ascii="Times New Roman" w:hAnsi="Times New Roman" w:cs="Times New Roman"/>
          <w:sz w:val="28"/>
          <w:szCs w:val="28"/>
        </w:rPr>
        <w:t>4</w:t>
      </w:r>
      <w:r w:rsidR="00EF328E" w:rsidRPr="006A1295">
        <w:rPr>
          <w:rFonts w:ascii="Times New Roman" w:hAnsi="Times New Roman" w:cs="Times New Roman"/>
          <w:sz w:val="28"/>
          <w:szCs w:val="28"/>
        </w:rPr>
        <w:t>]</w:t>
      </w:r>
      <w:r w:rsidRPr="006A1295">
        <w:rPr>
          <w:rFonts w:ascii="Times New Roman" w:hAnsi="Times New Roman" w:cs="Times New Roman"/>
          <w:sz w:val="28"/>
          <w:szCs w:val="28"/>
        </w:rPr>
        <w:t>. Основаниями для возбуждения уголовного дела являются достаточны</w:t>
      </w:r>
      <w:r w:rsidR="00EF328E" w:rsidRPr="006A1295">
        <w:rPr>
          <w:rFonts w:ascii="Times New Roman" w:hAnsi="Times New Roman" w:cs="Times New Roman"/>
          <w:sz w:val="28"/>
          <w:szCs w:val="28"/>
        </w:rPr>
        <w:t>е</w:t>
      </w:r>
      <w:r w:rsidRPr="006A1295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EF328E" w:rsidRPr="006A1295">
        <w:rPr>
          <w:rFonts w:ascii="Times New Roman" w:hAnsi="Times New Roman" w:cs="Times New Roman"/>
          <w:sz w:val="28"/>
          <w:szCs w:val="28"/>
        </w:rPr>
        <w:t>е</w:t>
      </w:r>
      <w:r w:rsidRPr="006A1295">
        <w:rPr>
          <w:rFonts w:ascii="Times New Roman" w:hAnsi="Times New Roman" w:cs="Times New Roman"/>
          <w:sz w:val="28"/>
          <w:szCs w:val="28"/>
        </w:rPr>
        <w:t>, указы</w:t>
      </w:r>
      <w:r w:rsidR="00EF328E" w:rsidRPr="006A1295">
        <w:rPr>
          <w:rFonts w:ascii="Times New Roman" w:hAnsi="Times New Roman" w:cs="Times New Roman"/>
          <w:sz w:val="28"/>
          <w:szCs w:val="28"/>
        </w:rPr>
        <w:t>вающие</w:t>
      </w:r>
      <w:r w:rsidRPr="006A1295">
        <w:rPr>
          <w:rFonts w:ascii="Times New Roman" w:hAnsi="Times New Roman" w:cs="Times New Roman"/>
          <w:sz w:val="28"/>
          <w:szCs w:val="28"/>
        </w:rPr>
        <w:t xml:space="preserve"> на признаки преступления (ст. 167 УПК). Основанием для возбуждения уголовного дела </w:t>
      </w:r>
      <w:r w:rsidR="00E61D68" w:rsidRPr="006A129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A1295">
        <w:rPr>
          <w:rFonts w:ascii="Times New Roman" w:hAnsi="Times New Roman" w:cs="Times New Roman"/>
          <w:sz w:val="28"/>
          <w:szCs w:val="28"/>
        </w:rPr>
        <w:t xml:space="preserve">могут являться материалы ОРД (ст. 49 Закона </w:t>
      </w:r>
      <w:r w:rsidR="00EF328E" w:rsidRPr="006A1295">
        <w:rPr>
          <w:rFonts w:ascii="Times New Roman" w:hAnsi="Times New Roman" w:cs="Times New Roman"/>
          <w:sz w:val="28"/>
          <w:szCs w:val="28"/>
        </w:rPr>
        <w:t>Республики Беларусь «О</w:t>
      </w:r>
      <w:r w:rsidRPr="006A1295">
        <w:rPr>
          <w:rFonts w:ascii="Times New Roman" w:hAnsi="Times New Roman" w:cs="Times New Roman"/>
          <w:sz w:val="28"/>
          <w:szCs w:val="28"/>
        </w:rPr>
        <w:t>б</w:t>
      </w:r>
      <w:r w:rsidR="00EF328E" w:rsidRPr="006A1295">
        <w:rPr>
          <w:rFonts w:ascii="Times New Roman" w:hAnsi="Times New Roman" w:cs="Times New Roman"/>
          <w:sz w:val="28"/>
          <w:szCs w:val="28"/>
        </w:rPr>
        <w:t xml:space="preserve"> оперативно-розыскной деятельности</w:t>
      </w:r>
      <w:r w:rsidRPr="006A1295">
        <w:rPr>
          <w:rFonts w:ascii="Times New Roman" w:hAnsi="Times New Roman" w:cs="Times New Roman"/>
          <w:sz w:val="28"/>
          <w:szCs w:val="28"/>
        </w:rPr>
        <w:t>)</w:t>
      </w:r>
      <w:r w:rsidR="00EF328E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="007B0787" w:rsidRPr="006A1295">
        <w:rPr>
          <w:rFonts w:ascii="Times New Roman" w:hAnsi="Times New Roman" w:cs="Times New Roman"/>
          <w:sz w:val="28"/>
          <w:szCs w:val="28"/>
        </w:rPr>
        <w:t xml:space="preserve">(далее Закон об ОРД) </w:t>
      </w:r>
      <w:r w:rsidR="00EF328E" w:rsidRPr="006A1295">
        <w:rPr>
          <w:rFonts w:ascii="Times New Roman" w:hAnsi="Times New Roman" w:cs="Times New Roman"/>
          <w:sz w:val="28"/>
          <w:szCs w:val="28"/>
        </w:rPr>
        <w:t>[3]</w:t>
      </w:r>
      <w:r w:rsidRPr="006A1295">
        <w:rPr>
          <w:rFonts w:ascii="Times New Roman" w:hAnsi="Times New Roman" w:cs="Times New Roman"/>
          <w:sz w:val="28"/>
          <w:szCs w:val="28"/>
        </w:rPr>
        <w:t xml:space="preserve">. Чаще всего данные, указывающие на признаки преступления, содержатся в заявлении гражданина. Но практика раскрытия взяточничества не идет по пути признания данных, содержащихся в заявлении гражданина, как информации о признаках совершаемого или совершенного преступления. Здесь кроется </w:t>
      </w:r>
      <w:r w:rsidR="00F34CC4" w:rsidRPr="006A1295">
        <w:rPr>
          <w:rFonts w:ascii="Times New Roman" w:hAnsi="Times New Roman" w:cs="Times New Roman"/>
          <w:sz w:val="28"/>
          <w:szCs w:val="28"/>
        </w:rPr>
        <w:t xml:space="preserve">наиболее важная </w:t>
      </w:r>
      <w:r w:rsidRPr="006A1295">
        <w:rPr>
          <w:rFonts w:ascii="Times New Roman" w:hAnsi="Times New Roman" w:cs="Times New Roman"/>
          <w:sz w:val="28"/>
          <w:szCs w:val="28"/>
        </w:rPr>
        <w:t>проблем</w:t>
      </w:r>
      <w:r w:rsidR="00F34CC4" w:rsidRPr="006A1295">
        <w:rPr>
          <w:rFonts w:ascii="Times New Roman" w:hAnsi="Times New Roman" w:cs="Times New Roman"/>
          <w:sz w:val="28"/>
          <w:szCs w:val="28"/>
        </w:rPr>
        <w:t>а</w:t>
      </w:r>
      <w:r w:rsidRPr="006A1295">
        <w:rPr>
          <w:rFonts w:ascii="Times New Roman" w:hAnsi="Times New Roman" w:cs="Times New Roman"/>
          <w:sz w:val="28"/>
          <w:szCs w:val="28"/>
        </w:rPr>
        <w:t>, решение которой будет способствовать эффективному проведению тактической операции и, соответственно, задержани</w:t>
      </w:r>
      <w:r w:rsidR="00F84AE7" w:rsidRPr="006A1295">
        <w:rPr>
          <w:rFonts w:ascii="Times New Roman" w:hAnsi="Times New Roman" w:cs="Times New Roman"/>
          <w:sz w:val="28"/>
          <w:szCs w:val="28"/>
        </w:rPr>
        <w:t>ю</w:t>
      </w:r>
      <w:r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="00543A4A">
        <w:rPr>
          <w:rFonts w:ascii="Times New Roman" w:hAnsi="Times New Roman" w:cs="Times New Roman"/>
          <w:sz w:val="28"/>
          <w:szCs w:val="28"/>
        </w:rPr>
        <w:t xml:space="preserve">взяточника </w:t>
      </w:r>
      <w:r w:rsidRPr="006A1295">
        <w:rPr>
          <w:rFonts w:ascii="Times New Roman" w:hAnsi="Times New Roman" w:cs="Times New Roman"/>
          <w:sz w:val="28"/>
          <w:szCs w:val="28"/>
        </w:rPr>
        <w:t xml:space="preserve">с поличным. </w:t>
      </w:r>
      <w:r w:rsidR="00F34CC4" w:rsidRPr="006A1295">
        <w:rPr>
          <w:rFonts w:ascii="Times New Roman" w:hAnsi="Times New Roman" w:cs="Times New Roman"/>
          <w:sz w:val="28"/>
          <w:szCs w:val="28"/>
        </w:rPr>
        <w:t>Ее решение, п</w:t>
      </w:r>
      <w:r w:rsidRPr="006A1295">
        <w:rPr>
          <w:rFonts w:ascii="Times New Roman" w:hAnsi="Times New Roman" w:cs="Times New Roman"/>
          <w:sz w:val="28"/>
          <w:szCs w:val="28"/>
        </w:rPr>
        <w:t>о-нашему мнению</w:t>
      </w:r>
      <w:r w:rsidR="00F34CC4" w:rsidRPr="006A1295">
        <w:rPr>
          <w:rFonts w:ascii="Times New Roman" w:hAnsi="Times New Roman" w:cs="Times New Roman"/>
          <w:sz w:val="28"/>
          <w:szCs w:val="28"/>
        </w:rPr>
        <w:t>,</w:t>
      </w:r>
      <w:r w:rsidRPr="006A1295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F34CC4" w:rsidRPr="006A1295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F34CC4" w:rsidRPr="006A1295">
        <w:rPr>
          <w:rFonts w:ascii="Times New Roman" w:hAnsi="Times New Roman" w:cs="Times New Roman"/>
          <w:sz w:val="28"/>
          <w:szCs w:val="28"/>
        </w:rPr>
        <w:lastRenderedPageBreak/>
        <w:t>образом</w:t>
      </w:r>
      <w:r w:rsidRPr="006A1295">
        <w:rPr>
          <w:rFonts w:ascii="Times New Roman" w:hAnsi="Times New Roman" w:cs="Times New Roman"/>
          <w:sz w:val="28"/>
          <w:szCs w:val="28"/>
        </w:rPr>
        <w:t xml:space="preserve">. </w:t>
      </w:r>
      <w:r w:rsidR="00F34CC4" w:rsidRPr="006A1295">
        <w:rPr>
          <w:rFonts w:ascii="Times New Roman" w:hAnsi="Times New Roman" w:cs="Times New Roman"/>
          <w:sz w:val="28"/>
          <w:szCs w:val="28"/>
        </w:rPr>
        <w:t>З</w:t>
      </w:r>
      <w:r w:rsidRPr="006A1295">
        <w:rPr>
          <w:rFonts w:ascii="Times New Roman" w:hAnsi="Times New Roman" w:cs="Times New Roman"/>
          <w:sz w:val="28"/>
          <w:szCs w:val="28"/>
        </w:rPr>
        <w:t>аявление гражданина в связи с таким специфическим преступлением как взяточничество следует рассматривать не только как повод для возбуждения уголовного дела, но и как информационное сообщение, указывающее на признаки преступления. Особенно это значимо в случае вымогательства взятки. Такой подход к рассмотрению заявления гражданина должен основываться на максимально подробной информации, содержащейся в объяснениях гражданина в форме опроса</w:t>
      </w:r>
      <w:r w:rsidR="00F84AE7" w:rsidRPr="006A1295">
        <w:rPr>
          <w:rFonts w:ascii="Times New Roman" w:hAnsi="Times New Roman" w:cs="Times New Roman"/>
          <w:sz w:val="28"/>
          <w:szCs w:val="28"/>
        </w:rPr>
        <w:t>, который может прове</w:t>
      </w:r>
      <w:r w:rsidR="00861FF9" w:rsidRPr="006A1295">
        <w:rPr>
          <w:rFonts w:ascii="Times New Roman" w:hAnsi="Times New Roman" w:cs="Times New Roman"/>
          <w:sz w:val="28"/>
          <w:szCs w:val="28"/>
        </w:rPr>
        <w:t>сти</w:t>
      </w:r>
      <w:r w:rsidR="00F84AE7" w:rsidRPr="006A1295">
        <w:rPr>
          <w:rFonts w:ascii="Times New Roman" w:hAnsi="Times New Roman" w:cs="Times New Roman"/>
          <w:sz w:val="28"/>
          <w:szCs w:val="28"/>
        </w:rPr>
        <w:t xml:space="preserve"> следовател</w:t>
      </w:r>
      <w:r w:rsidR="00861FF9" w:rsidRPr="006A1295">
        <w:rPr>
          <w:rFonts w:ascii="Times New Roman" w:hAnsi="Times New Roman" w:cs="Times New Roman"/>
          <w:sz w:val="28"/>
          <w:szCs w:val="28"/>
        </w:rPr>
        <w:t>ь</w:t>
      </w:r>
      <w:r w:rsidRPr="006A1295">
        <w:rPr>
          <w:rFonts w:ascii="Times New Roman" w:hAnsi="Times New Roman" w:cs="Times New Roman"/>
          <w:sz w:val="28"/>
          <w:szCs w:val="28"/>
        </w:rPr>
        <w:t>.</w:t>
      </w:r>
      <w:r w:rsidRPr="006A12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A3547" w:rsidRPr="006A1295" w:rsidRDefault="002A3547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 xml:space="preserve">В ходе опроса выясняется следующая информация: 1) характер взаимоотношений заявителя с потенциальным подозреваемым в совершении взяточничества; 2) время, место, повод для возникновения отношений; 3) о количестве и подробном описании всех имевших встреч и лицах, присутствовавших при этом; 4) о месте, времени встречи с предполагаемым получателем взятки; 5) об особенностях обстановки места встречи; 6) о предмете взятки и особенностях ее передачи; 7) о попытках заявителя решить свою проблему в обход закона; 8) о том, имел ли место конфликт между заявителем и потенциальным взяточником и </w:t>
      </w:r>
      <w:r w:rsidR="00DE4B90" w:rsidRPr="006A1295">
        <w:rPr>
          <w:rFonts w:ascii="Times New Roman" w:hAnsi="Times New Roman" w:cs="Times New Roman"/>
          <w:sz w:val="28"/>
          <w:szCs w:val="28"/>
        </w:rPr>
        <w:t>в связи</w:t>
      </w:r>
      <w:r w:rsidR="00301A8A" w:rsidRPr="006A1295">
        <w:rPr>
          <w:rFonts w:ascii="Times New Roman" w:hAnsi="Times New Roman" w:cs="Times New Roman"/>
          <w:sz w:val="28"/>
          <w:szCs w:val="28"/>
        </w:rPr>
        <w:t>,</w:t>
      </w:r>
      <w:r w:rsidR="00DE4B90" w:rsidRPr="006A1295">
        <w:rPr>
          <w:rFonts w:ascii="Times New Roman" w:hAnsi="Times New Roman" w:cs="Times New Roman"/>
          <w:sz w:val="28"/>
          <w:szCs w:val="28"/>
        </w:rPr>
        <w:t xml:space="preserve"> с чем он произошел</w:t>
      </w:r>
      <w:r w:rsidRPr="006A1295">
        <w:rPr>
          <w:rFonts w:ascii="Times New Roman" w:hAnsi="Times New Roman" w:cs="Times New Roman"/>
          <w:sz w:val="28"/>
          <w:szCs w:val="28"/>
        </w:rPr>
        <w:t>; 9) о том, оказывалась ли ранее помощь заявителю проверяемым должностным лицом; 10) о том, на основании чего заявитель считает, что у него вымогают взятку; 11) о том, как заявителю было предъявлено требование дать взятку</w:t>
      </w:r>
      <w:r w:rsidR="00DE4B90" w:rsidRPr="006A1295">
        <w:rPr>
          <w:rFonts w:ascii="Times New Roman" w:hAnsi="Times New Roman" w:cs="Times New Roman"/>
          <w:sz w:val="28"/>
          <w:szCs w:val="28"/>
        </w:rPr>
        <w:t>; 12) о последствиях, которые могут наступить для заявителя, если он не выполнит требования вымогателя взятки</w:t>
      </w:r>
      <w:r w:rsidRPr="006A1295">
        <w:rPr>
          <w:rFonts w:ascii="Times New Roman" w:hAnsi="Times New Roman" w:cs="Times New Roman"/>
          <w:sz w:val="28"/>
          <w:szCs w:val="28"/>
        </w:rPr>
        <w:t xml:space="preserve"> и др.  </w:t>
      </w:r>
    </w:p>
    <w:p w:rsidR="00C1652D" w:rsidRPr="006A1295" w:rsidRDefault="000912FB" w:rsidP="006A129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</w:t>
      </w:r>
      <w:r w:rsidR="00861FF9" w:rsidRPr="006A1295">
        <w:rPr>
          <w:rFonts w:ascii="Times New Roman" w:hAnsi="Times New Roman" w:cs="Times New Roman"/>
          <w:sz w:val="28"/>
          <w:szCs w:val="28"/>
        </w:rPr>
        <w:t>ремен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 до момента передачи предмета взятки </w:t>
      </w:r>
      <w:r w:rsidR="00093EA1" w:rsidRPr="006A1295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543A4A">
        <w:rPr>
          <w:rFonts w:ascii="Times New Roman" w:hAnsi="Times New Roman" w:cs="Times New Roman"/>
          <w:sz w:val="28"/>
          <w:szCs w:val="28"/>
        </w:rPr>
        <w:t>осуществить предварительную проверку</w:t>
      </w:r>
      <w:r w:rsidR="00093EA1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="002A3547" w:rsidRPr="006A1295">
        <w:rPr>
          <w:rFonts w:ascii="Times New Roman" w:hAnsi="Times New Roman" w:cs="Times New Roman"/>
          <w:sz w:val="28"/>
          <w:szCs w:val="28"/>
        </w:rPr>
        <w:t>заявлени</w:t>
      </w:r>
      <w:r w:rsidR="00543A4A">
        <w:rPr>
          <w:rFonts w:ascii="Times New Roman" w:hAnsi="Times New Roman" w:cs="Times New Roman"/>
          <w:sz w:val="28"/>
          <w:szCs w:val="28"/>
        </w:rPr>
        <w:t>я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="00093EA1" w:rsidRPr="006A1295">
        <w:rPr>
          <w:rFonts w:ascii="Times New Roman" w:hAnsi="Times New Roman" w:cs="Times New Roman"/>
          <w:sz w:val="28"/>
          <w:szCs w:val="28"/>
        </w:rPr>
        <w:t xml:space="preserve">посредством проведения 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ОРМ. </w:t>
      </w:r>
      <w:r w:rsidR="00093EA1" w:rsidRPr="006A1295">
        <w:rPr>
          <w:rFonts w:ascii="Times New Roman" w:hAnsi="Times New Roman" w:cs="Times New Roman"/>
          <w:sz w:val="28"/>
          <w:szCs w:val="28"/>
        </w:rPr>
        <w:t>Проверка с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 xml:space="preserve">ообщения о взяточничестве 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 xml:space="preserve">должна вестись 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>с максимальной осторожностью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>.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>П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 xml:space="preserve">реступник не 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>долж</w:t>
      </w:r>
      <w:r w:rsidR="00301A8A" w:rsidRPr="006A1295">
        <w:rPr>
          <w:rFonts w:ascii="Times New Roman" w:eastAsia="MS Mincho" w:hAnsi="Times New Roman" w:cs="Times New Roman"/>
          <w:sz w:val="28"/>
          <w:szCs w:val="28"/>
        </w:rPr>
        <w:t>е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 xml:space="preserve">н 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>узна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>ть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 xml:space="preserve"> о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проводимой 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>проверке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Иначе он 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>буд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ет стремиться 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>уничтож</w:t>
      </w:r>
      <w:r>
        <w:rPr>
          <w:rFonts w:ascii="Times New Roman" w:eastAsia="MS Mincho" w:hAnsi="Times New Roman" w:cs="Times New Roman"/>
          <w:sz w:val="28"/>
          <w:szCs w:val="28"/>
        </w:rPr>
        <w:t>ить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lastRenderedPageBreak/>
        <w:t>улики пр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>ичастности к совершению преступления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 xml:space="preserve">а потенциальные свидетели 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>склон</w:t>
      </w:r>
      <w:r w:rsidR="00093EA1" w:rsidRPr="006A1295">
        <w:rPr>
          <w:rFonts w:ascii="Times New Roman" w:eastAsia="MS Mincho" w:hAnsi="Times New Roman" w:cs="Times New Roman"/>
          <w:sz w:val="28"/>
          <w:szCs w:val="28"/>
        </w:rPr>
        <w:t>ены</w:t>
      </w:r>
      <w:r w:rsidR="00C1652D" w:rsidRPr="006A1295">
        <w:rPr>
          <w:rFonts w:ascii="Times New Roman" w:eastAsia="MS Mincho" w:hAnsi="Times New Roman" w:cs="Times New Roman"/>
          <w:sz w:val="28"/>
          <w:szCs w:val="28"/>
        </w:rPr>
        <w:t xml:space="preserve"> к даче ложных показаний. </w:t>
      </w:r>
    </w:p>
    <w:p w:rsidR="002A3547" w:rsidRPr="006A1295" w:rsidRDefault="00502219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A3547" w:rsidRPr="006A1295">
        <w:rPr>
          <w:rFonts w:ascii="Times New Roman" w:hAnsi="Times New Roman" w:cs="Times New Roman"/>
          <w:sz w:val="28"/>
          <w:szCs w:val="28"/>
        </w:rPr>
        <w:t>нализ информации, полученной в резул</w:t>
      </w:r>
      <w:r w:rsidR="00543A4A">
        <w:rPr>
          <w:rFonts w:ascii="Times New Roman" w:hAnsi="Times New Roman" w:cs="Times New Roman"/>
          <w:sz w:val="28"/>
          <w:szCs w:val="28"/>
        </w:rPr>
        <w:t>ьтате проведенного опроса и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 проверочных </w:t>
      </w:r>
      <w:r w:rsidR="00543A4A">
        <w:rPr>
          <w:rFonts w:ascii="Times New Roman" w:hAnsi="Times New Roman" w:cs="Times New Roman"/>
          <w:sz w:val="28"/>
          <w:szCs w:val="28"/>
        </w:rPr>
        <w:t>мероприятий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2A3547" w:rsidRPr="006A1295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 решение о возбуждении уголовного дела и проведении тактической операции по задержанию взяткополучателя с поличным.  </w:t>
      </w:r>
    </w:p>
    <w:p w:rsidR="00853436" w:rsidRPr="006A1295" w:rsidRDefault="00F34CC4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В</w:t>
      </w:r>
      <w:r w:rsidR="002A3547" w:rsidRPr="006A1295">
        <w:rPr>
          <w:rFonts w:ascii="Times New Roman" w:hAnsi="Times New Roman" w:cs="Times New Roman"/>
          <w:sz w:val="28"/>
          <w:szCs w:val="28"/>
        </w:rPr>
        <w:t>озбужден</w:t>
      </w:r>
      <w:r w:rsidRPr="006A1295">
        <w:rPr>
          <w:rFonts w:ascii="Times New Roman" w:hAnsi="Times New Roman" w:cs="Times New Roman"/>
          <w:sz w:val="28"/>
          <w:szCs w:val="28"/>
        </w:rPr>
        <w:t>ие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 уголовно</w:t>
      </w:r>
      <w:r w:rsidRPr="006A1295">
        <w:rPr>
          <w:rFonts w:ascii="Times New Roman" w:hAnsi="Times New Roman" w:cs="Times New Roman"/>
          <w:sz w:val="28"/>
          <w:szCs w:val="28"/>
        </w:rPr>
        <w:t>го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 дел</w:t>
      </w:r>
      <w:r w:rsidR="000D448F" w:rsidRPr="006A1295">
        <w:rPr>
          <w:rFonts w:ascii="Times New Roman" w:hAnsi="Times New Roman" w:cs="Times New Roman"/>
          <w:sz w:val="28"/>
          <w:szCs w:val="28"/>
        </w:rPr>
        <w:t>о</w:t>
      </w:r>
      <w:r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="002A3547" w:rsidRPr="006A1295">
        <w:rPr>
          <w:rFonts w:ascii="Times New Roman" w:hAnsi="Times New Roman" w:cs="Times New Roman"/>
          <w:sz w:val="28"/>
          <w:szCs w:val="28"/>
        </w:rPr>
        <w:t>служит процессуальным основанием для моделирования</w:t>
      </w:r>
      <w:r w:rsidR="005D2A1B" w:rsidRPr="006A1295">
        <w:rPr>
          <w:rFonts w:ascii="Times New Roman" w:hAnsi="Times New Roman" w:cs="Times New Roman"/>
          <w:sz w:val="28"/>
          <w:szCs w:val="28"/>
        </w:rPr>
        <w:t xml:space="preserve"> и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 планирования </w:t>
      </w:r>
      <w:r w:rsidR="005D2A1B" w:rsidRPr="006A1295">
        <w:rPr>
          <w:rFonts w:ascii="Times New Roman" w:hAnsi="Times New Roman" w:cs="Times New Roman"/>
          <w:sz w:val="28"/>
          <w:szCs w:val="28"/>
        </w:rPr>
        <w:t>тактической операции, а также</w:t>
      </w:r>
      <w:r w:rsidR="002A3547" w:rsidRPr="006A1295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B3E49" w:rsidRPr="006A1295">
        <w:rPr>
          <w:rFonts w:ascii="Times New Roman" w:hAnsi="Times New Roman" w:cs="Times New Roman"/>
          <w:sz w:val="28"/>
          <w:szCs w:val="28"/>
        </w:rPr>
        <w:t>и к задержанию с поличным.</w:t>
      </w:r>
      <w:r w:rsidR="000D448F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="002F5FC0" w:rsidRPr="006A1295">
        <w:rPr>
          <w:rFonts w:ascii="Times New Roman" w:hAnsi="Times New Roman" w:cs="Times New Roman"/>
          <w:sz w:val="28"/>
          <w:szCs w:val="28"/>
        </w:rPr>
        <w:t>Э</w:t>
      </w:r>
      <w:r w:rsidR="000D448F" w:rsidRPr="006A1295">
        <w:rPr>
          <w:rFonts w:ascii="Times New Roman" w:hAnsi="Times New Roman" w:cs="Times New Roman"/>
          <w:sz w:val="28"/>
          <w:szCs w:val="28"/>
        </w:rPr>
        <w:t>то</w:t>
      </w:r>
      <w:r w:rsidR="002F5FC0" w:rsidRPr="006A1295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0D448F" w:rsidRPr="006A1295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2F5FC0" w:rsidRPr="006A1295">
        <w:rPr>
          <w:rFonts w:ascii="Times New Roman" w:hAnsi="Times New Roman" w:cs="Times New Roman"/>
          <w:sz w:val="28"/>
          <w:szCs w:val="28"/>
        </w:rPr>
        <w:t>ить</w:t>
      </w:r>
      <w:r w:rsidR="000D448F" w:rsidRPr="006A1295">
        <w:rPr>
          <w:rFonts w:ascii="Times New Roman" w:hAnsi="Times New Roman" w:cs="Times New Roman"/>
          <w:sz w:val="28"/>
          <w:szCs w:val="28"/>
        </w:rPr>
        <w:t xml:space="preserve"> следственные действия, осуществление которых возможно только после возбуждения уголовного дела.</w:t>
      </w:r>
    </w:p>
    <w:p w:rsidR="00F34CC4" w:rsidRPr="006A1295" w:rsidRDefault="005D2A1B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 xml:space="preserve">Моделирование предполагает </w:t>
      </w:r>
      <w:r w:rsidR="00BE0F39" w:rsidRPr="006A1295">
        <w:rPr>
          <w:rFonts w:ascii="Times New Roman" w:hAnsi="Times New Roman" w:cs="Times New Roman"/>
          <w:sz w:val="28"/>
          <w:szCs w:val="28"/>
        </w:rPr>
        <w:t>выбор совокупности тактических средств, которые</w:t>
      </w:r>
      <w:r w:rsidR="002F5FC0" w:rsidRPr="006A1295">
        <w:rPr>
          <w:rFonts w:ascii="Times New Roman" w:hAnsi="Times New Roman" w:cs="Times New Roman"/>
          <w:sz w:val="28"/>
          <w:szCs w:val="28"/>
        </w:rPr>
        <w:t>,</w:t>
      </w:r>
      <w:r w:rsidR="00BE0F39" w:rsidRPr="006A1295">
        <w:rPr>
          <w:rFonts w:ascii="Times New Roman" w:hAnsi="Times New Roman" w:cs="Times New Roman"/>
          <w:sz w:val="28"/>
          <w:szCs w:val="28"/>
        </w:rPr>
        <w:t xml:space="preserve"> с учетом имеющейся на первоначальном этапе информации, обеспечат решение тактической задачи. Модель тактической операции служит началом ее планирования, итогом которого является составление развернутого плана проведения следственных действий, оперативно-розыскных и иных мероприятий.</w:t>
      </w:r>
      <w:r w:rsidR="00794298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="00F50DF0" w:rsidRPr="006A1295">
        <w:rPr>
          <w:rFonts w:ascii="Times New Roman" w:hAnsi="Times New Roman" w:cs="Times New Roman"/>
          <w:sz w:val="28"/>
          <w:szCs w:val="28"/>
        </w:rPr>
        <w:t xml:space="preserve">Он должен составляться коллегиально, </w:t>
      </w:r>
      <w:r w:rsidR="00F34CC4" w:rsidRPr="006A1295">
        <w:rPr>
          <w:rFonts w:ascii="Times New Roman" w:hAnsi="Times New Roman" w:cs="Times New Roman"/>
          <w:sz w:val="28"/>
          <w:szCs w:val="28"/>
        </w:rPr>
        <w:t>с участием</w:t>
      </w:r>
      <w:r w:rsidR="00F50DF0" w:rsidRPr="006A1295">
        <w:rPr>
          <w:rFonts w:ascii="Times New Roman" w:hAnsi="Times New Roman" w:cs="Times New Roman"/>
          <w:sz w:val="28"/>
          <w:szCs w:val="28"/>
        </w:rPr>
        <w:t xml:space="preserve"> оперативных работников. </w:t>
      </w:r>
    </w:p>
    <w:p w:rsidR="001D17A7" w:rsidRPr="006A1295" w:rsidRDefault="001D17A7" w:rsidP="006A129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A1295">
        <w:rPr>
          <w:rFonts w:ascii="Times New Roman" w:eastAsia="MS Mincho" w:hAnsi="Times New Roman" w:cs="Times New Roman"/>
          <w:sz w:val="28"/>
          <w:szCs w:val="28"/>
        </w:rPr>
        <w:t>П</w:t>
      </w:r>
      <w:r w:rsidR="00502219">
        <w:rPr>
          <w:rFonts w:ascii="Times New Roman" w:eastAsia="MS Mincho" w:hAnsi="Times New Roman" w:cs="Times New Roman"/>
          <w:sz w:val="28"/>
          <w:szCs w:val="28"/>
        </w:rPr>
        <w:t>о</w:t>
      </w:r>
      <w:r w:rsidRPr="006A1295">
        <w:rPr>
          <w:rFonts w:ascii="Times New Roman" w:eastAsia="MS Mincho" w:hAnsi="Times New Roman" w:cs="Times New Roman"/>
          <w:sz w:val="28"/>
          <w:szCs w:val="28"/>
        </w:rPr>
        <w:t xml:space="preserve"> д</w:t>
      </w:r>
      <w:r w:rsidR="00F34CC4" w:rsidRPr="006A1295">
        <w:rPr>
          <w:rFonts w:ascii="Times New Roman" w:eastAsia="MS Mincho" w:hAnsi="Times New Roman" w:cs="Times New Roman"/>
          <w:sz w:val="28"/>
          <w:szCs w:val="28"/>
        </w:rPr>
        <w:t xml:space="preserve">анной категории уголовных дел </w:t>
      </w:r>
      <w:r w:rsidRPr="006A1295">
        <w:rPr>
          <w:rFonts w:ascii="Times New Roman" w:eastAsia="MS Mincho" w:hAnsi="Times New Roman" w:cs="Times New Roman"/>
          <w:sz w:val="28"/>
          <w:szCs w:val="28"/>
        </w:rPr>
        <w:t>следует планировать: фиксацию фактов передачи предмета взятки</w:t>
      </w:r>
      <w:r w:rsidR="00883758">
        <w:rPr>
          <w:rFonts w:ascii="Times New Roman" w:eastAsia="MS Mincho" w:hAnsi="Times New Roman" w:cs="Times New Roman"/>
          <w:sz w:val="28"/>
          <w:szCs w:val="28"/>
        </w:rPr>
        <w:t>;</w:t>
      </w:r>
      <w:r w:rsidRPr="006A1295">
        <w:rPr>
          <w:rFonts w:ascii="Times New Roman" w:eastAsia="MS Mincho" w:hAnsi="Times New Roman" w:cs="Times New Roman"/>
          <w:sz w:val="28"/>
          <w:szCs w:val="28"/>
        </w:rPr>
        <w:t xml:space="preserve"> обнаружение </w:t>
      </w:r>
      <w:r w:rsidR="00883758">
        <w:rPr>
          <w:rFonts w:ascii="Times New Roman" w:eastAsia="MS Mincho" w:hAnsi="Times New Roman" w:cs="Times New Roman"/>
          <w:sz w:val="28"/>
          <w:szCs w:val="28"/>
        </w:rPr>
        <w:t xml:space="preserve">доказательств </w:t>
      </w:r>
      <w:r w:rsidRPr="006A1295">
        <w:rPr>
          <w:rFonts w:ascii="Times New Roman" w:eastAsia="MS Mincho" w:hAnsi="Times New Roman" w:cs="Times New Roman"/>
          <w:sz w:val="28"/>
          <w:szCs w:val="28"/>
        </w:rPr>
        <w:t>о подобных фактах</w:t>
      </w:r>
      <w:r w:rsidR="00883758">
        <w:rPr>
          <w:rFonts w:ascii="Times New Roman" w:eastAsia="MS Mincho" w:hAnsi="Times New Roman" w:cs="Times New Roman"/>
          <w:sz w:val="28"/>
          <w:szCs w:val="28"/>
        </w:rPr>
        <w:t xml:space="preserve"> противоправной деятельности</w:t>
      </w:r>
      <w:r w:rsidRPr="006A1295">
        <w:rPr>
          <w:rFonts w:ascii="Times New Roman" w:eastAsia="MS Mincho" w:hAnsi="Times New Roman" w:cs="Times New Roman"/>
          <w:sz w:val="28"/>
          <w:szCs w:val="28"/>
        </w:rPr>
        <w:t>; отслеживание фактов встречи, телефонных р</w:t>
      </w:r>
      <w:r w:rsidR="00965873" w:rsidRPr="006A1295">
        <w:rPr>
          <w:rFonts w:ascii="Times New Roman" w:eastAsia="MS Mincho" w:hAnsi="Times New Roman" w:cs="Times New Roman"/>
          <w:sz w:val="28"/>
          <w:szCs w:val="28"/>
        </w:rPr>
        <w:t>аз</w:t>
      </w:r>
      <w:r w:rsidRPr="006A1295">
        <w:rPr>
          <w:rFonts w:ascii="Times New Roman" w:eastAsia="MS Mincho" w:hAnsi="Times New Roman" w:cs="Times New Roman"/>
          <w:sz w:val="28"/>
          <w:szCs w:val="28"/>
        </w:rPr>
        <w:t xml:space="preserve">говоров, переписки должностного лица с теми, кому он создает режим наибольшего благоприятствования при получении, например, кредита, в ходе коммерческих операций и т.п.; принятие мер с целью предупредить </w:t>
      </w:r>
      <w:r w:rsidR="003D071B" w:rsidRPr="006A1295">
        <w:rPr>
          <w:rFonts w:ascii="Times New Roman" w:eastAsia="MS Mincho" w:hAnsi="Times New Roman" w:cs="Times New Roman"/>
          <w:sz w:val="28"/>
          <w:szCs w:val="28"/>
        </w:rPr>
        <w:t>потерю</w:t>
      </w:r>
      <w:r w:rsidRPr="006A1295">
        <w:rPr>
          <w:rFonts w:ascii="Times New Roman" w:eastAsia="MS Mincho" w:hAnsi="Times New Roman" w:cs="Times New Roman"/>
          <w:sz w:val="28"/>
          <w:szCs w:val="28"/>
        </w:rPr>
        <w:t xml:space="preserve"> материальных следов и обеспечить защиту свидетелей; обнаружение и пресечение новых преступных действий заинтересованных лиц. </w:t>
      </w:r>
    </w:p>
    <w:p w:rsidR="002A3547" w:rsidRPr="006A1295" w:rsidRDefault="00883758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4298" w:rsidRPr="006A1295">
        <w:rPr>
          <w:rFonts w:ascii="Times New Roman" w:hAnsi="Times New Roman" w:cs="Times New Roman"/>
          <w:sz w:val="28"/>
          <w:szCs w:val="28"/>
        </w:rPr>
        <w:t xml:space="preserve">лан может предусматривать одновременное совершение действий и проведение мероприятий в разных местах или в одном месте либо </w:t>
      </w:r>
      <w:r w:rsidR="00794298" w:rsidRPr="006A1295">
        <w:rPr>
          <w:rFonts w:ascii="Times New Roman" w:hAnsi="Times New Roman" w:cs="Times New Roman"/>
          <w:sz w:val="28"/>
          <w:szCs w:val="28"/>
        </w:rPr>
        <w:lastRenderedPageBreak/>
        <w:t>последовательное осуществление действий следователем, а мероприятий оперативными работниками.</w:t>
      </w:r>
      <w:r w:rsidR="001D17A7" w:rsidRPr="006A1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398" w:rsidRPr="006A1295" w:rsidRDefault="00F50DF0" w:rsidP="0088375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На основании составленного плана проводятся следственные действия, оперативно-розыскные и иные мероприятия, которые объединены общностью задач и имеют подготовительный характер.</w:t>
      </w:r>
      <w:r w:rsidR="00883758">
        <w:rPr>
          <w:rFonts w:ascii="Times New Roman" w:hAnsi="Times New Roman" w:cs="Times New Roman"/>
          <w:sz w:val="28"/>
          <w:szCs w:val="28"/>
        </w:rPr>
        <w:t xml:space="preserve"> 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="00883758">
        <w:rPr>
          <w:rFonts w:ascii="Times New Roman" w:eastAsia="MS Mincho" w:hAnsi="Times New Roman" w:cs="Times New Roman"/>
          <w:sz w:val="28"/>
          <w:szCs w:val="28"/>
        </w:rPr>
        <w:t xml:space="preserve">плане необходимо предусмотреть следующие 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>действи</w:t>
      </w:r>
      <w:r w:rsidR="00883758">
        <w:rPr>
          <w:rFonts w:ascii="Times New Roman" w:eastAsia="MS Mincho" w:hAnsi="Times New Roman" w:cs="Times New Roman"/>
          <w:sz w:val="28"/>
          <w:szCs w:val="28"/>
        </w:rPr>
        <w:t>я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883758">
        <w:rPr>
          <w:rFonts w:ascii="Times New Roman" w:eastAsia="MS Mincho" w:hAnsi="Times New Roman" w:cs="Times New Roman"/>
          <w:sz w:val="28"/>
          <w:szCs w:val="28"/>
        </w:rPr>
        <w:t>ОРМ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 xml:space="preserve">: 1) допрос заявителя; </w:t>
      </w:r>
      <w:r w:rsidR="009A473F" w:rsidRPr="006A1295">
        <w:rPr>
          <w:rFonts w:ascii="Times New Roman" w:eastAsia="MS Mincho" w:hAnsi="Times New Roman" w:cs="Times New Roman"/>
          <w:sz w:val="28"/>
          <w:szCs w:val="28"/>
        </w:rPr>
        <w:t xml:space="preserve">2) </w:t>
      </w:r>
      <w:r w:rsidR="00883758">
        <w:rPr>
          <w:rFonts w:ascii="Times New Roman" w:eastAsia="MS Mincho" w:hAnsi="Times New Roman" w:cs="Times New Roman"/>
          <w:sz w:val="28"/>
          <w:szCs w:val="28"/>
        </w:rPr>
        <w:t xml:space="preserve">следственные </w:t>
      </w:r>
      <w:r w:rsidR="009A473F" w:rsidRPr="006A1295">
        <w:rPr>
          <w:rFonts w:ascii="Times New Roman" w:eastAsia="MS Mincho" w:hAnsi="Times New Roman" w:cs="Times New Roman"/>
          <w:sz w:val="28"/>
          <w:szCs w:val="28"/>
        </w:rPr>
        <w:t>осмотр</w:t>
      </w:r>
      <w:r w:rsidR="00883758">
        <w:rPr>
          <w:rFonts w:ascii="Times New Roman" w:eastAsia="MS Mincho" w:hAnsi="Times New Roman" w:cs="Times New Roman"/>
          <w:sz w:val="28"/>
          <w:szCs w:val="28"/>
        </w:rPr>
        <w:t>ы: предмета взятки,</w:t>
      </w:r>
      <w:r w:rsidR="009A473F" w:rsidRPr="006A1295">
        <w:rPr>
          <w:rFonts w:ascii="Times New Roman" w:eastAsia="MS Mincho" w:hAnsi="Times New Roman" w:cs="Times New Roman"/>
          <w:sz w:val="28"/>
          <w:szCs w:val="28"/>
        </w:rPr>
        <w:t xml:space="preserve"> специальной техники передаваемой заявителю, оказывающему содействие при зад</w:t>
      </w:r>
      <w:r w:rsidR="00883758">
        <w:rPr>
          <w:rFonts w:ascii="Times New Roman" w:eastAsia="MS Mincho" w:hAnsi="Times New Roman" w:cs="Times New Roman"/>
          <w:sz w:val="28"/>
          <w:szCs w:val="28"/>
        </w:rPr>
        <w:t>ержании взяточника с поличным; 3</w:t>
      </w:r>
      <w:r w:rsidR="009A473F" w:rsidRPr="006A1295">
        <w:rPr>
          <w:rFonts w:ascii="Times New Roman" w:eastAsia="MS Mincho" w:hAnsi="Times New Roman" w:cs="Times New Roman"/>
          <w:sz w:val="28"/>
          <w:szCs w:val="28"/>
        </w:rPr>
        <w:t>) подготовк</w:t>
      </w:r>
      <w:r w:rsidR="00883758">
        <w:rPr>
          <w:rFonts w:ascii="Times New Roman" w:eastAsia="MS Mincho" w:hAnsi="Times New Roman" w:cs="Times New Roman"/>
          <w:sz w:val="28"/>
          <w:szCs w:val="28"/>
        </w:rPr>
        <w:t>у</w:t>
      </w:r>
      <w:r w:rsidR="009A473F" w:rsidRPr="006A1295">
        <w:rPr>
          <w:rFonts w:ascii="Times New Roman" w:eastAsia="MS Mincho" w:hAnsi="Times New Roman" w:cs="Times New Roman"/>
          <w:sz w:val="28"/>
          <w:szCs w:val="28"/>
        </w:rPr>
        <w:t xml:space="preserve"> гражданина, участвующего в пр</w:t>
      </w:r>
      <w:r w:rsidR="00883758">
        <w:rPr>
          <w:rFonts w:ascii="Times New Roman" w:eastAsia="MS Mincho" w:hAnsi="Times New Roman" w:cs="Times New Roman"/>
          <w:sz w:val="28"/>
          <w:szCs w:val="28"/>
        </w:rPr>
        <w:t>оведении тактической операции; 4</w:t>
      </w:r>
      <w:r w:rsidR="009A473F" w:rsidRPr="006A1295">
        <w:rPr>
          <w:rFonts w:ascii="Times New Roman" w:eastAsia="MS Mincho" w:hAnsi="Times New Roman" w:cs="Times New Roman"/>
          <w:sz w:val="28"/>
          <w:szCs w:val="28"/>
        </w:rPr>
        <w:t xml:space="preserve">) производство ОРМ, </w:t>
      </w:r>
      <w:r w:rsidR="00DD1434" w:rsidRPr="006A1295">
        <w:rPr>
          <w:rFonts w:ascii="Times New Roman" w:eastAsia="MS Mincho" w:hAnsi="Times New Roman" w:cs="Times New Roman"/>
          <w:sz w:val="28"/>
          <w:szCs w:val="28"/>
        </w:rPr>
        <w:t xml:space="preserve">направленных на документирование преступной деятельности и </w:t>
      </w:r>
      <w:r w:rsidR="009A473F" w:rsidRPr="006A1295">
        <w:rPr>
          <w:rFonts w:ascii="Times New Roman" w:eastAsia="MS Mincho" w:hAnsi="Times New Roman" w:cs="Times New Roman"/>
          <w:sz w:val="28"/>
          <w:szCs w:val="28"/>
        </w:rPr>
        <w:t>обеспечивающих задержание с поличным</w:t>
      </w:r>
      <w:r w:rsidR="00883758">
        <w:rPr>
          <w:rFonts w:ascii="Times New Roman" w:eastAsia="MS Mincho" w:hAnsi="Times New Roman" w:cs="Times New Roman"/>
          <w:sz w:val="28"/>
          <w:szCs w:val="28"/>
        </w:rPr>
        <w:t>, например, наблюдение, контроль в сетях электросвязи и др</w:t>
      </w:r>
      <w:r w:rsidR="009A473F" w:rsidRPr="006A129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B84D8A" w:rsidRPr="006A1295" w:rsidRDefault="00883758" w:rsidP="006A129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ходе д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>опрос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 xml:space="preserve"> заявителя </w:t>
      </w:r>
      <w:r>
        <w:rPr>
          <w:rFonts w:ascii="Times New Roman" w:eastAsia="MS Mincho" w:hAnsi="Times New Roman" w:cs="Times New Roman"/>
          <w:sz w:val="28"/>
          <w:szCs w:val="28"/>
        </w:rPr>
        <w:t>необходимо</w:t>
      </w:r>
      <w:r w:rsidR="00DB3A9D" w:rsidRPr="006A1295">
        <w:rPr>
          <w:rFonts w:ascii="Times New Roman" w:eastAsia="MS Mincho" w:hAnsi="Times New Roman" w:cs="Times New Roman"/>
          <w:sz w:val="28"/>
          <w:szCs w:val="28"/>
        </w:rPr>
        <w:t xml:space="preserve"> получ</w:t>
      </w:r>
      <w:r>
        <w:rPr>
          <w:rFonts w:ascii="Times New Roman" w:eastAsia="MS Mincho" w:hAnsi="Times New Roman" w:cs="Times New Roman"/>
          <w:sz w:val="28"/>
          <w:szCs w:val="28"/>
        </w:rPr>
        <w:t>ить</w:t>
      </w:r>
      <w:r w:rsidR="00DB3A9D" w:rsidRPr="006A1295">
        <w:rPr>
          <w:rFonts w:ascii="Times New Roman" w:eastAsia="MS Mincho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MS Mincho" w:hAnsi="Times New Roman" w:cs="Times New Roman"/>
          <w:sz w:val="28"/>
          <w:szCs w:val="28"/>
        </w:rPr>
        <w:t>ю</w:t>
      </w:r>
      <w:r w:rsidR="00DB3A9D" w:rsidRPr="006A129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 xml:space="preserve">об обстоятельствах, при которых произошло вымогательство взятки. Допрос заявителя </w:t>
      </w:r>
      <w:r w:rsidR="007D63DB">
        <w:rPr>
          <w:rFonts w:ascii="Times New Roman" w:eastAsia="MS Mincho" w:hAnsi="Times New Roman" w:cs="Times New Roman"/>
          <w:sz w:val="28"/>
          <w:szCs w:val="28"/>
        </w:rPr>
        <w:t xml:space="preserve">позволяет </w:t>
      </w:r>
      <w:r w:rsidR="00DB3A9D" w:rsidRPr="006A1295">
        <w:rPr>
          <w:rFonts w:ascii="Times New Roman" w:eastAsia="MS Mincho" w:hAnsi="Times New Roman" w:cs="Times New Roman"/>
          <w:sz w:val="28"/>
          <w:szCs w:val="28"/>
        </w:rPr>
        <w:t>процессуально закреп</w:t>
      </w:r>
      <w:r w:rsidR="007D63DB">
        <w:rPr>
          <w:rFonts w:ascii="Times New Roman" w:eastAsia="MS Mincho" w:hAnsi="Times New Roman" w:cs="Times New Roman"/>
          <w:sz w:val="28"/>
          <w:szCs w:val="28"/>
        </w:rPr>
        <w:t>ить</w:t>
      </w:r>
      <w:r w:rsidR="00DB3A9D" w:rsidRPr="006A1295">
        <w:rPr>
          <w:rFonts w:ascii="Times New Roman" w:eastAsia="MS Mincho" w:hAnsi="Times New Roman" w:cs="Times New Roman"/>
          <w:sz w:val="28"/>
          <w:szCs w:val="28"/>
        </w:rPr>
        <w:t xml:space="preserve"> сведени</w:t>
      </w:r>
      <w:r w:rsidR="007D63DB">
        <w:rPr>
          <w:rFonts w:ascii="Times New Roman" w:eastAsia="MS Mincho" w:hAnsi="Times New Roman" w:cs="Times New Roman"/>
          <w:sz w:val="28"/>
          <w:szCs w:val="28"/>
        </w:rPr>
        <w:t>я</w:t>
      </w:r>
      <w:r w:rsidR="00DB3A9D" w:rsidRPr="006A1295">
        <w:rPr>
          <w:rFonts w:ascii="Times New Roman" w:eastAsia="MS Mincho" w:hAnsi="Times New Roman" w:cs="Times New Roman"/>
          <w:sz w:val="28"/>
          <w:szCs w:val="28"/>
        </w:rPr>
        <w:t>, ранее изложенны</w:t>
      </w:r>
      <w:r w:rsidR="007D63DB">
        <w:rPr>
          <w:rFonts w:ascii="Times New Roman" w:eastAsia="MS Mincho" w:hAnsi="Times New Roman" w:cs="Times New Roman"/>
          <w:sz w:val="28"/>
          <w:szCs w:val="28"/>
        </w:rPr>
        <w:t>е</w:t>
      </w:r>
      <w:r w:rsidR="00DB3A9D" w:rsidRPr="006A1295">
        <w:rPr>
          <w:rFonts w:ascii="Times New Roman" w:eastAsia="MS Mincho" w:hAnsi="Times New Roman" w:cs="Times New Roman"/>
          <w:sz w:val="28"/>
          <w:szCs w:val="28"/>
        </w:rPr>
        <w:t xml:space="preserve"> в ходе опроса, проведенного на основании заявления или сообщения гражданина о подготавливаемом</w:t>
      </w:r>
      <w:r w:rsidR="00B84D8A" w:rsidRPr="006A1295">
        <w:rPr>
          <w:rFonts w:ascii="Times New Roman" w:eastAsia="MS Mincho" w:hAnsi="Times New Roman" w:cs="Times New Roman"/>
          <w:sz w:val="28"/>
          <w:szCs w:val="28"/>
        </w:rPr>
        <w:t>, совершенном или совершаемом преступлении.</w:t>
      </w:r>
      <w:r w:rsidR="00DB3A9D" w:rsidRPr="006A129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D63DB">
        <w:rPr>
          <w:rFonts w:ascii="Times New Roman" w:eastAsia="MS Mincho" w:hAnsi="Times New Roman" w:cs="Times New Roman"/>
          <w:sz w:val="28"/>
          <w:szCs w:val="28"/>
        </w:rPr>
        <w:t xml:space="preserve">Перед началом следственного действия </w:t>
      </w:r>
      <w:r w:rsidR="00B84D8A" w:rsidRPr="006A1295">
        <w:rPr>
          <w:rFonts w:ascii="Times New Roman" w:eastAsia="MS Mincho" w:hAnsi="Times New Roman" w:cs="Times New Roman"/>
          <w:sz w:val="28"/>
          <w:szCs w:val="28"/>
        </w:rPr>
        <w:t>допрашиваемый предупреждается об уголовной ответственности за заведомо ложный донос.</w:t>
      </w:r>
    </w:p>
    <w:p w:rsidR="00203B63" w:rsidRPr="006A1295" w:rsidRDefault="007D63DB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Следственный о</w:t>
      </w:r>
      <w:r w:rsidR="00ED289D" w:rsidRPr="006A1295">
        <w:rPr>
          <w:sz w:val="28"/>
          <w:szCs w:val="28"/>
        </w:rPr>
        <w:t xml:space="preserve">смотр денег или иных ценностей, которые предстоит </w:t>
      </w:r>
      <w:r w:rsidR="00F34CC4" w:rsidRPr="006A1295">
        <w:rPr>
          <w:sz w:val="28"/>
          <w:szCs w:val="28"/>
        </w:rPr>
        <w:t>передать взяточ</w:t>
      </w:r>
      <w:r w:rsidR="00ED289D" w:rsidRPr="006A1295">
        <w:rPr>
          <w:sz w:val="28"/>
          <w:szCs w:val="28"/>
        </w:rPr>
        <w:t>нику, является следующим следственным действием.</w:t>
      </w:r>
      <w:r w:rsidR="00574CBD" w:rsidRPr="006A1295">
        <w:rPr>
          <w:sz w:val="28"/>
          <w:szCs w:val="28"/>
        </w:rPr>
        <w:t xml:space="preserve"> </w:t>
      </w:r>
      <w:r w:rsidR="00203B63" w:rsidRPr="006A1295">
        <w:rPr>
          <w:sz w:val="28"/>
          <w:szCs w:val="28"/>
        </w:rPr>
        <w:t xml:space="preserve">Если предметом взятки являются денежные </w:t>
      </w:r>
      <w:r w:rsidR="00FB0529">
        <w:rPr>
          <w:sz w:val="28"/>
          <w:szCs w:val="28"/>
        </w:rPr>
        <w:t>купюры</w:t>
      </w:r>
      <w:r w:rsidR="00203B63" w:rsidRPr="006A1295">
        <w:rPr>
          <w:sz w:val="28"/>
          <w:szCs w:val="28"/>
        </w:rPr>
        <w:t>, то необходимо на них нанести специальные обозначения химическим веществом, которые не видны визуально, но будут выявляться в ультрафиолетовом свете, а также переписать серии и номера банкнот [</w:t>
      </w:r>
      <w:r w:rsidR="00FB0529">
        <w:rPr>
          <w:sz w:val="28"/>
          <w:szCs w:val="28"/>
        </w:rPr>
        <w:t>5</w:t>
      </w:r>
      <w:r w:rsidR="00203B63" w:rsidRPr="006A1295">
        <w:rPr>
          <w:sz w:val="28"/>
          <w:szCs w:val="28"/>
        </w:rPr>
        <w:t>, с. 175-176].</w:t>
      </w:r>
    </w:p>
    <w:p w:rsidR="002F1A1D" w:rsidRPr="006A1295" w:rsidRDefault="00ED289D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В процессе осмотра предмет взя</w:t>
      </w:r>
      <w:r w:rsidR="00106693" w:rsidRPr="006A1295">
        <w:rPr>
          <w:rFonts w:ascii="Times New Roman" w:hAnsi="Times New Roman" w:cs="Times New Roman"/>
          <w:sz w:val="28"/>
          <w:szCs w:val="28"/>
        </w:rPr>
        <w:t>тки должен быть сфотографирован</w:t>
      </w:r>
      <w:r w:rsidR="002F1A1D" w:rsidRPr="006A1295">
        <w:rPr>
          <w:rFonts w:ascii="Times New Roman" w:hAnsi="Times New Roman" w:cs="Times New Roman"/>
          <w:sz w:val="28"/>
          <w:szCs w:val="28"/>
        </w:rPr>
        <w:t xml:space="preserve"> по правилам масштабной фотосъемки</w:t>
      </w:r>
      <w:r w:rsidRPr="006A1295">
        <w:rPr>
          <w:rFonts w:ascii="Times New Roman" w:hAnsi="Times New Roman" w:cs="Times New Roman"/>
          <w:sz w:val="28"/>
          <w:szCs w:val="28"/>
        </w:rPr>
        <w:t xml:space="preserve">. Осмотренные предметы взятки </w:t>
      </w:r>
      <w:r w:rsidRPr="006A1295">
        <w:rPr>
          <w:rFonts w:ascii="Times New Roman" w:hAnsi="Times New Roman" w:cs="Times New Roman"/>
          <w:sz w:val="28"/>
          <w:szCs w:val="28"/>
        </w:rPr>
        <w:lastRenderedPageBreak/>
        <w:t>должны быть упакованы в конверт либо пакет, который также обрабатывается ранее использованным химическим веществом.</w:t>
      </w:r>
      <w:r w:rsidR="00B84D8A" w:rsidRPr="006A1295">
        <w:rPr>
          <w:rFonts w:ascii="Times New Roman" w:hAnsi="Times New Roman" w:cs="Times New Roman"/>
          <w:sz w:val="28"/>
          <w:szCs w:val="28"/>
        </w:rPr>
        <w:t xml:space="preserve"> После обработки предмета взятки и его упаковки образец примененного химического вещества целесообразно нанести на чистый лист бумаги, который затем упаковывается в отдельный конверт. Конверт заверяется подпися</w:t>
      </w:r>
      <w:r w:rsidR="00B84D8A" w:rsidRPr="006A1295">
        <w:rPr>
          <w:rFonts w:ascii="Times New Roman" w:hAnsi="Times New Roman" w:cs="Times New Roman"/>
          <w:sz w:val="28"/>
          <w:szCs w:val="28"/>
        </w:rPr>
        <w:softHyphen/>
        <w:t>ми понятых, присутствующих при осмотре предмета взятки</w:t>
      </w:r>
      <w:r w:rsidR="003D071B" w:rsidRPr="006A1295">
        <w:rPr>
          <w:rFonts w:ascii="Times New Roman" w:hAnsi="Times New Roman" w:cs="Times New Roman"/>
          <w:sz w:val="28"/>
          <w:szCs w:val="28"/>
        </w:rPr>
        <w:t>, и скрепляется печатью следователя</w:t>
      </w:r>
      <w:r w:rsidR="00B84D8A" w:rsidRPr="006A1295">
        <w:rPr>
          <w:rFonts w:ascii="Times New Roman" w:hAnsi="Times New Roman" w:cs="Times New Roman"/>
          <w:sz w:val="28"/>
          <w:szCs w:val="28"/>
        </w:rPr>
        <w:t>. Это необходимо для проведения в будущем экспертизы.</w:t>
      </w:r>
      <w:r w:rsidR="002F1A1D" w:rsidRPr="006A1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89D" w:rsidRPr="006A1295" w:rsidRDefault="00ED289D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="002F1A1D" w:rsidRPr="006A1295">
        <w:rPr>
          <w:rFonts w:ascii="Times New Roman" w:hAnsi="Times New Roman" w:cs="Times New Roman"/>
          <w:sz w:val="28"/>
          <w:szCs w:val="28"/>
        </w:rPr>
        <w:t xml:space="preserve">осмотра предмета взятки </w:t>
      </w:r>
      <w:r w:rsidRPr="006A1295">
        <w:rPr>
          <w:rFonts w:ascii="Times New Roman" w:hAnsi="Times New Roman" w:cs="Times New Roman"/>
          <w:sz w:val="28"/>
          <w:szCs w:val="28"/>
        </w:rPr>
        <w:t>подлежат отражению объяснения заявителя: почему он со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глашается на передачу материальных ценностей, где и при каких обстоятельствах они будут переданы взяткополучателю; факт вручения потер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певшему предмета взятки</w:t>
      </w:r>
      <w:r w:rsidR="00B84D8A" w:rsidRPr="006A1295">
        <w:rPr>
          <w:rFonts w:ascii="Times New Roman" w:hAnsi="Times New Roman" w:cs="Times New Roman"/>
          <w:sz w:val="28"/>
          <w:szCs w:val="28"/>
        </w:rPr>
        <w:t xml:space="preserve"> [</w:t>
      </w:r>
      <w:r w:rsidR="00FB0529">
        <w:rPr>
          <w:rFonts w:ascii="Times New Roman" w:hAnsi="Times New Roman" w:cs="Times New Roman"/>
          <w:sz w:val="28"/>
          <w:szCs w:val="28"/>
        </w:rPr>
        <w:t>6</w:t>
      </w:r>
      <w:r w:rsidR="00B84D8A" w:rsidRPr="006A1295">
        <w:rPr>
          <w:rFonts w:ascii="Times New Roman" w:hAnsi="Times New Roman" w:cs="Times New Roman"/>
          <w:sz w:val="28"/>
          <w:szCs w:val="28"/>
        </w:rPr>
        <w:t xml:space="preserve">, с. </w:t>
      </w:r>
      <w:r w:rsidR="00970153" w:rsidRPr="006A1295">
        <w:rPr>
          <w:rFonts w:ascii="Times New Roman" w:hAnsi="Times New Roman" w:cs="Times New Roman"/>
          <w:sz w:val="28"/>
          <w:szCs w:val="28"/>
        </w:rPr>
        <w:t>16</w:t>
      </w:r>
      <w:r w:rsidR="00B84D8A" w:rsidRPr="006A1295">
        <w:rPr>
          <w:rFonts w:ascii="Times New Roman" w:hAnsi="Times New Roman" w:cs="Times New Roman"/>
          <w:sz w:val="28"/>
          <w:szCs w:val="28"/>
        </w:rPr>
        <w:t>]</w:t>
      </w:r>
      <w:r w:rsidRPr="006A1295">
        <w:rPr>
          <w:rFonts w:ascii="Times New Roman" w:hAnsi="Times New Roman" w:cs="Times New Roman"/>
          <w:sz w:val="28"/>
          <w:szCs w:val="28"/>
        </w:rPr>
        <w:t>.</w:t>
      </w:r>
    </w:p>
    <w:p w:rsidR="009A4443" w:rsidRPr="006A1295" w:rsidRDefault="00ED289D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 xml:space="preserve">Для </w:t>
      </w:r>
      <w:r w:rsidR="00574CBD" w:rsidRPr="006A1295">
        <w:rPr>
          <w:rFonts w:ascii="Times New Roman" w:hAnsi="Times New Roman" w:cs="Times New Roman"/>
          <w:sz w:val="28"/>
          <w:szCs w:val="28"/>
        </w:rPr>
        <w:t>негласно</w:t>
      </w:r>
      <w:r w:rsidR="00970153" w:rsidRPr="006A1295">
        <w:rPr>
          <w:rFonts w:ascii="Times New Roman" w:hAnsi="Times New Roman" w:cs="Times New Roman"/>
          <w:sz w:val="28"/>
          <w:szCs w:val="28"/>
        </w:rPr>
        <w:t>й</w:t>
      </w:r>
      <w:r w:rsidRPr="006A1295">
        <w:rPr>
          <w:rFonts w:ascii="Times New Roman" w:hAnsi="Times New Roman" w:cs="Times New Roman"/>
          <w:sz w:val="28"/>
          <w:szCs w:val="28"/>
        </w:rPr>
        <w:t xml:space="preserve"> фикс</w:t>
      </w:r>
      <w:r w:rsidR="00970153" w:rsidRPr="006A1295">
        <w:rPr>
          <w:rFonts w:ascii="Times New Roman" w:hAnsi="Times New Roman" w:cs="Times New Roman"/>
          <w:sz w:val="28"/>
          <w:szCs w:val="28"/>
        </w:rPr>
        <w:t>аци</w:t>
      </w:r>
      <w:r w:rsidR="002F1A1D" w:rsidRPr="006A1295">
        <w:rPr>
          <w:rFonts w:ascii="Times New Roman" w:hAnsi="Times New Roman" w:cs="Times New Roman"/>
          <w:sz w:val="28"/>
          <w:szCs w:val="28"/>
        </w:rPr>
        <w:t xml:space="preserve">и </w:t>
      </w:r>
      <w:r w:rsidRPr="006A1295">
        <w:rPr>
          <w:rFonts w:ascii="Times New Roman" w:hAnsi="Times New Roman" w:cs="Times New Roman"/>
          <w:sz w:val="28"/>
          <w:szCs w:val="28"/>
        </w:rPr>
        <w:t>р</w:t>
      </w:r>
      <w:r w:rsidR="002F1A1D" w:rsidRPr="006A1295">
        <w:rPr>
          <w:rFonts w:ascii="Times New Roman" w:hAnsi="Times New Roman" w:cs="Times New Roman"/>
          <w:sz w:val="28"/>
          <w:szCs w:val="28"/>
        </w:rPr>
        <w:t>аз</w:t>
      </w:r>
      <w:r w:rsidRPr="006A1295">
        <w:rPr>
          <w:rFonts w:ascii="Times New Roman" w:hAnsi="Times New Roman" w:cs="Times New Roman"/>
          <w:sz w:val="28"/>
          <w:szCs w:val="28"/>
        </w:rPr>
        <w:t>говор</w:t>
      </w:r>
      <w:r w:rsidR="002F1A1D" w:rsidRPr="006A1295">
        <w:rPr>
          <w:rFonts w:ascii="Times New Roman" w:hAnsi="Times New Roman" w:cs="Times New Roman"/>
          <w:sz w:val="28"/>
          <w:szCs w:val="28"/>
        </w:rPr>
        <w:t>а</w:t>
      </w:r>
      <w:r w:rsidRPr="006A1295">
        <w:rPr>
          <w:rFonts w:ascii="Times New Roman" w:hAnsi="Times New Roman" w:cs="Times New Roman"/>
          <w:sz w:val="28"/>
          <w:szCs w:val="28"/>
        </w:rPr>
        <w:t xml:space="preserve"> между потерпевшим и взяткополучателем, как до передачи </w:t>
      </w:r>
      <w:r w:rsidR="00970153" w:rsidRPr="006A1295">
        <w:rPr>
          <w:rFonts w:ascii="Times New Roman" w:hAnsi="Times New Roman" w:cs="Times New Roman"/>
          <w:sz w:val="28"/>
          <w:szCs w:val="28"/>
        </w:rPr>
        <w:t>денег (</w:t>
      </w:r>
      <w:r w:rsidRPr="006A1295">
        <w:rPr>
          <w:rFonts w:ascii="Times New Roman" w:hAnsi="Times New Roman" w:cs="Times New Roman"/>
          <w:sz w:val="28"/>
          <w:szCs w:val="28"/>
        </w:rPr>
        <w:t>имущества</w:t>
      </w:r>
      <w:r w:rsidR="00970153" w:rsidRPr="006A1295">
        <w:rPr>
          <w:rFonts w:ascii="Times New Roman" w:hAnsi="Times New Roman" w:cs="Times New Roman"/>
          <w:sz w:val="28"/>
          <w:szCs w:val="28"/>
        </w:rPr>
        <w:t>)</w:t>
      </w:r>
      <w:r w:rsidRPr="006A1295">
        <w:rPr>
          <w:rFonts w:ascii="Times New Roman" w:hAnsi="Times New Roman" w:cs="Times New Roman"/>
          <w:sz w:val="28"/>
          <w:szCs w:val="28"/>
        </w:rPr>
        <w:t xml:space="preserve">, так и в процессе </w:t>
      </w:r>
      <w:r w:rsidR="00970153" w:rsidRPr="006A1295">
        <w:rPr>
          <w:rFonts w:ascii="Times New Roman" w:hAnsi="Times New Roman" w:cs="Times New Roman"/>
          <w:sz w:val="28"/>
          <w:szCs w:val="28"/>
        </w:rPr>
        <w:t>их</w:t>
      </w:r>
      <w:r w:rsidRPr="006A1295">
        <w:rPr>
          <w:rFonts w:ascii="Times New Roman" w:hAnsi="Times New Roman" w:cs="Times New Roman"/>
          <w:sz w:val="28"/>
          <w:szCs w:val="28"/>
        </w:rPr>
        <w:t xml:space="preserve"> пере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дачи применяют специальную технику. Для этих целей используют малогабаритные магнитофоны (диктофоны). Перед вручением магнитофона (диктофона) производится осмотр технического средства.</w:t>
      </w:r>
      <w:r w:rsidR="009204C1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Pr="006A1295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="009204C1" w:rsidRPr="006A1295">
        <w:rPr>
          <w:rFonts w:ascii="Times New Roman" w:hAnsi="Times New Roman" w:cs="Times New Roman"/>
          <w:sz w:val="28"/>
          <w:szCs w:val="28"/>
        </w:rPr>
        <w:t xml:space="preserve">его </w:t>
      </w:r>
      <w:r w:rsidRPr="006A1295">
        <w:rPr>
          <w:rFonts w:ascii="Times New Roman" w:hAnsi="Times New Roman" w:cs="Times New Roman"/>
          <w:sz w:val="28"/>
          <w:szCs w:val="28"/>
        </w:rPr>
        <w:t xml:space="preserve">осмотра указывают техническое состояние и параметры </w:t>
      </w:r>
      <w:r w:rsidR="00970153" w:rsidRPr="006A1295">
        <w:rPr>
          <w:rFonts w:ascii="Times New Roman" w:hAnsi="Times New Roman" w:cs="Times New Roman"/>
          <w:sz w:val="28"/>
          <w:szCs w:val="28"/>
        </w:rPr>
        <w:t xml:space="preserve">цифрового </w:t>
      </w:r>
      <w:r w:rsidRPr="006A1295">
        <w:rPr>
          <w:rFonts w:ascii="Times New Roman" w:hAnsi="Times New Roman" w:cs="Times New Roman"/>
          <w:sz w:val="28"/>
          <w:szCs w:val="28"/>
        </w:rPr>
        <w:t xml:space="preserve">магнитофона (диктофона), а также </w:t>
      </w:r>
      <w:r w:rsidR="003F7BD0" w:rsidRPr="006A1295">
        <w:rPr>
          <w:rFonts w:ascii="Times New Roman" w:hAnsi="Times New Roman" w:cs="Times New Roman"/>
          <w:sz w:val="28"/>
          <w:szCs w:val="28"/>
        </w:rPr>
        <w:t>фле</w:t>
      </w:r>
      <w:r w:rsidR="00970153" w:rsidRPr="006A1295">
        <w:rPr>
          <w:rFonts w:ascii="Times New Roman" w:hAnsi="Times New Roman" w:cs="Times New Roman"/>
          <w:sz w:val="28"/>
          <w:szCs w:val="28"/>
        </w:rPr>
        <w:t>ш-карты,</w:t>
      </w:r>
      <w:r w:rsidRPr="006A1295">
        <w:rPr>
          <w:rFonts w:ascii="Times New Roman" w:hAnsi="Times New Roman" w:cs="Times New Roman"/>
          <w:sz w:val="28"/>
          <w:szCs w:val="28"/>
        </w:rPr>
        <w:t xml:space="preserve"> ее внешний вид, индиви</w:t>
      </w:r>
      <w:r w:rsidRPr="006A1295">
        <w:rPr>
          <w:rFonts w:ascii="Times New Roman" w:hAnsi="Times New Roman" w:cs="Times New Roman"/>
          <w:sz w:val="28"/>
          <w:szCs w:val="28"/>
        </w:rPr>
        <w:softHyphen/>
        <w:t xml:space="preserve">дуальные особенности, отсутствие записи (производится прослушивание </w:t>
      </w:r>
      <w:r w:rsidR="00970153" w:rsidRPr="006A1295">
        <w:rPr>
          <w:rFonts w:ascii="Times New Roman" w:hAnsi="Times New Roman" w:cs="Times New Roman"/>
          <w:sz w:val="28"/>
          <w:szCs w:val="28"/>
        </w:rPr>
        <w:t>фл</w:t>
      </w:r>
      <w:r w:rsidR="003F7BD0" w:rsidRPr="006A1295">
        <w:rPr>
          <w:rFonts w:ascii="Times New Roman" w:hAnsi="Times New Roman" w:cs="Times New Roman"/>
          <w:sz w:val="28"/>
          <w:szCs w:val="28"/>
        </w:rPr>
        <w:t>е</w:t>
      </w:r>
      <w:r w:rsidR="00970153" w:rsidRPr="006A1295">
        <w:rPr>
          <w:rFonts w:ascii="Times New Roman" w:hAnsi="Times New Roman" w:cs="Times New Roman"/>
          <w:sz w:val="28"/>
          <w:szCs w:val="28"/>
        </w:rPr>
        <w:t>ш-карты</w:t>
      </w:r>
      <w:r w:rsidRPr="006A1295">
        <w:rPr>
          <w:rFonts w:ascii="Times New Roman" w:hAnsi="Times New Roman" w:cs="Times New Roman"/>
          <w:sz w:val="28"/>
          <w:szCs w:val="28"/>
        </w:rPr>
        <w:t>). После этого записыва</w:t>
      </w:r>
      <w:r w:rsidR="00970153" w:rsidRPr="006A1295">
        <w:rPr>
          <w:rFonts w:ascii="Times New Roman" w:hAnsi="Times New Roman" w:cs="Times New Roman"/>
          <w:sz w:val="28"/>
          <w:szCs w:val="28"/>
        </w:rPr>
        <w:t>е</w:t>
      </w:r>
      <w:r w:rsidRPr="006A1295">
        <w:rPr>
          <w:rFonts w:ascii="Times New Roman" w:hAnsi="Times New Roman" w:cs="Times New Roman"/>
          <w:sz w:val="28"/>
          <w:szCs w:val="28"/>
        </w:rPr>
        <w:t>т</w:t>
      </w:r>
      <w:r w:rsidR="00970153" w:rsidRPr="006A1295">
        <w:rPr>
          <w:rFonts w:ascii="Times New Roman" w:hAnsi="Times New Roman" w:cs="Times New Roman"/>
          <w:sz w:val="28"/>
          <w:szCs w:val="28"/>
        </w:rPr>
        <w:t>ся</w:t>
      </w:r>
      <w:r w:rsidRPr="006A1295">
        <w:rPr>
          <w:rFonts w:ascii="Times New Roman" w:hAnsi="Times New Roman" w:cs="Times New Roman"/>
          <w:sz w:val="28"/>
          <w:szCs w:val="28"/>
        </w:rPr>
        <w:t xml:space="preserve"> исходн</w:t>
      </w:r>
      <w:r w:rsidR="00970153" w:rsidRPr="006A1295">
        <w:rPr>
          <w:rFonts w:ascii="Times New Roman" w:hAnsi="Times New Roman" w:cs="Times New Roman"/>
          <w:sz w:val="28"/>
          <w:szCs w:val="28"/>
        </w:rPr>
        <w:t>ая</w:t>
      </w:r>
      <w:r w:rsidRPr="006A129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70153" w:rsidRPr="006A1295">
        <w:rPr>
          <w:rFonts w:ascii="Times New Roman" w:hAnsi="Times New Roman" w:cs="Times New Roman"/>
          <w:sz w:val="28"/>
          <w:szCs w:val="28"/>
        </w:rPr>
        <w:t>я</w:t>
      </w:r>
      <w:r w:rsidRPr="006A1295">
        <w:rPr>
          <w:rFonts w:ascii="Times New Roman" w:hAnsi="Times New Roman" w:cs="Times New Roman"/>
          <w:sz w:val="28"/>
          <w:szCs w:val="28"/>
        </w:rPr>
        <w:t xml:space="preserve"> об основании (заявление о преступлении) и цели данного действия, участниках следственного действия, месте и времени предстоя</w:t>
      </w:r>
      <w:r w:rsidRPr="006A1295">
        <w:rPr>
          <w:rFonts w:ascii="Times New Roman" w:hAnsi="Times New Roman" w:cs="Times New Roman"/>
          <w:sz w:val="28"/>
          <w:szCs w:val="28"/>
        </w:rPr>
        <w:softHyphen/>
        <w:t xml:space="preserve">щей записи переговоров между субъектами взяточничества. </w:t>
      </w:r>
    </w:p>
    <w:p w:rsidR="00ED289D" w:rsidRPr="006A1295" w:rsidRDefault="00E80C43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Большо</w:t>
      </w:r>
      <w:r w:rsidR="00970153" w:rsidRPr="006A1295">
        <w:rPr>
          <w:rFonts w:ascii="Times New Roman" w:hAnsi="Times New Roman" w:cs="Times New Roman"/>
          <w:sz w:val="28"/>
          <w:szCs w:val="28"/>
        </w:rPr>
        <w:t>е значение имеет инструктаж гражданина</w:t>
      </w:r>
      <w:r w:rsidR="00ED289D" w:rsidRPr="006A1295">
        <w:rPr>
          <w:rFonts w:ascii="Times New Roman" w:hAnsi="Times New Roman" w:cs="Times New Roman"/>
          <w:sz w:val="28"/>
          <w:szCs w:val="28"/>
        </w:rPr>
        <w:t>, принимающе</w:t>
      </w:r>
      <w:r w:rsidR="00346D2F" w:rsidRPr="006A1295">
        <w:rPr>
          <w:rFonts w:ascii="Times New Roman" w:hAnsi="Times New Roman" w:cs="Times New Roman"/>
          <w:sz w:val="28"/>
          <w:szCs w:val="28"/>
        </w:rPr>
        <w:t>го</w:t>
      </w:r>
      <w:r w:rsidR="00ED289D" w:rsidRPr="006A1295">
        <w:rPr>
          <w:rFonts w:ascii="Times New Roman" w:hAnsi="Times New Roman" w:cs="Times New Roman"/>
          <w:sz w:val="28"/>
          <w:szCs w:val="28"/>
        </w:rPr>
        <w:t xml:space="preserve"> активное участие в раскрытии и изобличении взя</w:t>
      </w:r>
      <w:r w:rsidR="00ED289D" w:rsidRPr="006A1295">
        <w:rPr>
          <w:rFonts w:ascii="Times New Roman" w:hAnsi="Times New Roman" w:cs="Times New Roman"/>
          <w:sz w:val="28"/>
          <w:szCs w:val="28"/>
        </w:rPr>
        <w:softHyphen/>
        <w:t>точника</w:t>
      </w:r>
      <w:r w:rsidR="00970153" w:rsidRPr="006A1295">
        <w:rPr>
          <w:rFonts w:ascii="Times New Roman" w:hAnsi="Times New Roman" w:cs="Times New Roman"/>
          <w:sz w:val="28"/>
          <w:szCs w:val="28"/>
        </w:rPr>
        <w:t>.</w:t>
      </w:r>
      <w:r w:rsidR="00ED289D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="009A4443" w:rsidRPr="006A1295">
        <w:rPr>
          <w:rFonts w:ascii="Times New Roman" w:hAnsi="Times New Roman" w:cs="Times New Roman"/>
          <w:sz w:val="28"/>
          <w:szCs w:val="28"/>
        </w:rPr>
        <w:t>Е</w:t>
      </w:r>
      <w:r w:rsidR="00970153" w:rsidRPr="006A1295">
        <w:rPr>
          <w:rFonts w:ascii="Times New Roman" w:hAnsi="Times New Roman" w:cs="Times New Roman"/>
          <w:sz w:val="28"/>
          <w:szCs w:val="28"/>
        </w:rPr>
        <w:t xml:space="preserve">го </w:t>
      </w:r>
      <w:r w:rsidR="00ED289D" w:rsidRPr="006A1295">
        <w:rPr>
          <w:rFonts w:ascii="Times New Roman" w:hAnsi="Times New Roman" w:cs="Times New Roman"/>
          <w:sz w:val="28"/>
          <w:szCs w:val="28"/>
        </w:rPr>
        <w:t xml:space="preserve">инструктируют о порядке использования </w:t>
      </w:r>
      <w:r w:rsidR="00970153" w:rsidRPr="006A1295">
        <w:rPr>
          <w:rFonts w:ascii="Times New Roman" w:hAnsi="Times New Roman" w:cs="Times New Roman"/>
          <w:sz w:val="28"/>
          <w:szCs w:val="28"/>
        </w:rPr>
        <w:t xml:space="preserve">переданного ему </w:t>
      </w:r>
      <w:r w:rsidR="00ED289D" w:rsidRPr="006A1295">
        <w:rPr>
          <w:rFonts w:ascii="Times New Roman" w:hAnsi="Times New Roman" w:cs="Times New Roman"/>
          <w:sz w:val="28"/>
          <w:szCs w:val="28"/>
        </w:rPr>
        <w:t>техническ</w:t>
      </w:r>
      <w:r w:rsidR="009A4443" w:rsidRPr="006A1295">
        <w:rPr>
          <w:rFonts w:ascii="Times New Roman" w:hAnsi="Times New Roman" w:cs="Times New Roman"/>
          <w:sz w:val="28"/>
          <w:szCs w:val="28"/>
        </w:rPr>
        <w:t xml:space="preserve">ого </w:t>
      </w:r>
      <w:r w:rsidR="009A4443" w:rsidRPr="006A1295">
        <w:rPr>
          <w:rFonts w:ascii="Times New Roman" w:hAnsi="Times New Roman" w:cs="Times New Roman"/>
          <w:sz w:val="28"/>
          <w:szCs w:val="28"/>
        </w:rPr>
        <w:lastRenderedPageBreak/>
        <w:t>средства и его возможностях, а также определяют</w:t>
      </w:r>
      <w:r w:rsidR="00970153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="00ED289D" w:rsidRPr="006A1295">
        <w:rPr>
          <w:rFonts w:ascii="Times New Roman" w:hAnsi="Times New Roman" w:cs="Times New Roman"/>
          <w:sz w:val="28"/>
          <w:szCs w:val="28"/>
        </w:rPr>
        <w:t>задачи, стоящие перед ним.</w:t>
      </w:r>
    </w:p>
    <w:p w:rsidR="00346D2F" w:rsidRPr="006A1295" w:rsidRDefault="008C5091" w:rsidP="006A1295">
      <w:pPr>
        <w:pStyle w:val="10"/>
        <w:keepNext/>
        <w:keepLines/>
        <w:shd w:val="clear" w:color="auto" w:fill="auto"/>
        <w:spacing w:before="0" w:after="0" w:line="360" w:lineRule="auto"/>
        <w:ind w:left="4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1295">
        <w:rPr>
          <w:rFonts w:ascii="Times New Roman" w:hAnsi="Times New Roman" w:cs="Times New Roman"/>
          <w:b w:val="0"/>
          <w:sz w:val="28"/>
          <w:szCs w:val="28"/>
        </w:rPr>
        <w:t xml:space="preserve">Проводится самостоятельное мероприятие, направленное на распределение обязанностей между членами следственно-оперативной группы (далее - СОГ) и их инструктаж. </w:t>
      </w:r>
    </w:p>
    <w:p w:rsidR="00143398" w:rsidRPr="006A1295" w:rsidRDefault="008C5091" w:rsidP="006A129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A1295">
        <w:rPr>
          <w:rFonts w:ascii="Times New Roman" w:eastAsia="MS Mincho" w:hAnsi="Times New Roman" w:cs="Times New Roman"/>
          <w:sz w:val="28"/>
          <w:szCs w:val="28"/>
        </w:rPr>
        <w:t xml:space="preserve">До непосредственного задержания взяточника с поличным проводятся </w:t>
      </w:r>
      <w:r w:rsidR="00346D2F" w:rsidRPr="006A1295">
        <w:rPr>
          <w:rFonts w:ascii="Times New Roman" w:eastAsia="MS Mincho" w:hAnsi="Times New Roman" w:cs="Times New Roman"/>
          <w:sz w:val="28"/>
          <w:szCs w:val="28"/>
        </w:rPr>
        <w:t>ОРМ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>, направленны</w:t>
      </w:r>
      <w:r w:rsidR="00FB0529">
        <w:rPr>
          <w:rFonts w:ascii="Times New Roman" w:eastAsia="MS Mincho" w:hAnsi="Times New Roman" w:cs="Times New Roman"/>
          <w:sz w:val="28"/>
          <w:szCs w:val="28"/>
        </w:rPr>
        <w:t>е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 xml:space="preserve"> на изучение лиц</w:t>
      </w:r>
      <w:r w:rsidR="000C2E46" w:rsidRPr="006A1295">
        <w:rPr>
          <w:rFonts w:ascii="Times New Roman" w:eastAsia="MS Mincho" w:hAnsi="Times New Roman" w:cs="Times New Roman"/>
          <w:sz w:val="28"/>
          <w:szCs w:val="28"/>
        </w:rPr>
        <w:t>а (лиц)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>, совершивш</w:t>
      </w:r>
      <w:r w:rsidR="000C2E46" w:rsidRPr="006A1295">
        <w:rPr>
          <w:rFonts w:ascii="Times New Roman" w:eastAsia="MS Mincho" w:hAnsi="Times New Roman" w:cs="Times New Roman"/>
          <w:sz w:val="28"/>
          <w:szCs w:val="28"/>
        </w:rPr>
        <w:t>его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 xml:space="preserve"> вымогательство взятки.</w:t>
      </w:r>
      <w:r w:rsidRPr="006A1295">
        <w:rPr>
          <w:rFonts w:ascii="Times New Roman" w:eastAsia="MS Mincho" w:hAnsi="Times New Roman" w:cs="Times New Roman"/>
          <w:sz w:val="28"/>
          <w:szCs w:val="28"/>
        </w:rPr>
        <w:t xml:space="preserve"> В этих целях возможно проведение таких ОРМ как негласный оперативный опрос, наблюдение, </w:t>
      </w:r>
      <w:r w:rsidR="00F71F11" w:rsidRPr="006A1295">
        <w:rPr>
          <w:rFonts w:ascii="Times New Roman" w:eastAsia="MS Mincho" w:hAnsi="Times New Roman" w:cs="Times New Roman"/>
          <w:sz w:val="28"/>
          <w:szCs w:val="28"/>
        </w:rPr>
        <w:t>контроль в сетях электросвязи и др.</w:t>
      </w:r>
    </w:p>
    <w:p w:rsidR="00995302" w:rsidRPr="006A1295" w:rsidRDefault="00F71F11" w:rsidP="006A129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A1295">
        <w:rPr>
          <w:rFonts w:ascii="Times New Roman" w:eastAsia="MS Mincho" w:hAnsi="Times New Roman" w:cs="Times New Roman"/>
          <w:sz w:val="28"/>
          <w:szCs w:val="28"/>
        </w:rPr>
        <w:t xml:space="preserve"> Не менее значимым является ознакомление с 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>обстановк</w:t>
      </w:r>
      <w:r w:rsidRPr="006A1295">
        <w:rPr>
          <w:rFonts w:ascii="Times New Roman" w:eastAsia="MS Mincho" w:hAnsi="Times New Roman" w:cs="Times New Roman"/>
          <w:sz w:val="28"/>
          <w:szCs w:val="28"/>
        </w:rPr>
        <w:t>ой</w:t>
      </w:r>
      <w:r w:rsidR="00143398" w:rsidRPr="006A1295">
        <w:rPr>
          <w:rFonts w:ascii="Times New Roman" w:eastAsia="MS Mincho" w:hAnsi="Times New Roman" w:cs="Times New Roman"/>
          <w:sz w:val="28"/>
          <w:szCs w:val="28"/>
        </w:rPr>
        <w:t xml:space="preserve"> места предстоящей передачи предмета взятки. Если задержание с поличным предстоит провести на открытой местности, то в этом случае учитывается наличие на участке предполагаемого захвата проходных дворов и подъездов, параллельных улиц, переулков. </w:t>
      </w:r>
    </w:p>
    <w:p w:rsidR="00143398" w:rsidRPr="006A1295" w:rsidRDefault="00143398" w:rsidP="006A129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A1295">
        <w:rPr>
          <w:rFonts w:ascii="Times New Roman" w:eastAsia="MS Mincho" w:hAnsi="Times New Roman" w:cs="Times New Roman"/>
          <w:sz w:val="28"/>
          <w:szCs w:val="28"/>
        </w:rPr>
        <w:t xml:space="preserve">Если для передачи предмета взятки выбрано помещение, то оно изучается по планам, схемам, строительным чертежам, которые получают в домоуправлениях, бюро технической инвентаризации. </w:t>
      </w:r>
    </w:p>
    <w:p w:rsidR="00ED289D" w:rsidRPr="006A1295" w:rsidRDefault="00B65DCB" w:rsidP="006A1295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Следующим этапом после подготовки является непоср</w:t>
      </w:r>
      <w:r w:rsidR="009204C1" w:rsidRPr="006A1295">
        <w:rPr>
          <w:rFonts w:ascii="Times New Roman" w:hAnsi="Times New Roman" w:cs="Times New Roman"/>
          <w:sz w:val="28"/>
          <w:szCs w:val="28"/>
        </w:rPr>
        <w:t>едственно задержание с поличным</w:t>
      </w:r>
      <w:r w:rsidRPr="006A1295">
        <w:rPr>
          <w:rFonts w:ascii="Times New Roman" w:hAnsi="Times New Roman" w:cs="Times New Roman"/>
          <w:sz w:val="28"/>
          <w:szCs w:val="28"/>
        </w:rPr>
        <w:t>.</w:t>
      </w:r>
      <w:r w:rsidR="009204C1" w:rsidRPr="006A1295">
        <w:rPr>
          <w:rFonts w:ascii="Times New Roman" w:hAnsi="Times New Roman" w:cs="Times New Roman"/>
          <w:sz w:val="28"/>
          <w:szCs w:val="28"/>
        </w:rPr>
        <w:t xml:space="preserve"> Для этого </w:t>
      </w:r>
      <w:r w:rsidR="00F71F11" w:rsidRPr="006A1295">
        <w:rPr>
          <w:rStyle w:val="40pt"/>
          <w:rFonts w:ascii="Times New Roman" w:hAnsi="Times New Roman" w:cs="Times New Roman"/>
          <w:sz w:val="28"/>
          <w:szCs w:val="28"/>
        </w:rPr>
        <w:t>СОГ</w:t>
      </w:r>
      <w:r w:rsidR="00EA1CAE" w:rsidRPr="006A1295">
        <w:rPr>
          <w:rStyle w:val="40pt"/>
          <w:rFonts w:ascii="Times New Roman" w:hAnsi="Times New Roman" w:cs="Times New Roman"/>
          <w:sz w:val="28"/>
          <w:szCs w:val="28"/>
        </w:rPr>
        <w:t xml:space="preserve"> </w:t>
      </w:r>
      <w:r w:rsidR="00ED289D" w:rsidRPr="006A1295">
        <w:rPr>
          <w:rStyle w:val="40pt"/>
          <w:rFonts w:ascii="Times New Roman" w:hAnsi="Times New Roman" w:cs="Times New Roman"/>
          <w:sz w:val="28"/>
          <w:szCs w:val="28"/>
        </w:rPr>
        <w:t>заблаговременно, вместе с лицом, способ</w:t>
      </w:r>
      <w:r w:rsidR="00ED289D" w:rsidRPr="006A1295">
        <w:rPr>
          <w:rStyle w:val="40pt"/>
          <w:rFonts w:ascii="Times New Roman" w:hAnsi="Times New Roman" w:cs="Times New Roman"/>
          <w:sz w:val="28"/>
          <w:szCs w:val="28"/>
        </w:rPr>
        <w:softHyphen/>
        <w:t>ствующим задержанию и изобличению взяточника, выезжает на место, где должна состояться передача предме</w:t>
      </w:r>
      <w:r w:rsidR="00F71F11" w:rsidRPr="006A1295">
        <w:rPr>
          <w:rStyle w:val="40pt"/>
          <w:rFonts w:ascii="Times New Roman" w:hAnsi="Times New Roman" w:cs="Times New Roman"/>
          <w:sz w:val="28"/>
          <w:szCs w:val="28"/>
        </w:rPr>
        <w:t xml:space="preserve">та взятки. </w:t>
      </w:r>
    </w:p>
    <w:p w:rsidR="00ED289D" w:rsidRPr="006A1295" w:rsidRDefault="00ED289D" w:rsidP="006A1295">
      <w:pPr>
        <w:pStyle w:val="40"/>
        <w:shd w:val="clear" w:color="auto" w:fill="auto"/>
        <w:spacing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A1295">
        <w:rPr>
          <w:rStyle w:val="40pt"/>
          <w:rFonts w:ascii="Times New Roman" w:hAnsi="Times New Roman" w:cs="Times New Roman"/>
          <w:sz w:val="28"/>
          <w:szCs w:val="28"/>
        </w:rPr>
        <w:t xml:space="preserve">Прибыв на место, члены </w:t>
      </w:r>
      <w:r w:rsidR="005D2EB8" w:rsidRPr="006A1295">
        <w:rPr>
          <w:rStyle w:val="40pt"/>
          <w:rFonts w:ascii="Times New Roman" w:hAnsi="Times New Roman" w:cs="Times New Roman"/>
          <w:sz w:val="28"/>
          <w:szCs w:val="28"/>
        </w:rPr>
        <w:t>СОГ</w:t>
      </w:r>
      <w:r w:rsidRPr="006A1295">
        <w:rPr>
          <w:rStyle w:val="40pt"/>
          <w:rFonts w:ascii="Times New Roman" w:hAnsi="Times New Roman" w:cs="Times New Roman"/>
          <w:sz w:val="28"/>
          <w:szCs w:val="28"/>
        </w:rPr>
        <w:t xml:space="preserve"> распределяются согласно выполняемым функциям и занимают заранее определенные точки. </w:t>
      </w:r>
      <w:r w:rsidR="005D2EB8" w:rsidRPr="006A1295">
        <w:rPr>
          <w:rStyle w:val="40pt"/>
          <w:rFonts w:ascii="Times New Roman" w:hAnsi="Times New Roman" w:cs="Times New Roman"/>
          <w:sz w:val="28"/>
          <w:szCs w:val="28"/>
        </w:rPr>
        <w:t>Гражданин,</w:t>
      </w:r>
      <w:r w:rsidRPr="006A1295">
        <w:rPr>
          <w:rStyle w:val="40pt"/>
          <w:rFonts w:ascii="Times New Roman" w:hAnsi="Times New Roman" w:cs="Times New Roman"/>
          <w:sz w:val="28"/>
          <w:szCs w:val="28"/>
        </w:rPr>
        <w:t xml:space="preserve"> с</w:t>
      </w:r>
      <w:r w:rsidR="005D2EB8" w:rsidRPr="006A1295">
        <w:rPr>
          <w:rStyle w:val="40pt"/>
          <w:rFonts w:ascii="Times New Roman" w:hAnsi="Times New Roman" w:cs="Times New Roman"/>
          <w:sz w:val="28"/>
          <w:szCs w:val="28"/>
        </w:rPr>
        <w:t>одействующий</w:t>
      </w:r>
      <w:r w:rsidRPr="006A1295">
        <w:rPr>
          <w:rStyle w:val="40pt"/>
          <w:rFonts w:ascii="Times New Roman" w:hAnsi="Times New Roman" w:cs="Times New Roman"/>
          <w:sz w:val="28"/>
          <w:szCs w:val="28"/>
        </w:rPr>
        <w:t xml:space="preserve"> раскрытию преступления, вступает в контакт с взяткопо</w:t>
      </w:r>
      <w:r w:rsidRPr="006A1295">
        <w:rPr>
          <w:rStyle w:val="40pt"/>
          <w:rFonts w:ascii="Times New Roman" w:hAnsi="Times New Roman" w:cs="Times New Roman"/>
          <w:sz w:val="28"/>
          <w:szCs w:val="28"/>
        </w:rPr>
        <w:softHyphen/>
        <w:t>лучателем.</w:t>
      </w:r>
    </w:p>
    <w:p w:rsidR="00995302" w:rsidRPr="006A1295" w:rsidRDefault="00ED289D" w:rsidP="006A1295">
      <w:pPr>
        <w:pStyle w:val="40"/>
        <w:shd w:val="clear" w:color="auto" w:fill="auto"/>
        <w:spacing w:line="360" w:lineRule="auto"/>
        <w:ind w:right="20" w:firstLine="709"/>
        <w:rPr>
          <w:rStyle w:val="40pt"/>
          <w:rFonts w:ascii="Times New Roman" w:hAnsi="Times New Roman" w:cs="Times New Roman"/>
          <w:sz w:val="28"/>
          <w:szCs w:val="28"/>
        </w:rPr>
      </w:pPr>
      <w:r w:rsidRPr="006A1295">
        <w:rPr>
          <w:rStyle w:val="40pt"/>
          <w:rFonts w:ascii="Times New Roman" w:hAnsi="Times New Roman" w:cs="Times New Roman"/>
          <w:sz w:val="28"/>
          <w:szCs w:val="28"/>
        </w:rPr>
        <w:t>После передачи предмета взяткополучателю, производится немедлен</w:t>
      </w:r>
      <w:r w:rsidRPr="006A1295">
        <w:rPr>
          <w:rStyle w:val="40pt"/>
          <w:rFonts w:ascii="Times New Roman" w:hAnsi="Times New Roman" w:cs="Times New Roman"/>
          <w:sz w:val="28"/>
          <w:szCs w:val="28"/>
        </w:rPr>
        <w:softHyphen/>
        <w:t xml:space="preserve">ное его задержание. Задержание с поличным должно быть неожиданным для лица, получившего взятку. При задержании необходимо использовать способы, </w:t>
      </w:r>
      <w:r w:rsidRPr="006A1295">
        <w:rPr>
          <w:rStyle w:val="40pt"/>
          <w:rFonts w:ascii="Times New Roman" w:hAnsi="Times New Roman" w:cs="Times New Roman"/>
          <w:sz w:val="28"/>
          <w:szCs w:val="28"/>
        </w:rPr>
        <w:lastRenderedPageBreak/>
        <w:t>позволяющие ограничивать действия преступника, и исключить возможность выброса (уничтожения) предмета взятки</w:t>
      </w:r>
      <w:r w:rsidR="005D2EB8" w:rsidRPr="006A1295">
        <w:rPr>
          <w:rStyle w:val="40pt"/>
          <w:rFonts w:ascii="Times New Roman" w:hAnsi="Times New Roman" w:cs="Times New Roman"/>
          <w:sz w:val="28"/>
          <w:szCs w:val="28"/>
        </w:rPr>
        <w:t xml:space="preserve">. </w:t>
      </w:r>
    </w:p>
    <w:p w:rsidR="00606D0D" w:rsidRPr="006A1295" w:rsidRDefault="00ED289D" w:rsidP="006A1295">
      <w:pPr>
        <w:pStyle w:val="40"/>
        <w:shd w:val="clear" w:color="auto" w:fill="auto"/>
        <w:spacing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A1295">
        <w:rPr>
          <w:rStyle w:val="40pt"/>
          <w:rFonts w:ascii="Times New Roman" w:hAnsi="Times New Roman" w:cs="Times New Roman"/>
          <w:sz w:val="28"/>
          <w:szCs w:val="28"/>
        </w:rPr>
        <w:t>Если до задержания с поличным предварительная запись переговоров между субъектами взяточничества не производилась либо характер угроз при вымогательстве взятки не конкретизирован, то лицу, содействующему</w:t>
      </w:r>
      <w:r w:rsidR="005D2EB8" w:rsidRPr="006A1295">
        <w:rPr>
          <w:rStyle w:val="40pt"/>
          <w:rFonts w:ascii="Times New Roman" w:hAnsi="Times New Roman" w:cs="Times New Roman"/>
          <w:sz w:val="28"/>
          <w:szCs w:val="28"/>
        </w:rPr>
        <w:t xml:space="preserve"> </w:t>
      </w:r>
      <w:r w:rsidR="00606D0D" w:rsidRPr="006A1295">
        <w:rPr>
          <w:rFonts w:ascii="Times New Roman" w:hAnsi="Times New Roman" w:cs="Times New Roman"/>
          <w:sz w:val="28"/>
          <w:szCs w:val="28"/>
        </w:rPr>
        <w:t>раскрытию преступления, следует не только передать предмет взятки, но и завести разговор с взяткополучателем. В процессе такого разговора может быть получена и зафиксирована техническими средствами информация о требовании взятки и угрозе, возможно</w:t>
      </w:r>
      <w:r w:rsidR="008508A2">
        <w:rPr>
          <w:rFonts w:ascii="Times New Roman" w:hAnsi="Times New Roman" w:cs="Times New Roman"/>
          <w:sz w:val="28"/>
          <w:szCs w:val="28"/>
        </w:rPr>
        <w:t xml:space="preserve"> реализуемой при его не выполне</w:t>
      </w:r>
      <w:r w:rsidR="00606D0D" w:rsidRPr="006A1295">
        <w:rPr>
          <w:rFonts w:ascii="Times New Roman" w:hAnsi="Times New Roman" w:cs="Times New Roman"/>
          <w:sz w:val="28"/>
          <w:szCs w:val="28"/>
        </w:rPr>
        <w:t>нии.</w:t>
      </w:r>
    </w:p>
    <w:p w:rsidR="005D2EB8" w:rsidRPr="006A1295" w:rsidRDefault="00606D0D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1295">
        <w:rPr>
          <w:sz w:val="28"/>
          <w:szCs w:val="28"/>
        </w:rPr>
        <w:t>В процессе задержания взяточника необходимо быть готовым к попыткам задерживаемого уничтожить предмет взятки или иные изобличающие предметы и документы. Предусмат</w:t>
      </w:r>
      <w:r w:rsidRPr="006A1295">
        <w:rPr>
          <w:sz w:val="28"/>
          <w:szCs w:val="28"/>
        </w:rPr>
        <w:softHyphen/>
        <w:t>ривается и возможность заявления взяточника о наличии законных основа</w:t>
      </w:r>
      <w:r w:rsidRPr="006A1295">
        <w:rPr>
          <w:sz w:val="28"/>
          <w:szCs w:val="28"/>
        </w:rPr>
        <w:softHyphen/>
        <w:t>ний для получения денег, ценностей (например, о якобы возвращенном долге либо о том, что предмет взятки забыт посетителем).</w:t>
      </w:r>
      <w:r w:rsidR="005D2EB8" w:rsidRPr="006A1295">
        <w:rPr>
          <w:sz w:val="28"/>
          <w:szCs w:val="28"/>
        </w:rPr>
        <w:t xml:space="preserve"> </w:t>
      </w:r>
    </w:p>
    <w:p w:rsidR="00286871" w:rsidRPr="006A1295" w:rsidRDefault="00606D0D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1295">
        <w:rPr>
          <w:sz w:val="28"/>
          <w:szCs w:val="28"/>
        </w:rPr>
        <w:t>После задержания осуществляется личный обыск взяткополучателя. Личный обыск производится с учетом следующих особенностей:</w:t>
      </w:r>
    </w:p>
    <w:p w:rsidR="00286871" w:rsidRPr="006A1295" w:rsidRDefault="00606D0D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1295">
        <w:rPr>
          <w:sz w:val="28"/>
          <w:szCs w:val="28"/>
        </w:rPr>
        <w:t>необходимо исключить возмож</w:t>
      </w:r>
      <w:r w:rsidR="00995302" w:rsidRPr="006A1295">
        <w:rPr>
          <w:sz w:val="28"/>
          <w:szCs w:val="28"/>
        </w:rPr>
        <w:t>ность выброса изобличающих пред</w:t>
      </w:r>
      <w:r w:rsidRPr="006A1295">
        <w:rPr>
          <w:sz w:val="28"/>
          <w:szCs w:val="28"/>
        </w:rPr>
        <w:t>метов;</w:t>
      </w:r>
    </w:p>
    <w:p w:rsidR="00286871" w:rsidRPr="006A1295" w:rsidRDefault="00606D0D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1295">
        <w:rPr>
          <w:sz w:val="28"/>
          <w:szCs w:val="28"/>
        </w:rPr>
        <w:t>обыск фиксируется при помощи видеотехники;</w:t>
      </w:r>
    </w:p>
    <w:p w:rsidR="00286871" w:rsidRPr="006A1295" w:rsidRDefault="00606D0D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1295">
        <w:rPr>
          <w:sz w:val="28"/>
          <w:szCs w:val="28"/>
        </w:rPr>
        <w:t>извлечение предмета взятки, из карманов подозреваемого, иных но</w:t>
      </w:r>
      <w:r w:rsidRPr="006A1295">
        <w:rPr>
          <w:sz w:val="28"/>
          <w:szCs w:val="28"/>
        </w:rPr>
        <w:softHyphen/>
        <w:t>симых предметов, целесообразно поручить одному из понятых (в даль</w:t>
      </w:r>
      <w:r w:rsidRPr="006A1295">
        <w:rPr>
          <w:sz w:val="28"/>
          <w:szCs w:val="28"/>
        </w:rPr>
        <w:softHyphen/>
        <w:t>нейшем исключается заявление о манипуляциях работников милиции).</w:t>
      </w:r>
    </w:p>
    <w:p w:rsidR="00606D0D" w:rsidRPr="006A1295" w:rsidRDefault="00606D0D" w:rsidP="006A129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6A1295">
        <w:rPr>
          <w:sz w:val="28"/>
          <w:szCs w:val="28"/>
        </w:rPr>
        <w:t xml:space="preserve">Если же предмет взятки обнаруживается и изымается следователем или оперативным работником, то им необходимо обращать внимание понятых на момент его извлечения из кармана, а </w:t>
      </w:r>
      <w:r w:rsidR="00EF11E1" w:rsidRPr="006A1295">
        <w:rPr>
          <w:sz w:val="28"/>
          <w:szCs w:val="28"/>
        </w:rPr>
        <w:t>также на его индивидуальные при</w:t>
      </w:r>
      <w:r w:rsidRPr="006A1295">
        <w:rPr>
          <w:sz w:val="28"/>
          <w:szCs w:val="28"/>
        </w:rPr>
        <w:t>знаки. В дальнейшем в протоколе личного обыска фиксируется</w:t>
      </w:r>
      <w:r w:rsidR="00DE021A" w:rsidRPr="006A1295">
        <w:rPr>
          <w:sz w:val="28"/>
          <w:szCs w:val="28"/>
        </w:rPr>
        <w:t>,</w:t>
      </w:r>
      <w:r w:rsidRPr="006A1295">
        <w:rPr>
          <w:sz w:val="28"/>
          <w:szCs w:val="28"/>
        </w:rPr>
        <w:t xml:space="preserve"> из какого кармана или носимого предмета был изъят</w:t>
      </w:r>
      <w:r w:rsidR="00DE021A" w:rsidRPr="006A1295">
        <w:rPr>
          <w:sz w:val="28"/>
          <w:szCs w:val="28"/>
        </w:rPr>
        <w:t xml:space="preserve"> предмет </w:t>
      </w:r>
      <w:r w:rsidR="00DE021A" w:rsidRPr="006A1295">
        <w:rPr>
          <w:sz w:val="28"/>
          <w:szCs w:val="28"/>
        </w:rPr>
        <w:lastRenderedPageBreak/>
        <w:t>взятки</w:t>
      </w:r>
      <w:r w:rsidRPr="006A1295">
        <w:rPr>
          <w:sz w:val="28"/>
          <w:szCs w:val="28"/>
        </w:rPr>
        <w:t xml:space="preserve"> и</w:t>
      </w:r>
      <w:r w:rsidR="00DE021A" w:rsidRPr="006A1295">
        <w:rPr>
          <w:sz w:val="28"/>
          <w:szCs w:val="28"/>
        </w:rPr>
        <w:t xml:space="preserve"> его</w:t>
      </w:r>
      <w:r w:rsidRPr="006A1295">
        <w:rPr>
          <w:sz w:val="28"/>
          <w:szCs w:val="28"/>
        </w:rPr>
        <w:t xml:space="preserve"> индивиду</w:t>
      </w:r>
      <w:r w:rsidRPr="006A1295">
        <w:rPr>
          <w:sz w:val="28"/>
          <w:szCs w:val="28"/>
        </w:rPr>
        <w:softHyphen/>
        <w:t>альные признаки. После этого он помещаются в упаковку, которая скрепляется печатью, подписями следователя и понятых. В протоколе личного обыска делается отметка о производившейся видеозаписи.</w:t>
      </w:r>
      <w:r w:rsidR="009B6A2E" w:rsidRPr="006A1295">
        <w:rPr>
          <w:sz w:val="28"/>
          <w:szCs w:val="28"/>
        </w:rPr>
        <w:t xml:space="preserve"> </w:t>
      </w:r>
      <w:r w:rsidRPr="006A1295">
        <w:rPr>
          <w:sz w:val="28"/>
          <w:szCs w:val="28"/>
        </w:rPr>
        <w:t>Если предмет взятки при личном обыске не обнаруживается, то прово</w:t>
      </w:r>
      <w:r w:rsidRPr="006A1295">
        <w:rPr>
          <w:sz w:val="28"/>
          <w:szCs w:val="28"/>
        </w:rPr>
        <w:softHyphen/>
        <w:t>дится обыск помещения, в котором произошла его передача. Он проводит</w:t>
      </w:r>
      <w:r w:rsidRPr="006A1295">
        <w:rPr>
          <w:sz w:val="28"/>
          <w:szCs w:val="28"/>
        </w:rPr>
        <w:softHyphen/>
        <w:t>ся также и для обнаружения денег, ценностей и имущества нажитого пре</w:t>
      </w:r>
      <w:r w:rsidRPr="006A1295">
        <w:rPr>
          <w:sz w:val="28"/>
          <w:szCs w:val="28"/>
        </w:rPr>
        <w:softHyphen/>
        <w:t>ступным путем, предметов и документов, свидетельствующих о связях субъектов взяточничества. Данный обыск, как правило, завершается нало</w:t>
      </w:r>
      <w:r w:rsidRPr="006A1295">
        <w:rPr>
          <w:sz w:val="28"/>
          <w:szCs w:val="28"/>
        </w:rPr>
        <w:softHyphen/>
        <w:t>жением ареста на имущество. В случае задержания с поличным, обыск проводится сразу после задержания, параллельно с осмотром места проис</w:t>
      </w:r>
      <w:r w:rsidRPr="006A1295">
        <w:rPr>
          <w:sz w:val="28"/>
          <w:szCs w:val="28"/>
        </w:rPr>
        <w:softHyphen/>
        <w:t>шествия. Если задержание с поличным производилось за пределами пом</w:t>
      </w:r>
      <w:r w:rsidR="00B727A5" w:rsidRPr="006A1295">
        <w:rPr>
          <w:sz w:val="28"/>
          <w:szCs w:val="28"/>
        </w:rPr>
        <w:t>е</w:t>
      </w:r>
      <w:r w:rsidRPr="006A1295">
        <w:rPr>
          <w:sz w:val="28"/>
          <w:szCs w:val="28"/>
        </w:rPr>
        <w:t>щений, то, затем, обыск проводится на</w:t>
      </w:r>
      <w:r w:rsidRPr="006A1295">
        <w:rPr>
          <w:rStyle w:val="21"/>
          <w:sz w:val="28"/>
          <w:szCs w:val="28"/>
        </w:rPr>
        <w:t xml:space="preserve"> рабочем месте подозреваемого,</w:t>
      </w:r>
      <w:r w:rsidRPr="006A1295">
        <w:rPr>
          <w:sz w:val="28"/>
          <w:szCs w:val="28"/>
        </w:rPr>
        <w:t xml:space="preserve"> по месту его жительства, а также месту</w:t>
      </w:r>
      <w:r w:rsidRPr="006A1295">
        <w:rPr>
          <w:rStyle w:val="21"/>
          <w:sz w:val="28"/>
          <w:szCs w:val="28"/>
        </w:rPr>
        <w:t xml:space="preserve"> работы и жительства</w:t>
      </w:r>
      <w:r w:rsidRPr="006A1295">
        <w:rPr>
          <w:sz w:val="28"/>
          <w:szCs w:val="28"/>
        </w:rPr>
        <w:t xml:space="preserve"> лиц, связанных с взяточником.</w:t>
      </w:r>
    </w:p>
    <w:p w:rsidR="00606D0D" w:rsidRPr="006A1295" w:rsidRDefault="00DE021A" w:rsidP="006A1295">
      <w:pPr>
        <w:pStyle w:val="31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727A5" w:rsidRPr="006A1295">
        <w:rPr>
          <w:rFonts w:ascii="Times New Roman" w:hAnsi="Times New Roman" w:cs="Times New Roman"/>
          <w:sz w:val="28"/>
          <w:szCs w:val="28"/>
        </w:rPr>
        <w:t>задержания целесообразно произв</w:t>
      </w:r>
      <w:r w:rsidRPr="006A1295">
        <w:rPr>
          <w:rFonts w:ascii="Times New Roman" w:hAnsi="Times New Roman" w:cs="Times New Roman"/>
          <w:sz w:val="28"/>
          <w:szCs w:val="28"/>
        </w:rPr>
        <w:t>ести</w:t>
      </w:r>
      <w:r w:rsidR="00B727A5" w:rsidRPr="006A1295">
        <w:rPr>
          <w:rFonts w:ascii="Times New Roman" w:hAnsi="Times New Roman" w:cs="Times New Roman"/>
          <w:sz w:val="28"/>
          <w:szCs w:val="28"/>
        </w:rPr>
        <w:t xml:space="preserve"> допрос</w:t>
      </w:r>
      <w:r w:rsidRPr="006A1295">
        <w:rPr>
          <w:rFonts w:ascii="Times New Roman" w:hAnsi="Times New Roman" w:cs="Times New Roman"/>
          <w:sz w:val="28"/>
          <w:szCs w:val="28"/>
        </w:rPr>
        <w:t>. Его проводят</w:t>
      </w:r>
      <w:r w:rsidR="00606D0D" w:rsidRPr="006A1295">
        <w:rPr>
          <w:rFonts w:ascii="Times New Roman" w:hAnsi="Times New Roman" w:cs="Times New Roman"/>
          <w:sz w:val="28"/>
          <w:szCs w:val="28"/>
        </w:rPr>
        <w:t xml:space="preserve"> в помещении, где прои</w:t>
      </w:r>
      <w:r w:rsidRPr="006A1295">
        <w:rPr>
          <w:rFonts w:ascii="Times New Roman" w:hAnsi="Times New Roman" w:cs="Times New Roman"/>
          <w:sz w:val="28"/>
          <w:szCs w:val="28"/>
        </w:rPr>
        <w:t>сходило задержание</w:t>
      </w:r>
      <w:r w:rsidR="00606D0D" w:rsidRPr="006A1295">
        <w:rPr>
          <w:rFonts w:ascii="Times New Roman" w:hAnsi="Times New Roman" w:cs="Times New Roman"/>
          <w:sz w:val="28"/>
          <w:szCs w:val="28"/>
        </w:rPr>
        <w:t xml:space="preserve"> либо в ином административном здании или в автомо</w:t>
      </w:r>
      <w:r w:rsidR="00606D0D" w:rsidRPr="006A1295">
        <w:rPr>
          <w:rFonts w:ascii="Times New Roman" w:hAnsi="Times New Roman" w:cs="Times New Roman"/>
          <w:sz w:val="28"/>
          <w:szCs w:val="28"/>
        </w:rPr>
        <w:softHyphen/>
        <w:t>биле, на котором прибыла оперативная г</w:t>
      </w:r>
      <w:r w:rsidRPr="006A1295">
        <w:rPr>
          <w:rFonts w:ascii="Times New Roman" w:hAnsi="Times New Roman" w:cs="Times New Roman"/>
          <w:sz w:val="28"/>
          <w:szCs w:val="28"/>
        </w:rPr>
        <w:t>руппа, если передача взятки про</w:t>
      </w:r>
      <w:r w:rsidR="00606D0D" w:rsidRPr="006A1295">
        <w:rPr>
          <w:rFonts w:ascii="Times New Roman" w:hAnsi="Times New Roman" w:cs="Times New Roman"/>
          <w:sz w:val="28"/>
          <w:szCs w:val="28"/>
        </w:rPr>
        <w:t>изводилась на нейтральной территории. При этом обязательно необходимо произвести его видеозапись в целях предупреждения в последующем отка</w:t>
      </w:r>
      <w:r w:rsidR="00606D0D" w:rsidRPr="006A1295">
        <w:rPr>
          <w:rFonts w:ascii="Times New Roman" w:hAnsi="Times New Roman" w:cs="Times New Roman"/>
          <w:sz w:val="28"/>
          <w:szCs w:val="28"/>
        </w:rPr>
        <w:softHyphen/>
        <w:t>за преступника от показаний, данных в качестве подозреваемого.</w:t>
      </w:r>
    </w:p>
    <w:p w:rsidR="00606D0D" w:rsidRPr="006A1295" w:rsidRDefault="00606D0D" w:rsidP="006A1295">
      <w:pPr>
        <w:pStyle w:val="31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В ходе первого допроса подозреваемо</w:t>
      </w:r>
      <w:r w:rsidR="00995302" w:rsidRPr="006A1295">
        <w:rPr>
          <w:rFonts w:ascii="Times New Roman" w:hAnsi="Times New Roman" w:cs="Times New Roman"/>
          <w:sz w:val="28"/>
          <w:szCs w:val="28"/>
        </w:rPr>
        <w:t>го особое внимание следует обра</w:t>
      </w:r>
      <w:r w:rsidRPr="006A1295">
        <w:rPr>
          <w:rFonts w:ascii="Times New Roman" w:hAnsi="Times New Roman" w:cs="Times New Roman"/>
          <w:sz w:val="28"/>
          <w:szCs w:val="28"/>
        </w:rPr>
        <w:t>тить на установление всех деталей передачи взятки и тех действий (бездей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ствия), которые взяточник совершил или должен был совершить в интере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сах взяткодателя, а также на выяснение их связей.</w:t>
      </w:r>
    </w:p>
    <w:p w:rsidR="00606D0D" w:rsidRPr="006A1295" w:rsidRDefault="00606D0D" w:rsidP="006A1295">
      <w:pPr>
        <w:pStyle w:val="31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Вопросы, задаваемые в момент такого допроса, должны быть просты по форме и содержанию. Их выяснение созд</w:t>
      </w:r>
      <w:r w:rsidR="00995302" w:rsidRPr="006A1295">
        <w:rPr>
          <w:rFonts w:ascii="Times New Roman" w:hAnsi="Times New Roman" w:cs="Times New Roman"/>
          <w:sz w:val="28"/>
          <w:szCs w:val="28"/>
        </w:rPr>
        <w:t>ает основу для изобличения взят</w:t>
      </w:r>
      <w:r w:rsidRPr="006A1295">
        <w:rPr>
          <w:rFonts w:ascii="Times New Roman" w:hAnsi="Times New Roman" w:cs="Times New Roman"/>
          <w:sz w:val="28"/>
          <w:szCs w:val="28"/>
        </w:rPr>
        <w:t xml:space="preserve">кополучателя. Ценность </w:t>
      </w:r>
      <w:r w:rsidR="00A4291E" w:rsidRPr="006A1295">
        <w:rPr>
          <w:rFonts w:ascii="Times New Roman" w:hAnsi="Times New Roman" w:cs="Times New Roman"/>
          <w:sz w:val="28"/>
          <w:szCs w:val="28"/>
        </w:rPr>
        <w:t>т</w:t>
      </w:r>
      <w:r w:rsidRPr="006A1295">
        <w:rPr>
          <w:rFonts w:ascii="Times New Roman" w:hAnsi="Times New Roman" w:cs="Times New Roman"/>
          <w:sz w:val="28"/>
          <w:szCs w:val="28"/>
        </w:rPr>
        <w:t xml:space="preserve">акого допроса состоит в том, что взяткополучатель, будучи неожиданно задержанным с поличным, не </w:t>
      </w:r>
      <w:r w:rsidRPr="006A1295">
        <w:rPr>
          <w:rFonts w:ascii="Times New Roman" w:hAnsi="Times New Roman" w:cs="Times New Roman"/>
          <w:sz w:val="28"/>
          <w:szCs w:val="28"/>
        </w:rPr>
        <w:lastRenderedPageBreak/>
        <w:t>успевает придумать себе "ле</w:t>
      </w:r>
      <w:r w:rsidRPr="006A1295">
        <w:rPr>
          <w:rFonts w:ascii="Times New Roman" w:hAnsi="Times New Roman" w:cs="Times New Roman"/>
          <w:sz w:val="28"/>
          <w:szCs w:val="28"/>
        </w:rPr>
        <w:softHyphen/>
        <w:t xml:space="preserve">генду". В </w:t>
      </w:r>
      <w:r w:rsidR="00DE021A" w:rsidRPr="006A1295">
        <w:rPr>
          <w:rFonts w:ascii="Times New Roman" w:hAnsi="Times New Roman" w:cs="Times New Roman"/>
          <w:sz w:val="28"/>
          <w:szCs w:val="28"/>
        </w:rPr>
        <w:t>ходе допроса</w:t>
      </w:r>
      <w:r w:rsidRPr="006A1295">
        <w:rPr>
          <w:rFonts w:ascii="Times New Roman" w:hAnsi="Times New Roman" w:cs="Times New Roman"/>
          <w:sz w:val="28"/>
          <w:szCs w:val="28"/>
        </w:rPr>
        <w:t xml:space="preserve"> реализуется такой эффективный тактический прием пресечения лжи как внезапность.</w:t>
      </w:r>
      <w:r w:rsidR="00A4291E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Pr="006A1295">
        <w:rPr>
          <w:rFonts w:ascii="Times New Roman" w:hAnsi="Times New Roman" w:cs="Times New Roman"/>
          <w:sz w:val="28"/>
          <w:szCs w:val="28"/>
        </w:rPr>
        <w:t>Следует помнить, что в дальнейшем взяткополучатель может не только отказаться от первичных показаний, но и компро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метировать правоохранительные органы, обвиняя их в применении неза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конных методов для получения признания. Поэтому в процессе допроса подозреваемого, который надо рассматр</w:t>
      </w:r>
      <w:r w:rsidR="002D1096">
        <w:rPr>
          <w:rFonts w:ascii="Times New Roman" w:hAnsi="Times New Roman" w:cs="Times New Roman"/>
          <w:sz w:val="28"/>
          <w:szCs w:val="28"/>
        </w:rPr>
        <w:t>ивать как экспресс-допрос, долж</w:t>
      </w:r>
      <w:r w:rsidRPr="006A1295">
        <w:rPr>
          <w:rFonts w:ascii="Times New Roman" w:hAnsi="Times New Roman" w:cs="Times New Roman"/>
          <w:sz w:val="28"/>
          <w:szCs w:val="28"/>
        </w:rPr>
        <w:t>ны использоваться такие приемы, которые лишат его возможности обви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нять следователя в нажиме или применении недозволенных методов.</w:t>
      </w:r>
      <w:bookmarkStart w:id="1" w:name="bookmark1"/>
      <w:r w:rsidR="00A4291E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Pr="006A1295">
        <w:rPr>
          <w:rFonts w:ascii="Times New Roman" w:hAnsi="Times New Roman" w:cs="Times New Roman"/>
          <w:sz w:val="28"/>
          <w:szCs w:val="28"/>
        </w:rPr>
        <w:t>Самый распространенный и простой тактический прием, который должен применяться при допросе - собственноручная запись показаний или внесение в протокол допроса изменений и дополнений. При применении</w:t>
      </w:r>
      <w:bookmarkEnd w:id="1"/>
      <w:r w:rsidRPr="006A1295">
        <w:rPr>
          <w:rFonts w:ascii="Times New Roman" w:hAnsi="Times New Roman" w:cs="Times New Roman"/>
          <w:sz w:val="28"/>
          <w:szCs w:val="28"/>
        </w:rPr>
        <w:t xml:space="preserve"> такого приема нужно стремиться, чтобы запись была подробной, отражала основное содержание действий и разговоров подозреваемого с потерпевшим.</w:t>
      </w:r>
      <w:r w:rsidRPr="006A1295">
        <w:rPr>
          <w:sz w:val="28"/>
          <w:szCs w:val="28"/>
        </w:rPr>
        <w:t xml:space="preserve"> </w:t>
      </w:r>
      <w:r w:rsidRPr="006A1295">
        <w:rPr>
          <w:rFonts w:ascii="Times New Roman" w:hAnsi="Times New Roman" w:cs="Times New Roman"/>
          <w:sz w:val="28"/>
          <w:szCs w:val="28"/>
        </w:rPr>
        <w:t xml:space="preserve">Это не дает полной гарантии от </w:t>
      </w:r>
      <w:r w:rsidR="00EF11E1" w:rsidRPr="006A1295">
        <w:rPr>
          <w:rFonts w:ascii="Times New Roman" w:hAnsi="Times New Roman" w:cs="Times New Roman"/>
          <w:sz w:val="28"/>
          <w:szCs w:val="28"/>
        </w:rPr>
        <w:t>указанных выше нежелательных по</w:t>
      </w:r>
      <w:r w:rsidRPr="006A1295">
        <w:rPr>
          <w:rFonts w:ascii="Times New Roman" w:hAnsi="Times New Roman" w:cs="Times New Roman"/>
          <w:sz w:val="28"/>
          <w:szCs w:val="28"/>
        </w:rPr>
        <w:t>следствий. Поэтому, при его реализации, необходимо "подстраховаться" от ссылок на плохое здоровье во время дачи показаний и обвинения в исполь</w:t>
      </w:r>
      <w:r w:rsidRPr="006A1295">
        <w:rPr>
          <w:rFonts w:ascii="Times New Roman" w:hAnsi="Times New Roman" w:cs="Times New Roman"/>
          <w:sz w:val="28"/>
          <w:szCs w:val="28"/>
        </w:rPr>
        <w:softHyphen/>
        <w:t xml:space="preserve">зовании физического насилия. В этих целях, сразу после допроса, </w:t>
      </w:r>
      <w:r w:rsidR="00A4291E" w:rsidRPr="006A1295">
        <w:rPr>
          <w:rFonts w:ascii="Times New Roman" w:hAnsi="Times New Roman" w:cs="Times New Roman"/>
          <w:sz w:val="28"/>
          <w:szCs w:val="28"/>
        </w:rPr>
        <w:t>проводится</w:t>
      </w:r>
      <w:r w:rsidRPr="006A1295">
        <w:rPr>
          <w:rFonts w:ascii="Times New Roman" w:hAnsi="Times New Roman" w:cs="Times New Roman"/>
          <w:sz w:val="28"/>
          <w:szCs w:val="28"/>
        </w:rPr>
        <w:t xml:space="preserve"> освидетельствование подозреваемого.</w:t>
      </w:r>
      <w:r w:rsidR="00A4291E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Pr="006A1295">
        <w:rPr>
          <w:rFonts w:ascii="Times New Roman" w:hAnsi="Times New Roman" w:cs="Times New Roman"/>
          <w:sz w:val="28"/>
          <w:szCs w:val="28"/>
        </w:rPr>
        <w:t xml:space="preserve">Очень эффективный и имеющий широкое распространение прием </w:t>
      </w:r>
      <w:r w:rsidR="00696B0F" w:rsidRPr="006A1295">
        <w:rPr>
          <w:rFonts w:ascii="Times New Roman" w:hAnsi="Times New Roman" w:cs="Times New Roman"/>
          <w:sz w:val="28"/>
          <w:szCs w:val="28"/>
        </w:rPr>
        <w:t>-</w:t>
      </w:r>
      <w:r w:rsidRPr="006A1295">
        <w:rPr>
          <w:rFonts w:ascii="Times New Roman" w:hAnsi="Times New Roman" w:cs="Times New Roman"/>
          <w:sz w:val="28"/>
          <w:szCs w:val="28"/>
        </w:rPr>
        <w:t xml:space="preserve"> видеозапись допроса. Его преимущество в том, что он наглядно исключает всякую возможность применения незаконных методов, поэтому не требует освидетельствования на предмет отсутствия телесных повреждений.</w:t>
      </w:r>
    </w:p>
    <w:p w:rsidR="00E95685" w:rsidRPr="006A1295" w:rsidRDefault="00E95685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1295">
        <w:rPr>
          <w:sz w:val="28"/>
          <w:szCs w:val="28"/>
        </w:rPr>
        <w:t xml:space="preserve">Освидетельствование взяткополучателя проводится с целью обнаружения на его теле и одежде химического вещества, которым был </w:t>
      </w:r>
      <w:r w:rsidR="00696B0F" w:rsidRPr="006A1295">
        <w:rPr>
          <w:sz w:val="28"/>
          <w:szCs w:val="28"/>
        </w:rPr>
        <w:t>обработан</w:t>
      </w:r>
      <w:r w:rsidRPr="006A1295">
        <w:rPr>
          <w:sz w:val="28"/>
          <w:szCs w:val="28"/>
        </w:rPr>
        <w:t xml:space="preserve"> предмет взятки. Такое действие </w:t>
      </w:r>
      <w:r w:rsidR="00696B0F" w:rsidRPr="006A1295">
        <w:rPr>
          <w:sz w:val="28"/>
          <w:szCs w:val="28"/>
        </w:rPr>
        <w:t>оправдано</w:t>
      </w:r>
      <w:r w:rsidRPr="006A1295">
        <w:rPr>
          <w:sz w:val="28"/>
          <w:szCs w:val="28"/>
        </w:rPr>
        <w:t xml:space="preserve">, если взяткополучатель прикасался к предмету взятки. </w:t>
      </w:r>
      <w:r w:rsidR="00696B0F" w:rsidRPr="006A1295">
        <w:rPr>
          <w:sz w:val="28"/>
          <w:szCs w:val="28"/>
        </w:rPr>
        <w:t xml:space="preserve">В противном случае </w:t>
      </w:r>
      <w:r w:rsidRPr="006A1295">
        <w:rPr>
          <w:sz w:val="28"/>
          <w:szCs w:val="28"/>
        </w:rPr>
        <w:t xml:space="preserve">проводить освидетельствование нецелесообразно. </w:t>
      </w:r>
    </w:p>
    <w:p w:rsidR="00606D0D" w:rsidRPr="006A1295" w:rsidRDefault="00606D0D" w:rsidP="006A1295">
      <w:pPr>
        <w:pStyle w:val="31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в проведении </w:t>
      </w:r>
      <w:r w:rsidR="00E95685" w:rsidRPr="006A1295">
        <w:rPr>
          <w:rFonts w:ascii="Times New Roman" w:hAnsi="Times New Roman" w:cs="Times New Roman"/>
          <w:sz w:val="28"/>
          <w:szCs w:val="28"/>
        </w:rPr>
        <w:t xml:space="preserve">освидетельствования </w:t>
      </w:r>
      <w:r w:rsidRPr="006A1295">
        <w:rPr>
          <w:rFonts w:ascii="Times New Roman" w:hAnsi="Times New Roman" w:cs="Times New Roman"/>
          <w:sz w:val="28"/>
          <w:szCs w:val="28"/>
        </w:rPr>
        <w:t>может быть вызвана</w:t>
      </w:r>
      <w:r w:rsidR="00E95685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Pr="006A1295">
        <w:rPr>
          <w:rFonts w:ascii="Times New Roman" w:hAnsi="Times New Roman" w:cs="Times New Roman"/>
          <w:sz w:val="28"/>
          <w:szCs w:val="28"/>
        </w:rPr>
        <w:t xml:space="preserve">оказанным </w:t>
      </w:r>
      <w:r w:rsidR="00E95685" w:rsidRPr="006A1295">
        <w:rPr>
          <w:rFonts w:ascii="Times New Roman" w:hAnsi="Times New Roman" w:cs="Times New Roman"/>
          <w:sz w:val="28"/>
          <w:szCs w:val="28"/>
        </w:rPr>
        <w:t xml:space="preserve">в процессе задержания </w:t>
      </w:r>
      <w:r w:rsidRPr="006A1295">
        <w:rPr>
          <w:rFonts w:ascii="Times New Roman" w:hAnsi="Times New Roman" w:cs="Times New Roman"/>
          <w:sz w:val="28"/>
          <w:szCs w:val="28"/>
        </w:rPr>
        <w:t>сопротивлением</w:t>
      </w:r>
      <w:r w:rsidR="00E95685" w:rsidRPr="006A1295">
        <w:rPr>
          <w:rFonts w:ascii="Times New Roman" w:hAnsi="Times New Roman" w:cs="Times New Roman"/>
          <w:sz w:val="28"/>
          <w:szCs w:val="28"/>
        </w:rPr>
        <w:t>, а также целью</w:t>
      </w:r>
      <w:r w:rsidRPr="006A1295">
        <w:rPr>
          <w:rFonts w:ascii="Times New Roman" w:hAnsi="Times New Roman" w:cs="Times New Roman"/>
          <w:sz w:val="28"/>
          <w:szCs w:val="28"/>
        </w:rPr>
        <w:t xml:space="preserve"> исключения возможных заявлений подозреваемого о причинении ему телесных повреждений в п</w:t>
      </w:r>
      <w:r w:rsidR="00E95685" w:rsidRPr="006A1295">
        <w:rPr>
          <w:rFonts w:ascii="Times New Roman" w:hAnsi="Times New Roman" w:cs="Times New Roman"/>
          <w:sz w:val="28"/>
          <w:szCs w:val="28"/>
        </w:rPr>
        <w:t>роцессе задержания и после него</w:t>
      </w:r>
      <w:r w:rsidRPr="006A1295">
        <w:rPr>
          <w:rFonts w:ascii="Times New Roman" w:hAnsi="Times New Roman" w:cs="Times New Roman"/>
          <w:sz w:val="28"/>
          <w:szCs w:val="28"/>
        </w:rPr>
        <w:t>.</w:t>
      </w:r>
    </w:p>
    <w:p w:rsidR="00606D0D" w:rsidRPr="006A1295" w:rsidRDefault="00606D0D" w:rsidP="006A1295">
      <w:pPr>
        <w:pStyle w:val="210"/>
        <w:shd w:val="clear" w:color="auto" w:fill="auto"/>
        <w:spacing w:line="360" w:lineRule="auto"/>
        <w:ind w:right="100" w:firstLine="709"/>
        <w:rPr>
          <w:sz w:val="28"/>
          <w:szCs w:val="28"/>
        </w:rPr>
      </w:pPr>
      <w:r w:rsidRPr="006A1295">
        <w:rPr>
          <w:sz w:val="28"/>
          <w:szCs w:val="28"/>
        </w:rPr>
        <w:t xml:space="preserve">Осмотр места происшествия проводится </w:t>
      </w:r>
      <w:r w:rsidR="00D86D0E" w:rsidRPr="006A1295">
        <w:rPr>
          <w:sz w:val="28"/>
          <w:szCs w:val="28"/>
        </w:rPr>
        <w:t>с ц</w:t>
      </w:r>
      <w:r w:rsidRPr="006A1295">
        <w:rPr>
          <w:sz w:val="28"/>
          <w:szCs w:val="28"/>
        </w:rPr>
        <w:t>елью уточнени</w:t>
      </w:r>
      <w:r w:rsidR="00D86D0E" w:rsidRPr="006A1295">
        <w:rPr>
          <w:sz w:val="28"/>
          <w:szCs w:val="28"/>
        </w:rPr>
        <w:t>я</w:t>
      </w:r>
      <w:r w:rsidR="007B0787" w:rsidRPr="006A1295">
        <w:rPr>
          <w:sz w:val="28"/>
          <w:szCs w:val="28"/>
        </w:rPr>
        <w:t xml:space="preserve"> обста</w:t>
      </w:r>
      <w:r w:rsidRPr="006A1295">
        <w:rPr>
          <w:sz w:val="28"/>
          <w:szCs w:val="28"/>
        </w:rPr>
        <w:t>новки, в которой происходила передача взятки.</w:t>
      </w:r>
      <w:r w:rsidR="00696B0F" w:rsidRPr="006A1295">
        <w:rPr>
          <w:sz w:val="28"/>
          <w:szCs w:val="28"/>
        </w:rPr>
        <w:t xml:space="preserve"> </w:t>
      </w:r>
      <w:r w:rsidRPr="006A1295">
        <w:rPr>
          <w:sz w:val="28"/>
          <w:szCs w:val="28"/>
        </w:rPr>
        <w:t>Основные решаемые при этом задачи</w:t>
      </w:r>
      <w:r w:rsidR="00A911AA" w:rsidRPr="006A1295">
        <w:rPr>
          <w:sz w:val="28"/>
          <w:szCs w:val="28"/>
        </w:rPr>
        <w:t>:</w:t>
      </w:r>
      <w:r w:rsidRPr="006A1295">
        <w:rPr>
          <w:sz w:val="28"/>
          <w:szCs w:val="28"/>
        </w:rPr>
        <w:t xml:space="preserve"> зафиксировать следы пребыва</w:t>
      </w:r>
      <w:r w:rsidRPr="006A1295">
        <w:rPr>
          <w:sz w:val="28"/>
          <w:szCs w:val="28"/>
        </w:rPr>
        <w:softHyphen/>
        <w:t xml:space="preserve">ния субъектов взяточничества на месте передачи взятки, обнаружить предмет взятки или его части, упаковочные материалы,  документы, </w:t>
      </w:r>
      <w:r w:rsidR="00A911AA" w:rsidRPr="006A1295">
        <w:rPr>
          <w:sz w:val="28"/>
          <w:szCs w:val="28"/>
        </w:rPr>
        <w:t xml:space="preserve">в которых отражены действия </w:t>
      </w:r>
      <w:r w:rsidR="00F61132" w:rsidRPr="006A1295">
        <w:rPr>
          <w:sz w:val="28"/>
          <w:szCs w:val="28"/>
        </w:rPr>
        <w:t xml:space="preserve">задержанного в интересах </w:t>
      </w:r>
      <w:r w:rsidR="00054A51" w:rsidRPr="006A1295">
        <w:rPr>
          <w:sz w:val="28"/>
          <w:szCs w:val="28"/>
        </w:rPr>
        <w:t>потерпевшего и т.</w:t>
      </w:r>
      <w:r w:rsidRPr="006A1295">
        <w:rPr>
          <w:sz w:val="28"/>
          <w:szCs w:val="28"/>
        </w:rPr>
        <w:t>п.</w:t>
      </w:r>
      <w:r w:rsidR="00054A51" w:rsidRPr="006A1295">
        <w:rPr>
          <w:sz w:val="28"/>
          <w:szCs w:val="28"/>
        </w:rPr>
        <w:t xml:space="preserve"> С</w:t>
      </w:r>
      <w:r w:rsidRPr="006A1295">
        <w:rPr>
          <w:sz w:val="28"/>
          <w:szCs w:val="28"/>
        </w:rPr>
        <w:t>ледователям необходимо во всех случаях производить ос</w:t>
      </w:r>
      <w:r w:rsidRPr="006A1295">
        <w:rPr>
          <w:sz w:val="28"/>
          <w:szCs w:val="28"/>
        </w:rPr>
        <w:softHyphen/>
        <w:t>мотр данного места, так как в момент задержания взяточник с</w:t>
      </w:r>
      <w:r w:rsidR="00D81595" w:rsidRPr="006A1295">
        <w:rPr>
          <w:sz w:val="28"/>
          <w:szCs w:val="28"/>
        </w:rPr>
        <w:t>тарается из</w:t>
      </w:r>
      <w:r w:rsidRPr="006A1295">
        <w:rPr>
          <w:sz w:val="28"/>
          <w:szCs w:val="28"/>
        </w:rPr>
        <w:t>бавиться от изобличающих его предметов. Обнаруженные предметы и до</w:t>
      </w:r>
      <w:r w:rsidRPr="006A1295">
        <w:rPr>
          <w:sz w:val="28"/>
          <w:szCs w:val="28"/>
        </w:rPr>
        <w:softHyphen/>
        <w:t>кументы затем подвергаются более детальному осмотру. Особое внимание обращается на документы, свидетельствующие:</w:t>
      </w:r>
    </w:p>
    <w:p w:rsidR="00606D0D" w:rsidRPr="006A1295" w:rsidRDefault="00606D0D" w:rsidP="006A1295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о незаконности действий (бездействия) должностного лица;</w:t>
      </w:r>
    </w:p>
    <w:p w:rsidR="00606D0D" w:rsidRPr="006A1295" w:rsidRDefault="00606D0D" w:rsidP="006A1295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об обстоятельствах, создавших условия, способств</w:t>
      </w:r>
      <w:r w:rsidR="002D1096">
        <w:rPr>
          <w:rFonts w:ascii="Times New Roman" w:hAnsi="Times New Roman" w:cs="Times New Roman"/>
          <w:sz w:val="28"/>
          <w:szCs w:val="28"/>
        </w:rPr>
        <w:t>ующие взяточни</w:t>
      </w:r>
      <w:r w:rsidRPr="006A1295">
        <w:rPr>
          <w:rFonts w:ascii="Times New Roman" w:hAnsi="Times New Roman" w:cs="Times New Roman"/>
          <w:sz w:val="28"/>
          <w:szCs w:val="28"/>
        </w:rPr>
        <w:t>честву.</w:t>
      </w:r>
    </w:p>
    <w:p w:rsidR="00606D0D" w:rsidRPr="006A1295" w:rsidRDefault="00696B0F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1295">
        <w:rPr>
          <w:sz w:val="28"/>
          <w:szCs w:val="28"/>
        </w:rPr>
        <w:t>Кроме</w:t>
      </w:r>
      <w:r w:rsidR="00606D0D" w:rsidRPr="006A1295">
        <w:rPr>
          <w:sz w:val="28"/>
          <w:szCs w:val="28"/>
        </w:rPr>
        <w:t xml:space="preserve"> осмотра м</w:t>
      </w:r>
      <w:r w:rsidR="00D81595" w:rsidRPr="006A1295">
        <w:rPr>
          <w:sz w:val="28"/>
          <w:szCs w:val="28"/>
        </w:rPr>
        <w:t>еста происшествия целесообразно провести иные виды следственного</w:t>
      </w:r>
      <w:r w:rsidR="00606D0D" w:rsidRPr="006A1295">
        <w:rPr>
          <w:sz w:val="28"/>
          <w:szCs w:val="28"/>
        </w:rPr>
        <w:t xml:space="preserve"> осмотр</w:t>
      </w:r>
      <w:r w:rsidR="00D81595" w:rsidRPr="006A1295">
        <w:rPr>
          <w:sz w:val="28"/>
          <w:szCs w:val="28"/>
        </w:rPr>
        <w:t>а.</w:t>
      </w:r>
      <w:r w:rsidR="00606D0D" w:rsidRPr="006A1295">
        <w:rPr>
          <w:sz w:val="28"/>
          <w:szCs w:val="28"/>
        </w:rPr>
        <w:t xml:space="preserve"> </w:t>
      </w:r>
      <w:r w:rsidR="00D81595" w:rsidRPr="006A1295">
        <w:rPr>
          <w:sz w:val="28"/>
          <w:szCs w:val="28"/>
        </w:rPr>
        <w:t xml:space="preserve">Например, </w:t>
      </w:r>
      <w:r w:rsidR="00F61132" w:rsidRPr="006A1295">
        <w:rPr>
          <w:sz w:val="28"/>
          <w:szCs w:val="28"/>
        </w:rPr>
        <w:t xml:space="preserve">объектом </w:t>
      </w:r>
      <w:r w:rsidR="00D81595" w:rsidRPr="006A1295">
        <w:rPr>
          <w:sz w:val="28"/>
          <w:szCs w:val="28"/>
        </w:rPr>
        <w:t>осм</w:t>
      </w:r>
      <w:r w:rsidR="00F61132" w:rsidRPr="006A1295">
        <w:rPr>
          <w:sz w:val="28"/>
          <w:szCs w:val="28"/>
        </w:rPr>
        <w:t>отра является</w:t>
      </w:r>
      <w:r w:rsidR="00606D0D" w:rsidRPr="006A1295">
        <w:rPr>
          <w:sz w:val="28"/>
          <w:szCs w:val="28"/>
        </w:rPr>
        <w:t xml:space="preserve"> одежда, в которой находился подозреваемый в момент задержания. </w:t>
      </w:r>
      <w:r w:rsidR="00F61132" w:rsidRPr="006A1295">
        <w:rPr>
          <w:sz w:val="28"/>
          <w:szCs w:val="28"/>
        </w:rPr>
        <w:t xml:space="preserve">В ходе </w:t>
      </w:r>
      <w:r w:rsidR="00D81595" w:rsidRPr="006A1295">
        <w:rPr>
          <w:sz w:val="28"/>
          <w:szCs w:val="28"/>
        </w:rPr>
        <w:t xml:space="preserve">ее </w:t>
      </w:r>
      <w:r w:rsidR="00606D0D" w:rsidRPr="006A1295">
        <w:rPr>
          <w:sz w:val="28"/>
          <w:szCs w:val="28"/>
        </w:rPr>
        <w:t>осмотр</w:t>
      </w:r>
      <w:r w:rsidR="00F61132" w:rsidRPr="006A1295">
        <w:rPr>
          <w:sz w:val="28"/>
          <w:szCs w:val="28"/>
        </w:rPr>
        <w:t>а</w:t>
      </w:r>
      <w:r w:rsidR="00606D0D" w:rsidRPr="006A1295">
        <w:rPr>
          <w:sz w:val="28"/>
          <w:szCs w:val="28"/>
        </w:rPr>
        <w:t xml:space="preserve"> осуществляется поиск следов, образовавшихся </w:t>
      </w:r>
      <w:r w:rsidR="00B21D04">
        <w:rPr>
          <w:sz w:val="28"/>
          <w:szCs w:val="28"/>
        </w:rPr>
        <w:t xml:space="preserve">от </w:t>
      </w:r>
      <w:r w:rsidR="00606D0D" w:rsidRPr="006A1295">
        <w:rPr>
          <w:sz w:val="28"/>
          <w:szCs w:val="28"/>
        </w:rPr>
        <w:t>химического вещества, которым обрабатывался предмет взятки.</w:t>
      </w:r>
    </w:p>
    <w:p w:rsidR="000076F5" w:rsidRPr="006A1295" w:rsidRDefault="000076F5" w:rsidP="006A12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1295">
        <w:rPr>
          <w:sz w:val="28"/>
          <w:szCs w:val="28"/>
        </w:rPr>
        <w:t>Осмотр предмета взятки предполагает выявление следов рук взяткополучателя, а также ранее нанесенных на денежные купюры специальных химических веществ.</w:t>
      </w:r>
    </w:p>
    <w:p w:rsidR="00606D0D" w:rsidRPr="006A1295" w:rsidRDefault="00606D0D" w:rsidP="006A1295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В отличие от других предметов, осмотр материалов звукозаписи (ви</w:t>
      </w:r>
      <w:r w:rsidRPr="006A1295">
        <w:rPr>
          <w:rFonts w:ascii="Times New Roman" w:hAnsi="Times New Roman" w:cs="Times New Roman"/>
          <w:sz w:val="28"/>
          <w:szCs w:val="28"/>
        </w:rPr>
        <w:softHyphen/>
        <w:t xml:space="preserve">деозаписи) требует не только внешнего исследования, но и изучения тех данных, которые зафиксированы на </w:t>
      </w:r>
      <w:r w:rsidR="00D81595" w:rsidRPr="006A1295"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Pr="006A1295">
        <w:rPr>
          <w:rFonts w:ascii="Times New Roman" w:hAnsi="Times New Roman" w:cs="Times New Roman"/>
          <w:sz w:val="28"/>
          <w:szCs w:val="28"/>
        </w:rPr>
        <w:t>носителях.</w:t>
      </w:r>
    </w:p>
    <w:p w:rsidR="00606D0D" w:rsidRPr="006A1295" w:rsidRDefault="00606D0D" w:rsidP="006A1295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lastRenderedPageBreak/>
        <w:t>В протоколе осмотра должно найти отражение: наименование; тип но</w:t>
      </w:r>
      <w:r w:rsidRPr="006A1295">
        <w:rPr>
          <w:rFonts w:ascii="Times New Roman" w:hAnsi="Times New Roman" w:cs="Times New Roman"/>
          <w:sz w:val="28"/>
          <w:szCs w:val="28"/>
        </w:rPr>
        <w:softHyphen/>
        <w:t xml:space="preserve">сителя; </w:t>
      </w:r>
      <w:r w:rsidR="002B494C" w:rsidRPr="006A1295">
        <w:rPr>
          <w:rFonts w:ascii="Times New Roman" w:hAnsi="Times New Roman" w:cs="Times New Roman"/>
          <w:sz w:val="28"/>
          <w:szCs w:val="28"/>
        </w:rPr>
        <w:t>индивидуальные признаки флэш-карты</w:t>
      </w:r>
      <w:r w:rsidRPr="006A1295">
        <w:rPr>
          <w:rFonts w:ascii="Times New Roman" w:hAnsi="Times New Roman" w:cs="Times New Roman"/>
          <w:sz w:val="28"/>
          <w:szCs w:val="28"/>
        </w:rPr>
        <w:t>. После внешнего осмотра приступают к исследованию информации, со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держащейся на представленном носителе. Для воспроизведения записан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ной информации целесообразно использовать те же технические средства, которые применялись при ее записи. В случае невозможности их использо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вания, применяются иные исправные технические средства, исключающие возможность повреждения либо уничтожения записи. В протоколе необходимо отметить наименование технического средства, применяемого для воспроизведения записи, его тип и технические характеристики.</w:t>
      </w:r>
    </w:p>
    <w:p w:rsidR="00606D0D" w:rsidRPr="006A1295" w:rsidRDefault="00606D0D" w:rsidP="006A1295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При прослушивании фонограммы или просмотре видео</w:t>
      </w:r>
      <w:r w:rsidR="00F44907" w:rsidRPr="006A1295">
        <w:rPr>
          <w:rFonts w:ascii="Times New Roman" w:hAnsi="Times New Roman" w:cs="Times New Roman"/>
          <w:sz w:val="28"/>
          <w:szCs w:val="28"/>
        </w:rPr>
        <w:t>записи</w:t>
      </w:r>
      <w:r w:rsidRPr="006A1295">
        <w:rPr>
          <w:rFonts w:ascii="Times New Roman" w:hAnsi="Times New Roman" w:cs="Times New Roman"/>
          <w:sz w:val="28"/>
          <w:szCs w:val="28"/>
        </w:rPr>
        <w:t xml:space="preserve"> необхо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димо обращать внимание на ее качество, наличие шумов, посторонних записей и др. Содержание информации, записанной на носителе</w:t>
      </w:r>
      <w:r w:rsidR="00931F2F" w:rsidRPr="006A1295">
        <w:rPr>
          <w:rFonts w:ascii="Times New Roman" w:hAnsi="Times New Roman" w:cs="Times New Roman"/>
          <w:sz w:val="28"/>
          <w:szCs w:val="28"/>
        </w:rPr>
        <w:t>, перево</w:t>
      </w:r>
      <w:r w:rsidRPr="006A1295">
        <w:rPr>
          <w:rFonts w:ascii="Times New Roman" w:hAnsi="Times New Roman" w:cs="Times New Roman"/>
          <w:sz w:val="28"/>
          <w:szCs w:val="28"/>
        </w:rPr>
        <w:t>дится в машинописный текст</w:t>
      </w:r>
      <w:r w:rsidR="00F44907" w:rsidRPr="006A1295">
        <w:rPr>
          <w:rFonts w:ascii="Times New Roman" w:hAnsi="Times New Roman" w:cs="Times New Roman"/>
          <w:sz w:val="28"/>
          <w:szCs w:val="28"/>
        </w:rPr>
        <w:t xml:space="preserve"> и заносится в протокол осмотра</w:t>
      </w:r>
      <w:r w:rsidRPr="006A1295">
        <w:rPr>
          <w:rFonts w:ascii="Times New Roman" w:hAnsi="Times New Roman" w:cs="Times New Roman"/>
          <w:sz w:val="28"/>
          <w:szCs w:val="28"/>
        </w:rPr>
        <w:t>. Наличие прото</w:t>
      </w:r>
      <w:r w:rsidRPr="006A1295">
        <w:rPr>
          <w:rFonts w:ascii="Times New Roman" w:hAnsi="Times New Roman" w:cs="Times New Roman"/>
          <w:sz w:val="28"/>
          <w:szCs w:val="28"/>
        </w:rPr>
        <w:softHyphen/>
        <w:t>кола исключает в последующем необходимость дополнительного воспро</w:t>
      </w:r>
      <w:r w:rsidRPr="006A1295">
        <w:rPr>
          <w:rFonts w:ascii="Times New Roman" w:hAnsi="Times New Roman" w:cs="Times New Roman"/>
          <w:sz w:val="28"/>
          <w:szCs w:val="28"/>
        </w:rPr>
        <w:softHyphen/>
        <w:t xml:space="preserve">изведения </w:t>
      </w:r>
      <w:r w:rsidR="002B494C" w:rsidRPr="006A1295">
        <w:rPr>
          <w:rFonts w:ascii="Times New Roman" w:hAnsi="Times New Roman" w:cs="Times New Roman"/>
          <w:sz w:val="28"/>
          <w:szCs w:val="28"/>
        </w:rPr>
        <w:t>записи</w:t>
      </w:r>
      <w:r w:rsidRPr="006A1295">
        <w:rPr>
          <w:rFonts w:ascii="Times New Roman" w:hAnsi="Times New Roman" w:cs="Times New Roman"/>
          <w:sz w:val="28"/>
          <w:szCs w:val="28"/>
        </w:rPr>
        <w:t>.</w:t>
      </w:r>
    </w:p>
    <w:p w:rsidR="00033495" w:rsidRPr="006A1295" w:rsidRDefault="006714D6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Доказательственное значение результатов тактической операции зависит от процессуальной формы их закрепления. Вместе с тем, необходимо помнить, что материалы ОРД не имеют доказательственного значения. Но они</w:t>
      </w:r>
      <w:r w:rsidR="00D86D0E" w:rsidRPr="006A1295">
        <w:rPr>
          <w:rFonts w:ascii="Times New Roman" w:hAnsi="Times New Roman" w:cs="Times New Roman"/>
          <w:sz w:val="28"/>
          <w:szCs w:val="28"/>
        </w:rPr>
        <w:t xml:space="preserve"> </w:t>
      </w:r>
      <w:r w:rsidRPr="006A1295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44907" w:rsidRPr="006A1295">
        <w:rPr>
          <w:rFonts w:ascii="Times New Roman" w:hAnsi="Times New Roman" w:cs="Times New Roman"/>
          <w:sz w:val="28"/>
          <w:szCs w:val="28"/>
        </w:rPr>
        <w:t xml:space="preserve">использованы в целях доказывания </w:t>
      </w:r>
      <w:r w:rsidRPr="006A1295">
        <w:rPr>
          <w:rFonts w:ascii="Times New Roman" w:hAnsi="Times New Roman" w:cs="Times New Roman"/>
          <w:sz w:val="28"/>
          <w:szCs w:val="28"/>
        </w:rPr>
        <w:t>в уголовном процессе</w:t>
      </w:r>
      <w:r w:rsidR="00F44907" w:rsidRPr="006A1295">
        <w:rPr>
          <w:rFonts w:ascii="Times New Roman" w:hAnsi="Times New Roman" w:cs="Times New Roman"/>
          <w:sz w:val="28"/>
          <w:szCs w:val="28"/>
        </w:rPr>
        <w:t xml:space="preserve"> (ст. 49 Закона об ОРД)</w:t>
      </w:r>
      <w:r w:rsidRPr="006A12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5FE" w:rsidRPr="006A1295" w:rsidRDefault="00033495" w:rsidP="006A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>О</w:t>
      </w:r>
      <w:r w:rsidR="007615FE" w:rsidRPr="006A1295">
        <w:rPr>
          <w:rFonts w:ascii="Times New Roman" w:hAnsi="Times New Roman" w:cs="Times New Roman"/>
          <w:sz w:val="28"/>
          <w:szCs w:val="28"/>
        </w:rPr>
        <w:t>ценка хода и результатов тактической операции</w:t>
      </w:r>
      <w:r w:rsidR="006714D6" w:rsidRPr="006A1295">
        <w:rPr>
          <w:rFonts w:ascii="Times New Roman" w:hAnsi="Times New Roman" w:cs="Times New Roman"/>
          <w:sz w:val="28"/>
          <w:szCs w:val="28"/>
        </w:rPr>
        <w:t xml:space="preserve"> предполагает анализ приобретенного опыта</w:t>
      </w:r>
      <w:r w:rsidR="00D86D0E" w:rsidRPr="006A1295">
        <w:rPr>
          <w:rFonts w:ascii="Times New Roman" w:hAnsi="Times New Roman" w:cs="Times New Roman"/>
          <w:sz w:val="28"/>
          <w:szCs w:val="28"/>
        </w:rPr>
        <w:t>,</w:t>
      </w:r>
      <w:r w:rsidR="006714D6" w:rsidRPr="006A1295">
        <w:rPr>
          <w:rFonts w:ascii="Times New Roman" w:hAnsi="Times New Roman" w:cs="Times New Roman"/>
          <w:sz w:val="28"/>
          <w:szCs w:val="28"/>
        </w:rPr>
        <w:t xml:space="preserve"> позволяет выявить недостатки в ее организации, подготовке, выборе метода и тактических средств.</w:t>
      </w:r>
    </w:p>
    <w:p w:rsidR="00B21D04" w:rsidRDefault="002D1096" w:rsidP="006A12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Заключение. </w:t>
      </w:r>
      <w:r w:rsidR="00B21D04">
        <w:rPr>
          <w:rFonts w:ascii="Times New Roman" w:hAnsi="Times New Roman"/>
          <w:sz w:val="28"/>
          <w:szCs w:val="28"/>
        </w:rPr>
        <w:t xml:space="preserve">На основе проведенного исследования можно сделать некоторые выводы: </w:t>
      </w:r>
    </w:p>
    <w:p w:rsidR="00B21D04" w:rsidRDefault="00B21D04" w:rsidP="00B21D04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Во-первых, тактическая операция по задержанию взяточника с поличным является комплексным тактическим средством, представляющим собой совокупность следственных, организационных и </w:t>
      </w:r>
      <w:r>
        <w:rPr>
          <w:rFonts w:ascii="Times New Roman" w:eastAsia="MS Mincho" w:hAnsi="Times New Roman"/>
          <w:sz w:val="28"/>
          <w:szCs w:val="28"/>
        </w:rPr>
        <w:lastRenderedPageBreak/>
        <w:t>других действий, а также оперативно-розыскных и иных мероприятий. Проведение тактической операции обеспечивает раскрытие, расследование преступления, а также изобличение виновного в его совершении.</w:t>
      </w:r>
    </w:p>
    <w:p w:rsidR="00B21D04" w:rsidRPr="006A1295" w:rsidRDefault="00B21D04" w:rsidP="00B21D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Во-вторых, </w:t>
      </w:r>
      <w:r w:rsidRPr="006A1295">
        <w:rPr>
          <w:rFonts w:ascii="Times New Roman" w:hAnsi="Times New Roman" w:cs="Times New Roman"/>
          <w:sz w:val="28"/>
          <w:szCs w:val="28"/>
        </w:rPr>
        <w:t>необходимо совершенствовани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1295">
        <w:rPr>
          <w:rFonts w:ascii="Times New Roman" w:hAnsi="Times New Roman" w:cs="Times New Roman"/>
          <w:sz w:val="28"/>
          <w:szCs w:val="28"/>
        </w:rPr>
        <w:t xml:space="preserve"> тактических операций, их единообразно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1295">
        <w:rPr>
          <w:rFonts w:ascii="Times New Roman" w:hAnsi="Times New Roman" w:cs="Times New Roman"/>
          <w:sz w:val="28"/>
          <w:szCs w:val="28"/>
        </w:rPr>
        <w:t xml:space="preserve"> понимани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1295">
        <w:rPr>
          <w:rFonts w:ascii="Times New Roman" w:hAnsi="Times New Roman" w:cs="Times New Roman"/>
          <w:sz w:val="28"/>
          <w:szCs w:val="28"/>
        </w:rPr>
        <w:t xml:space="preserve"> и проведения в рамках возбужденного уголовного дела. Это будет способствовать результативному сбору доказательств  и изобличению взяточника при его задержании с поличным.</w:t>
      </w:r>
    </w:p>
    <w:p w:rsidR="00A27B59" w:rsidRPr="006A1295" w:rsidRDefault="00A27B59" w:rsidP="006A1295">
      <w:pPr>
        <w:pStyle w:val="af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78004F" w:rsidRPr="006A1295" w:rsidRDefault="0078004F" w:rsidP="006A1295">
      <w:pPr>
        <w:pStyle w:val="af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6A1295">
        <w:rPr>
          <w:b/>
          <w:sz w:val="28"/>
          <w:szCs w:val="28"/>
        </w:rPr>
        <w:t>Список использованных источников</w:t>
      </w:r>
    </w:p>
    <w:p w:rsidR="00F34CC4" w:rsidRDefault="0085185A" w:rsidP="002D1096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95">
        <w:rPr>
          <w:rFonts w:ascii="Times New Roman" w:hAnsi="Times New Roman" w:cs="Times New Roman"/>
          <w:sz w:val="28"/>
          <w:szCs w:val="28"/>
        </w:rPr>
        <w:t xml:space="preserve">1. </w:t>
      </w:r>
      <w:r w:rsidR="00F34CC4" w:rsidRPr="006A1295">
        <w:rPr>
          <w:rFonts w:ascii="Times New Roman" w:hAnsi="Times New Roman" w:cs="Times New Roman"/>
          <w:sz w:val="28"/>
          <w:szCs w:val="28"/>
        </w:rPr>
        <w:t>Уголовный кодекс Республики Беларусь: Кодекс Респ. Беларусь, 9 июля 1999 г. № 275-З  // Эталон – Беларусь [Электронный ресурс] Нац. центр правовой информ. Респ. Беларусь. -  Минск, 201</w:t>
      </w:r>
      <w:r w:rsidR="007B0787" w:rsidRPr="006A1295">
        <w:rPr>
          <w:rFonts w:ascii="Times New Roman" w:hAnsi="Times New Roman" w:cs="Times New Roman"/>
          <w:sz w:val="28"/>
          <w:szCs w:val="28"/>
        </w:rPr>
        <w:t>7</w:t>
      </w:r>
      <w:r w:rsidR="00F34CC4" w:rsidRPr="006A1295">
        <w:rPr>
          <w:rFonts w:ascii="Times New Roman" w:hAnsi="Times New Roman" w:cs="Times New Roman"/>
          <w:sz w:val="28"/>
          <w:szCs w:val="28"/>
        </w:rPr>
        <w:t>.</w:t>
      </w:r>
    </w:p>
    <w:p w:rsidR="009B3EDE" w:rsidRDefault="009B3EDE" w:rsidP="002D1096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Грицаев С.И. Некоторые аспекты организации расследования взяточничества / С. И. Грицаев, В. В. Помазаев, И.В. Родевич. – Организационно-методические проблемы расследования</w:t>
      </w:r>
      <w:r w:rsidR="004035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52F">
        <w:rPr>
          <w:rFonts w:ascii="Times New Roman" w:hAnsi="Times New Roman" w:cs="Times New Roman"/>
          <w:sz w:val="28"/>
          <w:szCs w:val="28"/>
        </w:rPr>
        <w:t>материалы н</w:t>
      </w:r>
      <w:r>
        <w:rPr>
          <w:rFonts w:ascii="Times New Roman" w:hAnsi="Times New Roman" w:cs="Times New Roman"/>
          <w:sz w:val="28"/>
          <w:szCs w:val="28"/>
        </w:rPr>
        <w:t>ауч</w:t>
      </w:r>
      <w:r w:rsidR="004035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-практ</w:t>
      </w:r>
      <w:r w:rsidR="0040352F">
        <w:rPr>
          <w:rFonts w:ascii="Times New Roman" w:hAnsi="Times New Roman" w:cs="Times New Roman"/>
          <w:sz w:val="28"/>
          <w:szCs w:val="28"/>
        </w:rPr>
        <w:t>. конф. / отв. ред. В. Д. Зеленский.  – Краснодар: КубГАУ, 2016. – 180 с.</w:t>
      </w:r>
    </w:p>
    <w:p w:rsidR="00ED0C85" w:rsidRPr="00BD7D92" w:rsidRDefault="00D047B7" w:rsidP="002D1096">
      <w:pPr>
        <w:pStyle w:val="a9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D0C85" w:rsidRPr="00ED0C85">
        <w:rPr>
          <w:rFonts w:ascii="Times New Roman" w:hAnsi="Times New Roman"/>
          <w:sz w:val="28"/>
          <w:szCs w:val="28"/>
        </w:rPr>
        <w:t xml:space="preserve"> </w:t>
      </w:r>
      <w:r w:rsidR="00ED0C85" w:rsidRPr="00BD7D92">
        <w:rPr>
          <w:rFonts w:ascii="Times New Roman" w:hAnsi="Times New Roman"/>
          <w:sz w:val="28"/>
          <w:szCs w:val="28"/>
        </w:rPr>
        <w:t>Об оперативно-розыскной деятельности: Закон Респ. Беларусь, 15 июля 2015 г. № 307-З // Эталон – Беларусь [Электронный ресурс] Нац. центр правовой информ</w:t>
      </w:r>
      <w:r w:rsidR="00ED0C85">
        <w:rPr>
          <w:rFonts w:ascii="Times New Roman" w:hAnsi="Times New Roman"/>
          <w:sz w:val="28"/>
          <w:szCs w:val="28"/>
        </w:rPr>
        <w:t>. Респ. Беларусь. -  Минск, 2017</w:t>
      </w:r>
      <w:r w:rsidR="00ED0C85" w:rsidRPr="00BD7D92">
        <w:rPr>
          <w:rFonts w:ascii="Times New Roman" w:hAnsi="Times New Roman"/>
          <w:sz w:val="28"/>
          <w:szCs w:val="28"/>
        </w:rPr>
        <w:t>.</w:t>
      </w:r>
    </w:p>
    <w:p w:rsidR="00A27B59" w:rsidRDefault="00536869" w:rsidP="002D1096">
      <w:pPr>
        <w:pStyle w:val="a9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1F2F" w:rsidRPr="006A1295">
        <w:rPr>
          <w:rFonts w:ascii="Times New Roman" w:hAnsi="Times New Roman" w:cs="Times New Roman"/>
          <w:sz w:val="28"/>
          <w:szCs w:val="28"/>
        </w:rPr>
        <w:t>.</w:t>
      </w:r>
      <w:r w:rsidR="00931F2F" w:rsidRPr="006A1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7B59" w:rsidRPr="006A1295">
        <w:rPr>
          <w:rFonts w:ascii="Times New Roman" w:eastAsia="Calibri" w:hAnsi="Times New Roman" w:cs="Times New Roman"/>
          <w:sz w:val="28"/>
          <w:szCs w:val="28"/>
        </w:rPr>
        <w:t>Уголовно-процессуальный кодекс Республики Беларусь: Кодекс Респ. Беларусь от 16 июля 1999 г. № 295-З  // Эталон – Беларусь Нац. центр правовой информ. Респ. Беларусь. -  Минск, 201</w:t>
      </w:r>
      <w:r w:rsidR="00A27B59" w:rsidRPr="006A1295">
        <w:rPr>
          <w:rFonts w:ascii="Times New Roman" w:hAnsi="Times New Roman" w:cs="Times New Roman"/>
          <w:sz w:val="28"/>
          <w:szCs w:val="28"/>
        </w:rPr>
        <w:t>7</w:t>
      </w:r>
      <w:r w:rsidR="00A27B59" w:rsidRPr="006A12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F2F" w:rsidRPr="006A1295" w:rsidRDefault="00536869" w:rsidP="002D1096">
      <w:pPr>
        <w:pStyle w:val="ConsPlusNormal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931F2F" w:rsidRPr="006A1295">
        <w:rPr>
          <w:sz w:val="28"/>
          <w:szCs w:val="28"/>
        </w:rPr>
        <w:t>.</w:t>
      </w:r>
      <w:r w:rsidR="00931F2F" w:rsidRPr="006A1295">
        <w:rPr>
          <w:sz w:val="28"/>
          <w:szCs w:val="28"/>
          <w:shd w:val="clear" w:color="auto" w:fill="FFFFFF"/>
        </w:rPr>
        <w:t xml:space="preserve"> Долинин В.Н. Особенности тактической операции «задержание с поличным» при расследовании взяточничества / В. Н. Долинин. </w:t>
      </w:r>
      <w:r w:rsidR="00931F2F" w:rsidRPr="006A1295">
        <w:rPr>
          <w:sz w:val="28"/>
          <w:szCs w:val="28"/>
        </w:rPr>
        <w:t>–</w:t>
      </w:r>
      <w:r w:rsidR="00931F2F" w:rsidRPr="006A1295">
        <w:rPr>
          <w:sz w:val="28"/>
          <w:szCs w:val="28"/>
          <w:shd w:val="clear" w:color="auto" w:fill="FFFFFF"/>
        </w:rPr>
        <w:t xml:space="preserve"> Российский юридический журнал.</w:t>
      </w:r>
      <w:r w:rsidR="00931F2F" w:rsidRPr="006A1295">
        <w:rPr>
          <w:sz w:val="28"/>
          <w:szCs w:val="28"/>
        </w:rPr>
        <w:t xml:space="preserve"> –</w:t>
      </w:r>
      <w:r w:rsidR="00931F2F" w:rsidRPr="006A1295">
        <w:rPr>
          <w:sz w:val="28"/>
          <w:szCs w:val="28"/>
          <w:shd w:val="clear" w:color="auto" w:fill="FFFFFF"/>
        </w:rPr>
        <w:t xml:space="preserve"> № 3, 2015. – С. 174-178.</w:t>
      </w:r>
    </w:p>
    <w:p w:rsidR="00C31503" w:rsidRDefault="00536869" w:rsidP="002D1096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A4443" w:rsidRPr="006A12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4443" w:rsidRPr="006A1295">
        <w:rPr>
          <w:rFonts w:ascii="Times New Roman" w:hAnsi="Times New Roman" w:cs="Times New Roman"/>
          <w:sz w:val="28"/>
          <w:szCs w:val="28"/>
        </w:rPr>
        <w:t xml:space="preserve"> Хлус А.М. Расследование взяточничества / А. М. Хлус. </w:t>
      </w:r>
      <w:r w:rsidR="009A4443" w:rsidRPr="006A1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9A4443" w:rsidRPr="006A1295">
        <w:rPr>
          <w:rFonts w:ascii="Times New Roman" w:hAnsi="Times New Roman" w:cs="Times New Roman"/>
          <w:sz w:val="28"/>
          <w:szCs w:val="28"/>
        </w:rPr>
        <w:t>Минск: НО ООО «БИП-С», 2004.</w:t>
      </w:r>
      <w:r w:rsidR="00B343EF">
        <w:rPr>
          <w:rFonts w:ascii="Times New Roman" w:hAnsi="Times New Roman" w:cs="Times New Roman"/>
          <w:sz w:val="28"/>
          <w:szCs w:val="28"/>
        </w:rPr>
        <w:t xml:space="preserve"> </w:t>
      </w:r>
      <w:r w:rsidR="00B343EF" w:rsidRPr="00B343E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343EF">
        <w:rPr>
          <w:rFonts w:ascii="Times New Roman" w:hAnsi="Times New Roman" w:cs="Times New Roman"/>
          <w:sz w:val="28"/>
          <w:szCs w:val="28"/>
        </w:rPr>
        <w:t xml:space="preserve">  65 с.</w:t>
      </w:r>
      <w:r w:rsidR="009A4443" w:rsidRPr="006A1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8AF" w:rsidRPr="00F748AF" w:rsidRDefault="00F748AF" w:rsidP="00F748AF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48AF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:rsidR="00F748AF" w:rsidRPr="00F748AF" w:rsidRDefault="00F748AF" w:rsidP="00F748AF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48AF">
        <w:rPr>
          <w:rFonts w:ascii="Times New Roman" w:hAnsi="Times New Roman" w:cs="Times New Roman"/>
          <w:sz w:val="28"/>
          <w:szCs w:val="28"/>
        </w:rPr>
        <w:lastRenderedPageBreak/>
        <w:t>Александр Михайлович Хлус – кандидат юридических наук, доцент, Белорусский государственный университет, 220030, г. Минск, пр-т Независимости, 4, е-</w:t>
      </w:r>
      <w:r w:rsidRPr="00F748A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48AF">
        <w:rPr>
          <w:rFonts w:ascii="Times New Roman" w:hAnsi="Times New Roman" w:cs="Times New Roman"/>
          <w:sz w:val="28"/>
          <w:szCs w:val="28"/>
        </w:rPr>
        <w:t xml:space="preserve">: </w:t>
      </w:r>
      <w:r w:rsidRPr="00F748AF">
        <w:rPr>
          <w:rFonts w:ascii="Times New Roman" w:eastAsia="Calibri" w:hAnsi="Times New Roman" w:cs="Times New Roman"/>
          <w:sz w:val="28"/>
          <w:szCs w:val="28"/>
          <w:lang w:val="en-US"/>
        </w:rPr>
        <w:t>hlus</w:t>
      </w:r>
      <w:r w:rsidRPr="00F748AF">
        <w:rPr>
          <w:rFonts w:ascii="Times New Roman" w:eastAsia="Calibri" w:hAnsi="Times New Roman" w:cs="Times New Roman"/>
          <w:sz w:val="28"/>
          <w:szCs w:val="28"/>
        </w:rPr>
        <w:t>.</w:t>
      </w:r>
      <w:r w:rsidRPr="00F748AF">
        <w:rPr>
          <w:rFonts w:ascii="Times New Roman" w:eastAsia="Calibri" w:hAnsi="Times New Roman" w:cs="Times New Roman"/>
          <w:sz w:val="28"/>
          <w:szCs w:val="28"/>
          <w:lang w:val="en-US"/>
        </w:rPr>
        <w:t>home</w:t>
      </w:r>
      <w:r w:rsidRPr="00F748AF">
        <w:rPr>
          <w:rFonts w:ascii="Times New Roman" w:eastAsia="Calibri" w:hAnsi="Times New Roman" w:cs="Times New Roman"/>
          <w:sz w:val="28"/>
          <w:szCs w:val="28"/>
        </w:rPr>
        <w:t>@</w:t>
      </w:r>
      <w:r w:rsidRPr="00F748A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748AF">
        <w:rPr>
          <w:rFonts w:ascii="Times New Roman" w:eastAsia="Calibri" w:hAnsi="Times New Roman" w:cs="Times New Roman"/>
          <w:sz w:val="28"/>
          <w:szCs w:val="28"/>
        </w:rPr>
        <w:t>.</w:t>
      </w:r>
      <w:r w:rsidRPr="00F748A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</w:p>
    <w:p w:rsidR="00F748AF" w:rsidRPr="00F748AF" w:rsidRDefault="00F748AF" w:rsidP="00F748AF">
      <w:pPr>
        <w:pStyle w:val="a5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8AF" w:rsidRPr="00F748AF" w:rsidRDefault="00F748AF" w:rsidP="00F748AF">
      <w:pPr>
        <w:pStyle w:val="a5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48AF">
        <w:rPr>
          <w:rFonts w:ascii="Times New Roman" w:hAnsi="Times New Roman" w:cs="Times New Roman"/>
          <w:b/>
          <w:sz w:val="28"/>
          <w:szCs w:val="28"/>
          <w:lang w:val="en-US"/>
        </w:rPr>
        <w:t>Author</w:t>
      </w:r>
    </w:p>
    <w:p w:rsidR="00F748AF" w:rsidRPr="00F748AF" w:rsidRDefault="00F748AF" w:rsidP="00F748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48AF">
        <w:rPr>
          <w:rFonts w:ascii="Times New Roman" w:hAnsi="Times New Roman" w:cs="Times New Roman"/>
          <w:sz w:val="28"/>
          <w:szCs w:val="28"/>
          <w:lang w:val="en-US"/>
        </w:rPr>
        <w:t>Alexander Mihailovich Khlus - Candidate of Law, Associate Professor, Belarusian State University, 220030, Minsk, 4 Nezavisimosti av., E-mail: hlus.home@mail.ru</w:t>
      </w:r>
    </w:p>
    <w:p w:rsidR="00F748AF" w:rsidRPr="00F748AF" w:rsidRDefault="00F748AF" w:rsidP="002D1096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748AF" w:rsidRPr="00F748AF" w:rsidSect="006A129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684" w:rsidRDefault="00524684" w:rsidP="00DA1C2A">
      <w:pPr>
        <w:spacing w:after="0" w:line="240" w:lineRule="auto"/>
      </w:pPr>
      <w:r>
        <w:separator/>
      </w:r>
    </w:p>
  </w:endnote>
  <w:endnote w:type="continuationSeparator" w:id="1">
    <w:p w:rsidR="00524684" w:rsidRDefault="00524684" w:rsidP="00DA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C1" w:rsidRDefault="00ED3FC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684" w:rsidRDefault="00524684" w:rsidP="00DA1C2A">
      <w:pPr>
        <w:spacing w:after="0" w:line="240" w:lineRule="auto"/>
      </w:pPr>
      <w:r>
        <w:separator/>
      </w:r>
    </w:p>
  </w:footnote>
  <w:footnote w:type="continuationSeparator" w:id="1">
    <w:p w:rsidR="00524684" w:rsidRDefault="00524684" w:rsidP="00DA1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6E7"/>
    <w:multiLevelType w:val="hybridMultilevel"/>
    <w:tmpl w:val="9A3A07D4"/>
    <w:lvl w:ilvl="0" w:tplc="BF722F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3A54BAD"/>
    <w:multiLevelType w:val="hybridMultilevel"/>
    <w:tmpl w:val="7E32A2D8"/>
    <w:lvl w:ilvl="0" w:tplc="4A96E5E4">
      <w:start w:val="1"/>
      <w:numFmt w:val="decimal"/>
      <w:lvlText w:val="%1."/>
      <w:lvlJc w:val="left"/>
      <w:pPr>
        <w:tabs>
          <w:tab w:val="num" w:pos="653"/>
        </w:tabs>
        <w:ind w:left="29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4A826CC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EA6B24"/>
    <w:multiLevelType w:val="hybridMultilevel"/>
    <w:tmpl w:val="79B228EE"/>
    <w:lvl w:ilvl="0" w:tplc="86D87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A320B"/>
    <w:multiLevelType w:val="hybridMultilevel"/>
    <w:tmpl w:val="84AADD9A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157B9"/>
    <w:multiLevelType w:val="hybridMultilevel"/>
    <w:tmpl w:val="3300F9F0"/>
    <w:lvl w:ilvl="0" w:tplc="EBCCA58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D3368AF"/>
    <w:multiLevelType w:val="hybridMultilevel"/>
    <w:tmpl w:val="4DDA074C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2B25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F8B"/>
    <w:rsid w:val="00002E87"/>
    <w:rsid w:val="000076F5"/>
    <w:rsid w:val="00016B8B"/>
    <w:rsid w:val="00033495"/>
    <w:rsid w:val="00034653"/>
    <w:rsid w:val="0004143E"/>
    <w:rsid w:val="00052B11"/>
    <w:rsid w:val="00054A51"/>
    <w:rsid w:val="00070318"/>
    <w:rsid w:val="00071BA4"/>
    <w:rsid w:val="00082398"/>
    <w:rsid w:val="00086038"/>
    <w:rsid w:val="00090E74"/>
    <w:rsid w:val="000912FB"/>
    <w:rsid w:val="00093EA1"/>
    <w:rsid w:val="000960DB"/>
    <w:rsid w:val="00096CD6"/>
    <w:rsid w:val="000A0430"/>
    <w:rsid w:val="000A0B7B"/>
    <w:rsid w:val="000A15D7"/>
    <w:rsid w:val="000A3726"/>
    <w:rsid w:val="000A528E"/>
    <w:rsid w:val="000B1415"/>
    <w:rsid w:val="000C0EDA"/>
    <w:rsid w:val="000C10B0"/>
    <w:rsid w:val="000C2E46"/>
    <w:rsid w:val="000C4552"/>
    <w:rsid w:val="000C5D03"/>
    <w:rsid w:val="000D1BB8"/>
    <w:rsid w:val="000D448F"/>
    <w:rsid w:val="000E21E3"/>
    <w:rsid w:val="000E44CA"/>
    <w:rsid w:val="000E7D03"/>
    <w:rsid w:val="00106693"/>
    <w:rsid w:val="00114CA4"/>
    <w:rsid w:val="001233EF"/>
    <w:rsid w:val="00126A26"/>
    <w:rsid w:val="0013495F"/>
    <w:rsid w:val="001349F8"/>
    <w:rsid w:val="00135D01"/>
    <w:rsid w:val="00135F4E"/>
    <w:rsid w:val="0014056E"/>
    <w:rsid w:val="00143398"/>
    <w:rsid w:val="0015380A"/>
    <w:rsid w:val="001731E2"/>
    <w:rsid w:val="00176670"/>
    <w:rsid w:val="001852EA"/>
    <w:rsid w:val="00187A6E"/>
    <w:rsid w:val="0019034C"/>
    <w:rsid w:val="001945F8"/>
    <w:rsid w:val="001A70FA"/>
    <w:rsid w:val="001B002A"/>
    <w:rsid w:val="001B1971"/>
    <w:rsid w:val="001B1F83"/>
    <w:rsid w:val="001B6BBA"/>
    <w:rsid w:val="001B70B2"/>
    <w:rsid w:val="001C0A29"/>
    <w:rsid w:val="001D17A7"/>
    <w:rsid w:val="001D1B92"/>
    <w:rsid w:val="001D5D77"/>
    <w:rsid w:val="001D73BF"/>
    <w:rsid w:val="001E0ECA"/>
    <w:rsid w:val="001E25DD"/>
    <w:rsid w:val="001E5501"/>
    <w:rsid w:val="00203B63"/>
    <w:rsid w:val="002114D3"/>
    <w:rsid w:val="002263BC"/>
    <w:rsid w:val="00231BE2"/>
    <w:rsid w:val="00233211"/>
    <w:rsid w:val="00246D54"/>
    <w:rsid w:val="00247C16"/>
    <w:rsid w:val="0025163D"/>
    <w:rsid w:val="002541F1"/>
    <w:rsid w:val="00257CD7"/>
    <w:rsid w:val="002646FA"/>
    <w:rsid w:val="00267CEA"/>
    <w:rsid w:val="00270CA4"/>
    <w:rsid w:val="00273A1F"/>
    <w:rsid w:val="00281269"/>
    <w:rsid w:val="00286871"/>
    <w:rsid w:val="00286CD6"/>
    <w:rsid w:val="00294552"/>
    <w:rsid w:val="002A3547"/>
    <w:rsid w:val="002B2AF6"/>
    <w:rsid w:val="002B494C"/>
    <w:rsid w:val="002B51AF"/>
    <w:rsid w:val="002B73E1"/>
    <w:rsid w:val="002C1117"/>
    <w:rsid w:val="002D1096"/>
    <w:rsid w:val="002E04E9"/>
    <w:rsid w:val="002E405E"/>
    <w:rsid w:val="002E5F5B"/>
    <w:rsid w:val="002F1A1D"/>
    <w:rsid w:val="002F5FC0"/>
    <w:rsid w:val="002F7D27"/>
    <w:rsid w:val="0030066B"/>
    <w:rsid w:val="00300FA0"/>
    <w:rsid w:val="00301A8A"/>
    <w:rsid w:val="00321F08"/>
    <w:rsid w:val="003415FD"/>
    <w:rsid w:val="00346D2F"/>
    <w:rsid w:val="00354629"/>
    <w:rsid w:val="003577A3"/>
    <w:rsid w:val="00377588"/>
    <w:rsid w:val="00385448"/>
    <w:rsid w:val="003914CE"/>
    <w:rsid w:val="00393680"/>
    <w:rsid w:val="00397990"/>
    <w:rsid w:val="003B241F"/>
    <w:rsid w:val="003B3BFA"/>
    <w:rsid w:val="003B5948"/>
    <w:rsid w:val="003D071B"/>
    <w:rsid w:val="003D0921"/>
    <w:rsid w:val="003D3B7F"/>
    <w:rsid w:val="003E5E99"/>
    <w:rsid w:val="003F17DC"/>
    <w:rsid w:val="003F7BD0"/>
    <w:rsid w:val="0040352F"/>
    <w:rsid w:val="00407896"/>
    <w:rsid w:val="00432FFA"/>
    <w:rsid w:val="004350C7"/>
    <w:rsid w:val="004424B6"/>
    <w:rsid w:val="00465237"/>
    <w:rsid w:val="00470A54"/>
    <w:rsid w:val="00474819"/>
    <w:rsid w:val="00474C1F"/>
    <w:rsid w:val="004830BA"/>
    <w:rsid w:val="00485732"/>
    <w:rsid w:val="004877D6"/>
    <w:rsid w:val="0049003B"/>
    <w:rsid w:val="00491B16"/>
    <w:rsid w:val="004963AC"/>
    <w:rsid w:val="004963FC"/>
    <w:rsid w:val="004977DA"/>
    <w:rsid w:val="004A218B"/>
    <w:rsid w:val="004A381A"/>
    <w:rsid w:val="004B2300"/>
    <w:rsid w:val="004B2A51"/>
    <w:rsid w:val="004D2D63"/>
    <w:rsid w:val="004D430A"/>
    <w:rsid w:val="004E47D4"/>
    <w:rsid w:val="004E5772"/>
    <w:rsid w:val="004E791D"/>
    <w:rsid w:val="004F4256"/>
    <w:rsid w:val="00502219"/>
    <w:rsid w:val="00503FF7"/>
    <w:rsid w:val="00514427"/>
    <w:rsid w:val="005147DA"/>
    <w:rsid w:val="00524684"/>
    <w:rsid w:val="0052526B"/>
    <w:rsid w:val="00533522"/>
    <w:rsid w:val="00536869"/>
    <w:rsid w:val="00542A44"/>
    <w:rsid w:val="00543A4A"/>
    <w:rsid w:val="005523BB"/>
    <w:rsid w:val="00574CBD"/>
    <w:rsid w:val="00575416"/>
    <w:rsid w:val="00576525"/>
    <w:rsid w:val="00580617"/>
    <w:rsid w:val="0058567F"/>
    <w:rsid w:val="005856EE"/>
    <w:rsid w:val="00590A19"/>
    <w:rsid w:val="005A19A8"/>
    <w:rsid w:val="005A2ED7"/>
    <w:rsid w:val="005A56E5"/>
    <w:rsid w:val="005B554F"/>
    <w:rsid w:val="005D2A1B"/>
    <w:rsid w:val="005D2EB8"/>
    <w:rsid w:val="005D4DB2"/>
    <w:rsid w:val="005D5AFB"/>
    <w:rsid w:val="005E6009"/>
    <w:rsid w:val="005F7C95"/>
    <w:rsid w:val="00606D0D"/>
    <w:rsid w:val="00625E83"/>
    <w:rsid w:val="00631587"/>
    <w:rsid w:val="00641869"/>
    <w:rsid w:val="00650219"/>
    <w:rsid w:val="00651499"/>
    <w:rsid w:val="00652D4A"/>
    <w:rsid w:val="006579C1"/>
    <w:rsid w:val="0066149B"/>
    <w:rsid w:val="00663186"/>
    <w:rsid w:val="00663359"/>
    <w:rsid w:val="006714D6"/>
    <w:rsid w:val="006733E0"/>
    <w:rsid w:val="0068003D"/>
    <w:rsid w:val="00680A42"/>
    <w:rsid w:val="00696B0F"/>
    <w:rsid w:val="006A1295"/>
    <w:rsid w:val="006A5780"/>
    <w:rsid w:val="006B114A"/>
    <w:rsid w:val="006C3A27"/>
    <w:rsid w:val="006C45C5"/>
    <w:rsid w:val="006C7D11"/>
    <w:rsid w:val="006D2475"/>
    <w:rsid w:val="006F11D1"/>
    <w:rsid w:val="006F17A9"/>
    <w:rsid w:val="006F5FB3"/>
    <w:rsid w:val="00704E3D"/>
    <w:rsid w:val="0070535A"/>
    <w:rsid w:val="00706C8F"/>
    <w:rsid w:val="00706E30"/>
    <w:rsid w:val="00710325"/>
    <w:rsid w:val="007164A3"/>
    <w:rsid w:val="007176A6"/>
    <w:rsid w:val="00737084"/>
    <w:rsid w:val="00740687"/>
    <w:rsid w:val="00751E86"/>
    <w:rsid w:val="00755F93"/>
    <w:rsid w:val="007615FE"/>
    <w:rsid w:val="007636CE"/>
    <w:rsid w:val="0078004F"/>
    <w:rsid w:val="00783F8B"/>
    <w:rsid w:val="00784809"/>
    <w:rsid w:val="00784FAA"/>
    <w:rsid w:val="00786FD9"/>
    <w:rsid w:val="00794298"/>
    <w:rsid w:val="007A1A2E"/>
    <w:rsid w:val="007B0787"/>
    <w:rsid w:val="007C0176"/>
    <w:rsid w:val="007C3B7B"/>
    <w:rsid w:val="007D3E4F"/>
    <w:rsid w:val="007D63DB"/>
    <w:rsid w:val="007E28CF"/>
    <w:rsid w:val="007E4D60"/>
    <w:rsid w:val="007F01F9"/>
    <w:rsid w:val="007F67C5"/>
    <w:rsid w:val="00816D4B"/>
    <w:rsid w:val="00817990"/>
    <w:rsid w:val="0082594D"/>
    <w:rsid w:val="00847F93"/>
    <w:rsid w:val="008508A2"/>
    <w:rsid w:val="0085185A"/>
    <w:rsid w:val="00853436"/>
    <w:rsid w:val="00853FBB"/>
    <w:rsid w:val="00861FF9"/>
    <w:rsid w:val="00864A43"/>
    <w:rsid w:val="0086659C"/>
    <w:rsid w:val="0087225B"/>
    <w:rsid w:val="00883758"/>
    <w:rsid w:val="008913DF"/>
    <w:rsid w:val="00897CB0"/>
    <w:rsid w:val="008B279D"/>
    <w:rsid w:val="008B3FC7"/>
    <w:rsid w:val="008C5091"/>
    <w:rsid w:val="008C668F"/>
    <w:rsid w:val="008D179F"/>
    <w:rsid w:val="008D44D0"/>
    <w:rsid w:val="008D6E46"/>
    <w:rsid w:val="008D6EBE"/>
    <w:rsid w:val="008E6EDD"/>
    <w:rsid w:val="009034AE"/>
    <w:rsid w:val="0091109F"/>
    <w:rsid w:val="00913ED2"/>
    <w:rsid w:val="009204C1"/>
    <w:rsid w:val="00931F2F"/>
    <w:rsid w:val="00933264"/>
    <w:rsid w:val="00933C42"/>
    <w:rsid w:val="00961990"/>
    <w:rsid w:val="00961DBC"/>
    <w:rsid w:val="0096544E"/>
    <w:rsid w:val="00965479"/>
    <w:rsid w:val="00965873"/>
    <w:rsid w:val="00970153"/>
    <w:rsid w:val="009703FB"/>
    <w:rsid w:val="0098642A"/>
    <w:rsid w:val="0099031E"/>
    <w:rsid w:val="00992689"/>
    <w:rsid w:val="00995302"/>
    <w:rsid w:val="009A1F93"/>
    <w:rsid w:val="009A3B1A"/>
    <w:rsid w:val="009A4443"/>
    <w:rsid w:val="009A473F"/>
    <w:rsid w:val="009B3EDE"/>
    <w:rsid w:val="009B6A2E"/>
    <w:rsid w:val="009E4B33"/>
    <w:rsid w:val="009F3C6D"/>
    <w:rsid w:val="00A10B06"/>
    <w:rsid w:val="00A13B75"/>
    <w:rsid w:val="00A14767"/>
    <w:rsid w:val="00A16FD8"/>
    <w:rsid w:val="00A22061"/>
    <w:rsid w:val="00A25EB1"/>
    <w:rsid w:val="00A27B59"/>
    <w:rsid w:val="00A31D25"/>
    <w:rsid w:val="00A4291E"/>
    <w:rsid w:val="00A540E1"/>
    <w:rsid w:val="00A5545B"/>
    <w:rsid w:val="00A55D4B"/>
    <w:rsid w:val="00A739EC"/>
    <w:rsid w:val="00A84028"/>
    <w:rsid w:val="00A876DB"/>
    <w:rsid w:val="00A911AA"/>
    <w:rsid w:val="00A94D98"/>
    <w:rsid w:val="00A967F7"/>
    <w:rsid w:val="00A97270"/>
    <w:rsid w:val="00A97C0A"/>
    <w:rsid w:val="00AB0E57"/>
    <w:rsid w:val="00AB35AD"/>
    <w:rsid w:val="00AB442A"/>
    <w:rsid w:val="00AB4C22"/>
    <w:rsid w:val="00AB6ADC"/>
    <w:rsid w:val="00AD2F1D"/>
    <w:rsid w:val="00AE005F"/>
    <w:rsid w:val="00AE2CE7"/>
    <w:rsid w:val="00AE32B3"/>
    <w:rsid w:val="00B0417B"/>
    <w:rsid w:val="00B10EDD"/>
    <w:rsid w:val="00B17476"/>
    <w:rsid w:val="00B179DD"/>
    <w:rsid w:val="00B21D04"/>
    <w:rsid w:val="00B26B35"/>
    <w:rsid w:val="00B343EF"/>
    <w:rsid w:val="00B344D0"/>
    <w:rsid w:val="00B41D8A"/>
    <w:rsid w:val="00B44AC8"/>
    <w:rsid w:val="00B506B3"/>
    <w:rsid w:val="00B5341F"/>
    <w:rsid w:val="00B65DCB"/>
    <w:rsid w:val="00B727A5"/>
    <w:rsid w:val="00B76346"/>
    <w:rsid w:val="00B801D5"/>
    <w:rsid w:val="00B8494A"/>
    <w:rsid w:val="00B84D8A"/>
    <w:rsid w:val="00B94858"/>
    <w:rsid w:val="00BA287E"/>
    <w:rsid w:val="00BB5A46"/>
    <w:rsid w:val="00BC16F5"/>
    <w:rsid w:val="00BD6C66"/>
    <w:rsid w:val="00BE0F39"/>
    <w:rsid w:val="00BE238E"/>
    <w:rsid w:val="00BE2936"/>
    <w:rsid w:val="00BE3D83"/>
    <w:rsid w:val="00BE738A"/>
    <w:rsid w:val="00BF25CC"/>
    <w:rsid w:val="00BF3C1D"/>
    <w:rsid w:val="00BF5043"/>
    <w:rsid w:val="00BF6C69"/>
    <w:rsid w:val="00BF7E57"/>
    <w:rsid w:val="00C05A2C"/>
    <w:rsid w:val="00C1519B"/>
    <w:rsid w:val="00C1652D"/>
    <w:rsid w:val="00C22654"/>
    <w:rsid w:val="00C31503"/>
    <w:rsid w:val="00C51259"/>
    <w:rsid w:val="00C8603B"/>
    <w:rsid w:val="00CA45C7"/>
    <w:rsid w:val="00CA45E4"/>
    <w:rsid w:val="00CA7488"/>
    <w:rsid w:val="00CC399D"/>
    <w:rsid w:val="00CD07EC"/>
    <w:rsid w:val="00CD1EDD"/>
    <w:rsid w:val="00CD5311"/>
    <w:rsid w:val="00CE0797"/>
    <w:rsid w:val="00CE6FCC"/>
    <w:rsid w:val="00CE74F4"/>
    <w:rsid w:val="00CE756E"/>
    <w:rsid w:val="00CF34C3"/>
    <w:rsid w:val="00D006F2"/>
    <w:rsid w:val="00D00BAE"/>
    <w:rsid w:val="00D047B7"/>
    <w:rsid w:val="00D11CBE"/>
    <w:rsid w:val="00D16592"/>
    <w:rsid w:val="00D22F61"/>
    <w:rsid w:val="00D25105"/>
    <w:rsid w:val="00D34EEA"/>
    <w:rsid w:val="00D36E4D"/>
    <w:rsid w:val="00D413F7"/>
    <w:rsid w:val="00D51267"/>
    <w:rsid w:val="00D66299"/>
    <w:rsid w:val="00D7243E"/>
    <w:rsid w:val="00D81595"/>
    <w:rsid w:val="00D86D0E"/>
    <w:rsid w:val="00D90AE7"/>
    <w:rsid w:val="00D924A2"/>
    <w:rsid w:val="00D92AA1"/>
    <w:rsid w:val="00DA1C2A"/>
    <w:rsid w:val="00DA4AA2"/>
    <w:rsid w:val="00DB3A9D"/>
    <w:rsid w:val="00DB3E49"/>
    <w:rsid w:val="00DB75B1"/>
    <w:rsid w:val="00DC0509"/>
    <w:rsid w:val="00DC22C5"/>
    <w:rsid w:val="00DC5DFD"/>
    <w:rsid w:val="00DD1434"/>
    <w:rsid w:val="00DD596A"/>
    <w:rsid w:val="00DE021A"/>
    <w:rsid w:val="00DE0D8F"/>
    <w:rsid w:val="00DE4B90"/>
    <w:rsid w:val="00DE6756"/>
    <w:rsid w:val="00DF6276"/>
    <w:rsid w:val="00E13286"/>
    <w:rsid w:val="00E2119A"/>
    <w:rsid w:val="00E212FD"/>
    <w:rsid w:val="00E27A92"/>
    <w:rsid w:val="00E314E5"/>
    <w:rsid w:val="00E428E5"/>
    <w:rsid w:val="00E505DB"/>
    <w:rsid w:val="00E507D1"/>
    <w:rsid w:val="00E5252C"/>
    <w:rsid w:val="00E542BB"/>
    <w:rsid w:val="00E57AAC"/>
    <w:rsid w:val="00E61D68"/>
    <w:rsid w:val="00E77C50"/>
    <w:rsid w:val="00E80C43"/>
    <w:rsid w:val="00E82A8D"/>
    <w:rsid w:val="00E849E9"/>
    <w:rsid w:val="00E85567"/>
    <w:rsid w:val="00E85978"/>
    <w:rsid w:val="00E91A84"/>
    <w:rsid w:val="00E95685"/>
    <w:rsid w:val="00E95EE7"/>
    <w:rsid w:val="00EA1CAE"/>
    <w:rsid w:val="00EA4F94"/>
    <w:rsid w:val="00EA69E2"/>
    <w:rsid w:val="00EC1B5A"/>
    <w:rsid w:val="00ED0C85"/>
    <w:rsid w:val="00ED289D"/>
    <w:rsid w:val="00ED3658"/>
    <w:rsid w:val="00ED3FC1"/>
    <w:rsid w:val="00ED5049"/>
    <w:rsid w:val="00EF11E1"/>
    <w:rsid w:val="00EF328E"/>
    <w:rsid w:val="00F1622F"/>
    <w:rsid w:val="00F16971"/>
    <w:rsid w:val="00F34CC4"/>
    <w:rsid w:val="00F439DB"/>
    <w:rsid w:val="00F43EAF"/>
    <w:rsid w:val="00F44907"/>
    <w:rsid w:val="00F50DF0"/>
    <w:rsid w:val="00F57266"/>
    <w:rsid w:val="00F61132"/>
    <w:rsid w:val="00F627C0"/>
    <w:rsid w:val="00F67BBA"/>
    <w:rsid w:val="00F71521"/>
    <w:rsid w:val="00F71F11"/>
    <w:rsid w:val="00F720D5"/>
    <w:rsid w:val="00F748AF"/>
    <w:rsid w:val="00F769FC"/>
    <w:rsid w:val="00F84AE7"/>
    <w:rsid w:val="00F863E1"/>
    <w:rsid w:val="00FA7ECA"/>
    <w:rsid w:val="00FB0529"/>
    <w:rsid w:val="00FB2622"/>
    <w:rsid w:val="00FB27C0"/>
    <w:rsid w:val="00FB35C9"/>
    <w:rsid w:val="00FB5844"/>
    <w:rsid w:val="00FC7A90"/>
    <w:rsid w:val="00FE3A63"/>
    <w:rsid w:val="00FE63AD"/>
    <w:rsid w:val="00FE6C97"/>
    <w:rsid w:val="00FF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D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AD2F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D2F1D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2F1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2F1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D2F1D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D92A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92AA1"/>
  </w:style>
  <w:style w:type="paragraph" w:styleId="ab">
    <w:name w:val="List Paragraph"/>
    <w:basedOn w:val="a"/>
    <w:uiPriority w:val="99"/>
    <w:qFormat/>
    <w:rsid w:val="00F7152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E50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D289D"/>
    <w:pPr>
      <w:shd w:val="clear" w:color="auto" w:fill="FFFFFF"/>
      <w:spacing w:after="240" w:line="240" w:lineRule="atLeast"/>
      <w:jc w:val="center"/>
      <w:outlineLvl w:val="1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 + Курсив"/>
    <w:basedOn w:val="a0"/>
    <w:uiPriority w:val="99"/>
    <w:rsid w:val="00ED289D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">
    <w:name w:val="Основной текст Знак1"/>
    <w:basedOn w:val="a0"/>
    <w:link w:val="10"/>
    <w:uiPriority w:val="99"/>
    <w:locked/>
    <w:rsid w:val="00ED289D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D289D"/>
    <w:pPr>
      <w:shd w:val="clear" w:color="auto" w:fill="FFFFFF"/>
      <w:spacing w:before="240" w:after="240" w:line="271" w:lineRule="exact"/>
      <w:jc w:val="center"/>
      <w:outlineLvl w:val="0"/>
    </w:pPr>
    <w:rPr>
      <w:rFonts w:ascii="Tahoma" w:hAnsi="Tahoma" w:cs="Tahoma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character" w:customStyle="1" w:styleId="2Tahoma">
    <w:name w:val="Основной текст (2) + Tahoma"/>
    <w:aliases w:val="8,5 pt1,Не полужирный"/>
    <w:basedOn w:val="a0"/>
    <w:uiPriority w:val="99"/>
    <w:rsid w:val="00ED289D"/>
    <w:rPr>
      <w:rFonts w:ascii="Tahoma" w:hAnsi="Tahoma" w:cs="Tahoma"/>
      <w:spacing w:val="0"/>
      <w:sz w:val="17"/>
      <w:szCs w:val="17"/>
    </w:rPr>
  </w:style>
  <w:style w:type="character" w:customStyle="1" w:styleId="40pt">
    <w:name w:val="Основной текст (4) + Интервал 0 pt"/>
    <w:basedOn w:val="a0"/>
    <w:uiPriority w:val="99"/>
    <w:rsid w:val="00ED289D"/>
    <w:rPr>
      <w:rFonts w:ascii="Tahoma" w:hAnsi="Tahoma" w:cs="Tahoma"/>
      <w:spacing w:val="-10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rsid w:val="00ED289D"/>
    <w:pPr>
      <w:shd w:val="clear" w:color="auto" w:fill="FFFFFF"/>
      <w:spacing w:before="180" w:after="180" w:line="215" w:lineRule="exact"/>
      <w:jc w:val="center"/>
    </w:pPr>
    <w:rPr>
      <w:rFonts w:ascii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ED289D"/>
    <w:rPr>
      <w:rFonts w:ascii="Tahoma" w:hAnsi="Tahoma" w:cs="Tahoma"/>
      <w:sz w:val="17"/>
      <w:szCs w:val="17"/>
      <w:shd w:val="clear" w:color="auto" w:fill="FFFFFF"/>
    </w:rPr>
  </w:style>
  <w:style w:type="character" w:customStyle="1" w:styleId="4TimesNewRoman">
    <w:name w:val="Основной текст (4) + Times New Roman"/>
    <w:aliases w:val="9 pt,Полужирный,Интервал 0 pt,Основной текст + Tahoma,9,5 pt"/>
    <w:basedOn w:val="4"/>
    <w:uiPriority w:val="99"/>
    <w:rsid w:val="00ED289D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ED289D"/>
    <w:pPr>
      <w:shd w:val="clear" w:color="auto" w:fill="FFFFFF"/>
      <w:spacing w:after="0" w:line="198" w:lineRule="exact"/>
      <w:ind w:hanging="280"/>
      <w:jc w:val="both"/>
    </w:pPr>
    <w:rPr>
      <w:rFonts w:ascii="Tahoma" w:hAnsi="Tahoma" w:cs="Tahoma"/>
      <w:sz w:val="17"/>
      <w:szCs w:val="17"/>
    </w:rPr>
  </w:style>
  <w:style w:type="character" w:customStyle="1" w:styleId="11">
    <w:name w:val="Заголовок №1_"/>
    <w:basedOn w:val="a0"/>
    <w:uiPriority w:val="99"/>
    <w:locked/>
    <w:rsid w:val="00606D0D"/>
    <w:rPr>
      <w:rFonts w:ascii="Tahoma" w:hAnsi="Tahoma" w:cs="Tahoma"/>
      <w:b/>
      <w:bCs/>
      <w:spacing w:val="0"/>
      <w:sz w:val="19"/>
      <w:szCs w:val="19"/>
    </w:rPr>
  </w:style>
  <w:style w:type="character" w:customStyle="1" w:styleId="21">
    <w:name w:val="Основной текст (2)"/>
    <w:basedOn w:val="a0"/>
    <w:uiPriority w:val="99"/>
    <w:rsid w:val="00606D0D"/>
    <w:rPr>
      <w:rFonts w:ascii="Times New Roman" w:hAnsi="Times New Roman" w:cs="Times New Roman"/>
      <w:spacing w:val="0"/>
      <w:sz w:val="18"/>
      <w:szCs w:val="18"/>
    </w:rPr>
  </w:style>
  <w:style w:type="character" w:customStyle="1" w:styleId="30">
    <w:name w:val="Основной текст (3)"/>
    <w:basedOn w:val="3"/>
    <w:uiPriority w:val="99"/>
    <w:rsid w:val="00606D0D"/>
    <w:rPr>
      <w:b/>
      <w:bCs/>
      <w:spacing w:val="0"/>
      <w:sz w:val="19"/>
      <w:szCs w:val="19"/>
    </w:rPr>
  </w:style>
  <w:style w:type="character" w:customStyle="1" w:styleId="22">
    <w:name w:val="Основной текст (2)_"/>
    <w:basedOn w:val="a0"/>
    <w:link w:val="210"/>
    <w:uiPriority w:val="99"/>
    <w:locked/>
    <w:rsid w:val="00606D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06D0D"/>
    <w:pPr>
      <w:shd w:val="clear" w:color="auto" w:fill="FFFFFF"/>
      <w:spacing w:after="0" w:line="213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784809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84809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d">
    <w:name w:val="endnote text"/>
    <w:basedOn w:val="a"/>
    <w:link w:val="ae"/>
    <w:uiPriority w:val="99"/>
    <w:semiHidden/>
    <w:unhideWhenUsed/>
    <w:rsid w:val="00DA1C2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A1C2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A1C2A"/>
    <w:rPr>
      <w:vertAlign w:val="superscript"/>
    </w:rPr>
  </w:style>
  <w:style w:type="character" w:styleId="af0">
    <w:name w:val="footnote reference"/>
    <w:basedOn w:val="a0"/>
    <w:uiPriority w:val="99"/>
    <w:semiHidden/>
    <w:unhideWhenUsed/>
    <w:rsid w:val="00DA1C2A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D3FC1"/>
  </w:style>
  <w:style w:type="paragraph" w:styleId="af3">
    <w:name w:val="footer"/>
    <w:basedOn w:val="a"/>
    <w:link w:val="af4"/>
    <w:uiPriority w:val="99"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3FC1"/>
  </w:style>
  <w:style w:type="paragraph" w:styleId="af5">
    <w:name w:val="Normal (Web)"/>
    <w:basedOn w:val="a"/>
    <w:uiPriority w:val="99"/>
    <w:rsid w:val="007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0530-682E-472D-B27C-9757BB7C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16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49</cp:revision>
  <dcterms:created xsi:type="dcterms:W3CDTF">2016-12-28T14:52:00Z</dcterms:created>
  <dcterms:modified xsi:type="dcterms:W3CDTF">2018-04-20T09:48:00Z</dcterms:modified>
</cp:coreProperties>
</file>