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5" w:rsidRPr="002C6B45" w:rsidRDefault="002C6B45" w:rsidP="002C6B45">
      <w:pPr>
        <w:keepNext/>
        <w:autoSpaceDE w:val="0"/>
        <w:autoSpaceDN w:val="0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  <w:r w:rsidRPr="002C6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Учреждение образования</w:t>
      </w:r>
    </w:p>
    <w:p w:rsidR="002C6B45" w:rsidRPr="002C6B45" w:rsidRDefault="002C6B45" w:rsidP="002C6B45">
      <w:pPr>
        <w:keepNext/>
        <w:autoSpaceDE w:val="0"/>
        <w:autoSpaceDN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«Международный государственный экологический институт</w:t>
      </w:r>
    </w:p>
    <w:p w:rsidR="002C6B45" w:rsidRPr="002C6B45" w:rsidRDefault="002C6B45" w:rsidP="002C6B45">
      <w:pPr>
        <w:keepNext/>
        <w:autoSpaceDE w:val="0"/>
        <w:autoSpaceDN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им. А.Д. Сахарова» Белорусского государственного университета</w:t>
      </w:r>
    </w:p>
    <w:p w:rsidR="002C6B45" w:rsidRPr="002C6B45" w:rsidRDefault="002C6B45" w:rsidP="002C6B45">
      <w:pPr>
        <w:tabs>
          <w:tab w:val="left" w:pos="4536"/>
          <w:tab w:val="left" w:pos="4678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77"/>
      </w:tblGrid>
      <w:tr w:rsidR="002C6B45" w:rsidRPr="002C6B45" w:rsidTr="00AA1479">
        <w:trPr>
          <w:cantSplit/>
          <w:trHeight w:val="800"/>
        </w:trPr>
        <w:tc>
          <w:tcPr>
            <w:tcW w:w="4465" w:type="dxa"/>
            <w:vMerge w:val="restart"/>
          </w:tcPr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caps/>
                <w:sz w:val="24"/>
              </w:rPr>
            </w:pPr>
          </w:p>
          <w:p w:rsidR="002C6B45" w:rsidRPr="002C6B45" w:rsidRDefault="002C6B45" w:rsidP="00AA1479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6B45" w:rsidRPr="002C6B45" w:rsidRDefault="002C6B45" w:rsidP="00AA1479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учебной и воспитательной работе </w:t>
            </w:r>
          </w:p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МГЭИ им. А.Д. Сахарова БГУ</w:t>
            </w:r>
          </w:p>
        </w:tc>
      </w:tr>
      <w:tr w:rsidR="002C6B45" w:rsidRPr="002C6B45" w:rsidTr="00AA1479">
        <w:trPr>
          <w:cantSplit/>
          <w:trHeight w:val="800"/>
        </w:trPr>
        <w:tc>
          <w:tcPr>
            <w:tcW w:w="4465" w:type="dxa"/>
            <w:vMerge/>
            <w:vAlign w:val="center"/>
            <w:hideMark/>
          </w:tcPr>
          <w:p w:rsidR="002C6B45" w:rsidRPr="002C6B45" w:rsidRDefault="002C6B45" w:rsidP="00AA1479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В.И. Красовский</w:t>
            </w:r>
          </w:p>
        </w:tc>
      </w:tr>
      <w:tr w:rsidR="002C6B45" w:rsidRPr="002C6B45" w:rsidTr="00AA1479">
        <w:trPr>
          <w:cantSplit/>
          <w:trHeight w:val="471"/>
        </w:trPr>
        <w:tc>
          <w:tcPr>
            <w:tcW w:w="4465" w:type="dxa"/>
            <w:vMerge/>
            <w:vAlign w:val="center"/>
            <w:hideMark/>
          </w:tcPr>
          <w:p w:rsidR="002C6B45" w:rsidRPr="002C6B45" w:rsidRDefault="002C6B45" w:rsidP="00AA1479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«____»____________________2017</w:t>
            </w:r>
          </w:p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2C6B45" w:rsidRPr="002C6B45" w:rsidTr="00AA1479">
        <w:trPr>
          <w:cantSplit/>
          <w:trHeight w:val="471"/>
        </w:trPr>
        <w:tc>
          <w:tcPr>
            <w:tcW w:w="4465" w:type="dxa"/>
          </w:tcPr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caps/>
                <w:sz w:val="24"/>
              </w:rPr>
            </w:pPr>
          </w:p>
        </w:tc>
        <w:tc>
          <w:tcPr>
            <w:tcW w:w="4677" w:type="dxa"/>
            <w:hideMark/>
          </w:tcPr>
          <w:p w:rsidR="002C6B45" w:rsidRPr="002C6B45" w:rsidRDefault="002C6B45" w:rsidP="00AA1479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№ У</w:t>
            </w:r>
            <w:proofErr w:type="gramStart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______/</w:t>
            </w:r>
            <w:proofErr w:type="spellStart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6B45" w:rsidRPr="002C6B45" w:rsidRDefault="002C6B45" w:rsidP="002C6B45">
      <w:pPr>
        <w:spacing w:line="48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C6B45" w:rsidRPr="002C6B45" w:rsidRDefault="002C6B45" w:rsidP="002C6B45">
      <w:pPr>
        <w:spacing w:line="48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C6B45" w:rsidRPr="002C6B45" w:rsidRDefault="002C6B45" w:rsidP="002C6B45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6B45">
        <w:rPr>
          <w:rFonts w:ascii="Times New Roman" w:hAnsi="Times New Roman" w:cs="Times New Roman"/>
          <w:b/>
          <w:sz w:val="28"/>
          <w:szCs w:val="28"/>
        </w:rPr>
        <w:t>АНГЛИЙСКИЙ ЯЗЫК ДЛЯ СПЕЦИАЛЬНЫХ ЦЕЛЕЙ</w:t>
      </w:r>
    </w:p>
    <w:p w:rsidR="002C6B45" w:rsidRPr="002C6B45" w:rsidRDefault="002C6B45" w:rsidP="002C6B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45">
        <w:rPr>
          <w:rFonts w:ascii="Times New Roman" w:hAnsi="Times New Roman" w:cs="Times New Roman"/>
          <w:b/>
          <w:sz w:val="28"/>
          <w:szCs w:val="28"/>
        </w:rPr>
        <w:t>Учебная программа учреждения высшего образования по учебной дисциплине для специальности:</w:t>
      </w: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1</w:t>
      </w:r>
      <w:r w:rsidRPr="002C6B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6B45">
        <w:rPr>
          <w:rFonts w:ascii="Times New Roman" w:hAnsi="Times New Roman" w:cs="Times New Roman"/>
          <w:sz w:val="28"/>
          <w:szCs w:val="28"/>
        </w:rPr>
        <w:t>33 81 01</w:t>
      </w:r>
      <w:r w:rsidRPr="002C6B45">
        <w:rPr>
          <w:rFonts w:ascii="Times New Roman" w:hAnsi="Times New Roman" w:cs="Times New Roman"/>
          <w:b/>
          <w:sz w:val="28"/>
          <w:szCs w:val="28"/>
        </w:rPr>
        <w:t>Прикладная иммунология</w:t>
      </w: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Cs w:val="28"/>
        </w:rPr>
      </w:pP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2017 г.</w:t>
      </w:r>
    </w:p>
    <w:p w:rsidR="002C6B45" w:rsidRPr="002C6B45" w:rsidRDefault="002C6B45" w:rsidP="002C6B45">
      <w:pPr>
        <w:widowControl w:val="0"/>
        <w:spacing w:before="4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2C6B45" w:rsidRPr="002C6B45" w:rsidRDefault="002C6B45" w:rsidP="002C6B45">
      <w:pPr>
        <w:widowControl w:val="0"/>
        <w:spacing w:before="4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2C6B45" w:rsidRPr="002C6B45" w:rsidRDefault="002C6B45" w:rsidP="002C6B45">
      <w:pPr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</w:t>
      </w:r>
      <w:r w:rsidRPr="002C6B45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стандарта Республики Беларусь </w:t>
      </w:r>
      <w:r w:rsidRPr="002C6B45">
        <w:rPr>
          <w:rFonts w:ascii="Times New Roman" w:hAnsi="Times New Roman" w:cs="Times New Roman"/>
          <w:sz w:val="28"/>
          <w:szCs w:val="28"/>
        </w:rPr>
        <w:t>ОСВО 1-33 81 02-2014 и учебного плана по специальности1</w:t>
      </w:r>
      <w:r w:rsidRPr="002C6B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6B45">
        <w:rPr>
          <w:rFonts w:ascii="Times New Roman" w:hAnsi="Times New Roman" w:cs="Times New Roman"/>
          <w:sz w:val="28"/>
          <w:szCs w:val="28"/>
        </w:rPr>
        <w:t>33 81 01Прикладная иммунология</w:t>
      </w: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C6B45">
        <w:rPr>
          <w:rFonts w:ascii="Times New Roman" w:hAnsi="Times New Roman" w:cs="Times New Roman"/>
          <w:b/>
          <w:caps/>
          <w:sz w:val="28"/>
          <w:szCs w:val="28"/>
        </w:rPr>
        <w:t>Составители:</w:t>
      </w: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иностранных языков 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«Международный государственный экологический институт имени А.Д. Сахарова» Белорусского государственного университета.</w:t>
      </w: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 xml:space="preserve">Н.М. </w:t>
      </w:r>
      <w:proofErr w:type="spellStart"/>
      <w:r w:rsidRPr="002C6B45">
        <w:rPr>
          <w:rFonts w:ascii="Times New Roman" w:eastAsia="Times New Roman" w:hAnsi="Times New Roman" w:cs="Times New Roman"/>
          <w:sz w:val="28"/>
          <w:szCs w:val="28"/>
        </w:rPr>
        <w:t>Левданская</w:t>
      </w:r>
      <w:proofErr w:type="gramStart"/>
      <w:r w:rsidRPr="002C6B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B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преподаватель кафедры иностранных языков 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«Международный государственный экологический институт имени А.Д. Сахарова» Белорусского государственного университета.</w:t>
      </w:r>
    </w:p>
    <w:p w:rsidR="002C6B45" w:rsidRPr="002C6B45" w:rsidRDefault="002C6B45" w:rsidP="002C6B45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caps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caps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caps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pStyle w:val="8"/>
        <w:spacing w:before="0"/>
        <w:rPr>
          <w:b/>
          <w:i w:val="0"/>
          <w:caps/>
          <w:sz w:val="28"/>
          <w:szCs w:val="28"/>
        </w:rPr>
      </w:pPr>
      <w:proofErr w:type="gramStart"/>
      <w:r w:rsidRPr="002C6B45">
        <w:rPr>
          <w:b/>
          <w:i w:val="0"/>
          <w:caps/>
          <w:sz w:val="28"/>
          <w:szCs w:val="28"/>
        </w:rPr>
        <w:t>РЕКОМЕНДОВАНА</w:t>
      </w:r>
      <w:proofErr w:type="gramEnd"/>
      <w:r w:rsidRPr="002C6B45">
        <w:rPr>
          <w:b/>
          <w:i w:val="0"/>
          <w:caps/>
          <w:sz w:val="28"/>
          <w:szCs w:val="28"/>
        </w:rPr>
        <w:t xml:space="preserve"> К УТВЕРЖДЕНИЮ:</w:t>
      </w:r>
    </w:p>
    <w:p w:rsidR="002C6B45" w:rsidRPr="002C6B45" w:rsidRDefault="002C6B45" w:rsidP="002C6B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Кафедрой иностранных языков «Международного государственного экологического института имени А.Д.Сахарова» 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2C6B45" w:rsidRPr="002C6B45" w:rsidRDefault="002C6B45" w:rsidP="002C6B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(протокол №___________ от_____________   2017);</w:t>
      </w:r>
    </w:p>
    <w:p w:rsidR="002C6B45" w:rsidRPr="002C6B45" w:rsidRDefault="002C6B45" w:rsidP="002C6B4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B45">
        <w:rPr>
          <w:rFonts w:ascii="Times New Roman" w:hAnsi="Times New Roman" w:cs="Times New Roman"/>
          <w:sz w:val="28"/>
          <w:szCs w:val="28"/>
        </w:rPr>
        <w:t>Научно-методическим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советомучреждения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образования «Международный государственный экологический институт имени А.Д. Сахарова» 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t>Белорусского государственного университета</w:t>
      </w:r>
    </w:p>
    <w:p w:rsidR="002C6B45" w:rsidRPr="002C6B45" w:rsidRDefault="002C6B45" w:rsidP="002C6B4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(протокол № ___ 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 xml:space="preserve"> ____________).</w:t>
      </w:r>
    </w:p>
    <w:p w:rsidR="002C6B45" w:rsidRPr="002C6B45" w:rsidRDefault="002C6B45" w:rsidP="002C6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jc w:val="right"/>
        <w:rPr>
          <w:rFonts w:ascii="Times New Roman" w:hAnsi="Times New Roman" w:cs="Times New Roman"/>
        </w:rPr>
      </w:pPr>
    </w:p>
    <w:p w:rsidR="002C6B45" w:rsidRPr="002C6B45" w:rsidRDefault="002C6B45" w:rsidP="002C6B4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45">
        <w:rPr>
          <w:rFonts w:ascii="Times New Roman" w:hAnsi="Times New Roman" w:cs="Times New Roman"/>
          <w:bCs/>
        </w:rPr>
        <w:br w:type="page"/>
      </w:r>
      <w:r w:rsidRPr="002C6B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C6B45" w:rsidRPr="002C6B45" w:rsidRDefault="002C6B45" w:rsidP="002C6B45">
      <w:pPr>
        <w:widowControl w:val="0"/>
        <w:suppressAutoHyphens/>
        <w:ind w:firstLine="68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C6B45" w:rsidRPr="002C6B45" w:rsidRDefault="002C6B45" w:rsidP="002C6B45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6B4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Социально-экономические изменения, которые происходят в мире, ставят новые цели и задачи перед системой профессиональн</w:t>
      </w:r>
      <w:proofErr w:type="gramStart"/>
      <w:r w:rsidRPr="002C6B4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о-</w:t>
      </w:r>
      <w:proofErr w:type="gramEnd"/>
      <w:r w:rsidRPr="002C6B4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ориентированного иноязычного образования в учреждениях высшего образования Республики Беларусь. Такие личностные качества специалиста как индивидуальность, самостоятельность, образованность, неординарность, инициатива, способность мыслить критически становятся неотъемлемыми атрибутами профессиональной компетенции будущего специалиста. </w:t>
      </w:r>
    </w:p>
    <w:p w:rsidR="002C6B45" w:rsidRPr="002C6B45" w:rsidRDefault="002C6B45" w:rsidP="002C6B45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6B4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 современном этапе иностранный язык из специальности все больше превращается в язык для специальности, являясь средством повышения не только уровня профессиональных знаний, навыков и умений, но и знаний в рамках специальности существенных для формирования профессиональной компетентности будущего специалиста. </w:t>
      </w:r>
      <w:r w:rsidRPr="002C6B45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данной связи особую актуальность приобретает практико-ориентированный подход к обучению иностранному языку в неязыковых вузах, который предусматривает формирование у студентов способности иноязычного общения в конкретных, профессиональных и научных сферах и ситуациях общения с учетом особенностей профессионального мышления, то есть – практико-ориентированное обучение.</w:t>
      </w:r>
    </w:p>
    <w:p w:rsidR="002C6B45" w:rsidRPr="002C6B45" w:rsidRDefault="002C6B45" w:rsidP="002C6B45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6B4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Сущность практико-ориентированного обучения иностранному языку заключается в его интеграции со специальными дисциплинами с целью получения дополнительных профессиональных знаний и формирования профессионально значимых качеств личности.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двухуровневой системы обучения, внедрение учебных программ на основе государственного образовательного стандарта, интеграция Республики Беларусь в мировое сообщество обусловливают необходимость пересмотра подходов к вопросам профессиональной подготовки студентов неязыковых вузов в области развития их иноязычной коммуникативной компетенции.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Подготовка квалифицированных специалистов, с образованием медико-биологического профиля по специальности «Прикладная иммунология» необходима для эффективного решения современных медико-биологических и экологических проблем на основе достижений современной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иммунологии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пециальность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«Прикладная иммунология» актуальна для Республики Беларусь в связи с отсутствием подготовленных специалистов в области применения современных иммунологических высокоэффективных </w:t>
      </w:r>
      <w:r w:rsidRPr="002C6B4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для решения социально-значимых медико-биологических и экологических проблем, разработке соответствующих методологий оценки состояния здоровья населения в 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 xml:space="preserve"> экологического прессинга, с одной стороны, а с другой – применение современных высокочувствительных иммунологических технологий для оценки объектов окружающей среды.</w:t>
      </w:r>
    </w:p>
    <w:p w:rsidR="002C6B45" w:rsidRPr="002C6B45" w:rsidRDefault="002C6B45" w:rsidP="002C6B45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Языковая подготовка по иностранному языку является частью профессиональной подготовки 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выпускника направления прикладной иммунологии современного неязыкового вуза инновационного типа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. Знание иностранного языка является одним из важных условий осуществления международного сотрудничества и повышения академической и профессиональной мобильности.</w:t>
      </w:r>
      <w:r w:rsidRPr="002C6B45">
        <w:rPr>
          <w:rFonts w:ascii="Times New Roman" w:hAnsi="Times New Roman" w:cs="Times New Roman"/>
          <w:color w:val="000000"/>
          <w:sz w:val="28"/>
          <w:szCs w:val="28"/>
        </w:rPr>
        <w:t xml:space="preserve"> Магистерские программы в области прикладной иммунологии, основанные на междисциплинарном подходе и использующие знания биологических и медицинских дисциплин, широко представлены в ряде университетов России, Германии, Польши, Литвы, Латвии и др. </w:t>
      </w:r>
    </w:p>
    <w:p w:rsidR="002C6B45" w:rsidRPr="002C6B45" w:rsidRDefault="002C6B45" w:rsidP="002C6B45">
      <w:pPr>
        <w:pStyle w:val="21"/>
        <w:jc w:val="both"/>
        <w:rPr>
          <w:rFonts w:eastAsia="Times New Roman"/>
          <w:color w:val="111111"/>
          <w:sz w:val="28"/>
          <w:szCs w:val="28"/>
        </w:rPr>
      </w:pPr>
      <w:r w:rsidRPr="002C6B45">
        <w:rPr>
          <w:b/>
          <w:color w:val="000000"/>
          <w:sz w:val="28"/>
          <w:szCs w:val="28"/>
        </w:rPr>
        <w:t>Целью</w:t>
      </w:r>
      <w:r w:rsidRPr="002C6B45">
        <w:rPr>
          <w:bCs w:val="0"/>
          <w:sz w:val="28"/>
          <w:szCs w:val="28"/>
        </w:rPr>
        <w:t xml:space="preserve"> преподавания </w:t>
      </w:r>
      <w:proofErr w:type="spellStart"/>
      <w:r w:rsidRPr="002C6B45">
        <w:rPr>
          <w:bCs w:val="0"/>
          <w:color w:val="000000"/>
          <w:sz w:val="28"/>
          <w:szCs w:val="28"/>
        </w:rPr>
        <w:t>дисциплины</w:t>
      </w:r>
      <w:r w:rsidRPr="002C6B45">
        <w:rPr>
          <w:rFonts w:eastAsia="Times New Roman"/>
          <w:color w:val="111111"/>
          <w:sz w:val="28"/>
          <w:szCs w:val="28"/>
        </w:rPr>
        <w:t>является</w:t>
      </w:r>
      <w:proofErr w:type="spellEnd"/>
      <w:r w:rsidRPr="002C6B45">
        <w:rPr>
          <w:rFonts w:eastAsia="Times New Roman"/>
          <w:color w:val="111111"/>
          <w:sz w:val="28"/>
          <w:szCs w:val="28"/>
        </w:rPr>
        <w:t xml:space="preserve"> формирование и развитие у студентов иноязычной </w:t>
      </w:r>
      <w:r w:rsidRPr="002C6B45">
        <w:rPr>
          <w:sz w:val="28"/>
          <w:szCs w:val="28"/>
        </w:rPr>
        <w:t>практико-ориентированной коммуникативной</w:t>
      </w:r>
      <w:r w:rsidRPr="002C6B45">
        <w:rPr>
          <w:rFonts w:eastAsia="Times New Roman"/>
          <w:color w:val="111111"/>
          <w:sz w:val="28"/>
          <w:szCs w:val="28"/>
        </w:rPr>
        <w:t xml:space="preserve"> компетенции, необходимой для использования английского языка в учебной, научной и профессиональной деятельности, обучения в магистратуре и аспирантуре, проведения научных исследований в области экономики, а также позволяющей использовать профессиональный иностранный язык как средство межкультурного и профессионального общения.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C6B45">
        <w:rPr>
          <w:rFonts w:ascii="Times New Roman" w:hAnsi="Times New Roman" w:cs="Times New Roman"/>
          <w:spacing w:val="-4"/>
          <w:sz w:val="28"/>
          <w:szCs w:val="28"/>
        </w:rPr>
        <w:t>Достижение главной цели предполагает комплексную реализацию следующих целей: познавательной, воспитательной и практической, предполагающей овладение иноязычным общением в единстве всех его компетенций, функций и форм, что осуществляется посредством взаимосвязанного обучения всем видам речевой деятельности, а также овладения технологиями языкового самообразования.</w:t>
      </w:r>
    </w:p>
    <w:p w:rsidR="002C6B45" w:rsidRPr="002C6B45" w:rsidRDefault="002C6B45" w:rsidP="002C6B45">
      <w:pPr>
        <w:pStyle w:val="21"/>
        <w:jc w:val="both"/>
        <w:rPr>
          <w:sz w:val="28"/>
          <w:szCs w:val="28"/>
        </w:rPr>
      </w:pPr>
      <w:r w:rsidRPr="002C6B45">
        <w:rPr>
          <w:b/>
          <w:sz w:val="28"/>
          <w:szCs w:val="28"/>
        </w:rPr>
        <w:t>Практическая цель</w:t>
      </w:r>
      <w:r w:rsidRPr="002C6B45">
        <w:rPr>
          <w:sz w:val="28"/>
          <w:szCs w:val="28"/>
        </w:rPr>
        <w:t xml:space="preserve"> состоит в подготовке магистрантов к практическому использованию иностранного языка в профессиональной и личностной деятельности; </w:t>
      </w:r>
    </w:p>
    <w:p w:rsidR="002C6B45" w:rsidRPr="002C6B45" w:rsidRDefault="002C6B45" w:rsidP="002C6B45">
      <w:pPr>
        <w:pStyle w:val="21"/>
        <w:jc w:val="both"/>
        <w:rPr>
          <w:sz w:val="28"/>
          <w:szCs w:val="28"/>
        </w:rPr>
      </w:pPr>
      <w:r w:rsidRPr="002C6B45">
        <w:rPr>
          <w:b/>
          <w:sz w:val="28"/>
          <w:szCs w:val="28"/>
        </w:rPr>
        <w:t>Образовательная цель</w:t>
      </w:r>
      <w:r w:rsidRPr="002C6B45">
        <w:rPr>
          <w:sz w:val="28"/>
          <w:szCs w:val="28"/>
        </w:rPr>
        <w:t xml:space="preserve"> – это расширение знаний о стране изучаемого языка в области политики, национальной культуры и экономики, расширение кругозора студента, совершенствование культуры его мышления, общения и речи;  </w:t>
      </w:r>
    </w:p>
    <w:p w:rsidR="002C6B45" w:rsidRPr="002C6B45" w:rsidRDefault="002C6B45" w:rsidP="002C6B45">
      <w:pPr>
        <w:pStyle w:val="21"/>
        <w:jc w:val="both"/>
        <w:rPr>
          <w:rFonts w:eastAsia="Times New Roman"/>
          <w:color w:val="111111"/>
          <w:sz w:val="28"/>
          <w:szCs w:val="28"/>
        </w:rPr>
      </w:pPr>
      <w:r w:rsidRPr="002C6B45">
        <w:rPr>
          <w:b/>
          <w:sz w:val="28"/>
          <w:szCs w:val="28"/>
        </w:rPr>
        <w:t xml:space="preserve">Воспитательная цель </w:t>
      </w:r>
      <w:r w:rsidRPr="002C6B45">
        <w:rPr>
          <w:sz w:val="28"/>
          <w:szCs w:val="28"/>
        </w:rPr>
        <w:t>– уважительное отношение к духовным и материальным ценностям не только народа своей страны, но других стран.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B45">
        <w:rPr>
          <w:rFonts w:ascii="Times New Roman" w:eastAsia="Times New Roman" w:hAnsi="Times New Roman" w:cs="Times New Roman"/>
          <w:sz w:val="28"/>
          <w:szCs w:val="28"/>
        </w:rPr>
        <w:t xml:space="preserve">Курс английского языка в рамках </w:t>
      </w:r>
      <w:r w:rsidRPr="002C6B45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 второй ступени с углубленной подготовкой специалиста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у студентов иноязычной коммуникативной компетенции, которая рассматривается не как абстрактная сумма знаний, 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умений и навыков, а как «совокупность личных качеств студентов (ценностно-смысловых ориентаций, знаний, умений, навыков и способностей), и определяется, как способность решать проблемы и самостоятельно находить ответы на вопросы, возникающие </w:t>
      </w:r>
      <w:proofErr w:type="spellStart"/>
      <w:r w:rsidRPr="002C6B45">
        <w:rPr>
          <w:rFonts w:ascii="Times New Roman" w:eastAsia="Times New Roman" w:hAnsi="Times New Roman" w:cs="Times New Roman"/>
          <w:sz w:val="28"/>
          <w:szCs w:val="28"/>
        </w:rPr>
        <w:t>впроцессе</w:t>
      </w:r>
      <w:proofErr w:type="spellEnd"/>
      <w:proofErr w:type="gramEnd"/>
      <w:r w:rsidRPr="002C6B45">
        <w:rPr>
          <w:rFonts w:ascii="Times New Roman" w:eastAsia="Times New Roman" w:hAnsi="Times New Roman" w:cs="Times New Roman"/>
          <w:sz w:val="28"/>
          <w:szCs w:val="28"/>
        </w:rPr>
        <w:t xml:space="preserve"> учебного, социально-культурного и профессионального или бытового общения на иностранном языке». 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Формирование иноязычной коммуникативной компетенции включает</w:t>
      </w: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комплексное развитие коммуникативной, информационной, </w:t>
      </w:r>
      <w:proofErr w:type="spellStart"/>
      <w:r w:rsidRPr="002C6B45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социокультурной</w:t>
      </w:r>
      <w:proofErr w:type="spellEnd"/>
      <w:r w:rsidRPr="002C6B45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,  прагматической, академической, самообразовательной и профессиональной компетенций получающих образование </w:t>
      </w:r>
      <w:r w:rsidRPr="002C6B45">
        <w:rPr>
          <w:rFonts w:ascii="Times New Roman" w:eastAsia="Times New Roman" w:hAnsi="Times New Roman" w:cs="Times New Roman"/>
          <w:sz w:val="28"/>
          <w:szCs w:val="28"/>
        </w:rPr>
        <w:t xml:space="preserve">языка в рамках </w:t>
      </w:r>
      <w:r w:rsidRPr="002C6B45">
        <w:rPr>
          <w:rFonts w:ascii="Times New Roman" w:hAnsi="Times New Roman" w:cs="Times New Roman"/>
          <w:sz w:val="28"/>
          <w:szCs w:val="28"/>
        </w:rPr>
        <w:t>образовательной программы второй ступени с углубленной подготовкой специалиста.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Коммуникативная компетенция</w:t>
      </w: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проявляется в правильном распознавании и использовании языковых сре</w:t>
      </w:r>
      <w:proofErr w:type="gramStart"/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дств дл</w:t>
      </w:r>
      <w:proofErr w:type="gramEnd"/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я построения высказывания, а также в способности личности компенсировать дефицит языковых средств для обеспечения процесса общения.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Информационная</w:t>
      </w:r>
      <w:proofErr w:type="gramEnd"/>
      <w:r w:rsidRPr="002C6B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proofErr w:type="spellStart"/>
      <w:r w:rsidRPr="002C6B4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основывается</w:t>
      </w:r>
      <w:proofErr w:type="spellEnd"/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умениях извлекать нужную иноязычную информацию из различных источников, оценивать ее и передавать ее содержание в соответствии с поставленной целью, а также продуктивно пользоваться ресурсами международной информационной сети. </w:t>
      </w:r>
    </w:p>
    <w:p w:rsidR="002C6B45" w:rsidRPr="002C6B45" w:rsidRDefault="002C6B45" w:rsidP="002C6B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Социокультурнаякомпетенция</w:t>
      </w:r>
      <w:proofErr w:type="spellEnd"/>
      <w:r w:rsidRPr="002C6B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проявляется в знании законов, обычаев, культурных традиций и менталитета страны изучаемого языка и умении адекватно представлять культуру своей страны средствами английского языка, в </w:t>
      </w:r>
      <w:r w:rsidRPr="002C6B45">
        <w:rPr>
          <w:rFonts w:ascii="Times New Roman" w:hAnsi="Times New Roman" w:cs="Times New Roman"/>
          <w:sz w:val="28"/>
          <w:szCs w:val="28"/>
        </w:rPr>
        <w:t>совершенствовании и развитии своего интеллектуального и общекультурного уровня, в пользовании родным и иностранным языками, как средством делового общения, во владении коммуникативными способностями для работы в междисциплинарной и международной среде, в умении работать в команде, руководить и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 xml:space="preserve"> подчиняться, показывать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жизни, активной творческой жизненной позиции.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Прагматическаякомпетенция</w:t>
      </w:r>
      <w:proofErr w:type="spellEnd"/>
      <w:r w:rsidRPr="002C6B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проявляется в умении адаптировать свое высказывание к ситуации речевого общения, а также умении строить ясные, логичные высказывания, пользуясь необходимым набором средств коммуникации, иногда допуская паузы в больших по объему высказываниях.</w:t>
      </w:r>
    </w:p>
    <w:p w:rsidR="002C6B45" w:rsidRPr="002C6B45" w:rsidRDefault="002C6B45" w:rsidP="002C6B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Академическаякомпетенция</w:t>
      </w:r>
      <w:proofErr w:type="spellEnd"/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представляет собой способность применять профессиональные знания и умения на практике и осуществлять исследования в различных областях (экология, биология, медицина), в том числе научной, вырабатывать научную концепцию решения профессиональной проблемы, генерировать новые идеи, формулировать научные гипотезы; </w:t>
      </w:r>
      <w:r w:rsidRPr="002C6B45">
        <w:rPr>
          <w:rFonts w:ascii="Times New Roman" w:hAnsi="Times New Roman" w:cs="Times New Roman"/>
          <w:sz w:val="28"/>
          <w:szCs w:val="28"/>
        </w:rPr>
        <w:t>самостоятельно изучать новые методы проектирования, исследований, организации производства, изменять научный и производственный профиль своей профессиональной деятельности;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 xml:space="preserve"> использовать базы данных, пакеты прикладных программ и средства компьютерной графики, составленные или написанные на английском языке; постоянно самосовершенствоваться и заниматься самообразованием.</w:t>
      </w: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Самообразовательнаякомпетенция</w:t>
      </w:r>
      <w:proofErr w:type="spellEnd"/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 основывается на способности пополнять знания и доучиваться в процессе самостоятельной поисковой и творческой деятельности.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Профессиональная</w:t>
      </w: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2C6B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компетенция</w:t>
      </w:r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предполагает</w:t>
      </w:r>
      <w:proofErr w:type="spellEnd"/>
      <w:r w:rsidRPr="002C6B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знание терминов, клише, а также навыки и умения применения этих знаний при осуществлении профессионально направленного общения; </w:t>
      </w:r>
      <w:r w:rsidRPr="002C6B45">
        <w:rPr>
          <w:rFonts w:ascii="Times New Roman" w:hAnsi="Times New Roman" w:cs="Times New Roman"/>
          <w:sz w:val="28"/>
          <w:szCs w:val="28"/>
        </w:rPr>
        <w:t>углубление знаний по специальным дисциплинам и способность решать сложные профессиональные задачи, задачи научно-исследовательской и научно-педагогической деятельности, разрабатывать и внедрять инновационные проекты, осуществлять непрерывное профессиональное самосовершенствование, активно используя для этого английский язык.</w:t>
      </w: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B45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2C6B4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B45">
        <w:rPr>
          <w:rFonts w:ascii="Times New Roman" w:hAnsi="Times New Roman" w:cs="Times New Roman"/>
          <w:spacing w:val="-4"/>
          <w:sz w:val="28"/>
          <w:szCs w:val="28"/>
        </w:rPr>
        <w:t>Комплексная реализация познавательной, развивающей, воспитательной, и практической целей предполагает овладение иноязычным общением в единстве всех его компетенций, функций и форм, что осуществляется посредством взаимосвязанного обучения всем видам речевой деятельности, а также овладения технологиями языкового самообразования.</w:t>
      </w:r>
    </w:p>
    <w:p w:rsidR="002C6B45" w:rsidRPr="002C6B45" w:rsidRDefault="002C6B45" w:rsidP="002C6B4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В результате изучения дисциплины магистрант должен</w:t>
      </w:r>
    </w:p>
    <w:p w:rsidR="002C6B45" w:rsidRPr="002C6B45" w:rsidRDefault="002C6B45" w:rsidP="002C6B45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B4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C6B45" w:rsidRPr="002C6B45" w:rsidRDefault="002C6B45" w:rsidP="002C6B4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функциональные особенности устных и письменных </w:t>
      </w:r>
      <w:r w:rsidRPr="002C6B45">
        <w:rPr>
          <w:rFonts w:ascii="Times New Roman" w:hAnsi="Times New Roman" w:cs="Times New Roman"/>
          <w:snapToGrid w:val="0"/>
          <w:sz w:val="28"/>
          <w:szCs w:val="28"/>
        </w:rPr>
        <w:t xml:space="preserve">профессионально-ориентированных </w:t>
      </w:r>
      <w:r w:rsidRPr="002C6B45">
        <w:rPr>
          <w:rFonts w:ascii="Times New Roman" w:hAnsi="Times New Roman" w:cs="Times New Roman"/>
          <w:sz w:val="28"/>
          <w:szCs w:val="28"/>
        </w:rPr>
        <w:t xml:space="preserve">текстов, в том числе научно-технического характера; </w:t>
      </w:r>
    </w:p>
    <w:p w:rsidR="002C6B45" w:rsidRPr="002C6B45" w:rsidRDefault="002C6B45" w:rsidP="002C6B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оформлению документации (в пределах программы), принятые в профессиональной коммуникации и в странах Европы и изучаемого языка; </w:t>
      </w:r>
    </w:p>
    <w:p w:rsidR="002C6B45" w:rsidRPr="002C6B45" w:rsidRDefault="002C6B45" w:rsidP="002C6B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6B45">
        <w:rPr>
          <w:rFonts w:ascii="Times New Roman" w:eastAsia="MS Mincho" w:hAnsi="Times New Roman" w:cs="Times New Roman"/>
          <w:sz w:val="28"/>
          <w:szCs w:val="28"/>
        </w:rPr>
        <w:t>мировые стандарты ведения научно-исследовательской деятельности;</w:t>
      </w:r>
    </w:p>
    <w:p w:rsidR="002C6B45" w:rsidRPr="002C6B45" w:rsidRDefault="002C6B45" w:rsidP="002C6B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правила профессиональной этики, характерные для профессионального общения;</w:t>
      </w:r>
    </w:p>
    <w:p w:rsidR="002C6B45" w:rsidRPr="002C6B45" w:rsidRDefault="002C6B45" w:rsidP="002C6B45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6B45">
        <w:rPr>
          <w:rFonts w:ascii="Times New Roman" w:eastAsia="MS Mincho" w:hAnsi="Times New Roman" w:cs="Times New Roman"/>
          <w:sz w:val="28"/>
          <w:szCs w:val="28"/>
        </w:rPr>
        <w:t>общепринятые (белорусские и зарубежные) требования к оформлению научных трудов и прочих работ, связанных с исследовательской деятельностью.</w:t>
      </w:r>
    </w:p>
    <w:p w:rsidR="002C6B45" w:rsidRPr="002C6B45" w:rsidRDefault="002C6B45" w:rsidP="002C6B4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B45" w:rsidRPr="002C6B45" w:rsidRDefault="002C6B45" w:rsidP="002C6B45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B4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C6B45" w:rsidRPr="002C6B45" w:rsidRDefault="002C6B45" w:rsidP="002C6B4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 </w:t>
      </w:r>
    </w:p>
    <w:p w:rsidR="002C6B45" w:rsidRPr="002C6B45" w:rsidRDefault="002C6B45" w:rsidP="002C6B4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писать научные статьи и тезисы;</w:t>
      </w:r>
    </w:p>
    <w:p w:rsidR="002C6B45" w:rsidRPr="002C6B45" w:rsidRDefault="002C6B45" w:rsidP="002C6B4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работать с аутентичной литературой профессионально ориентированного характера и обрабатывать полученную информацию; </w:t>
      </w:r>
    </w:p>
    <w:p w:rsidR="002C6B45" w:rsidRPr="002C6B45" w:rsidRDefault="002C6B45" w:rsidP="002C6B4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 </w:t>
      </w:r>
    </w:p>
    <w:p w:rsidR="002C6B45" w:rsidRPr="002C6B45" w:rsidRDefault="002C6B45" w:rsidP="002C6B4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понимать и оценивать чужую точку зрения, стремиться к сотрудничеству, достижению согласия, выработке общей позиции в условиях различия взглядов и убеждений; </w:t>
      </w: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B45" w:rsidRPr="002C6B45" w:rsidRDefault="002C6B45" w:rsidP="002C6B45">
      <w:pPr>
        <w:tabs>
          <w:tab w:val="left" w:pos="1134"/>
        </w:tabs>
        <w:autoSpaceDE w:val="0"/>
        <w:autoSpaceDN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B45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2C6B45" w:rsidRPr="002C6B45" w:rsidRDefault="002C6B45" w:rsidP="002C6B45">
      <w:pPr>
        <w:numPr>
          <w:ilvl w:val="0"/>
          <w:numId w:val="9"/>
        </w:num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способами обработки большого объема иноязычной информации с целью сбора материала для написания магистерской диссертации или её раздела на изучаемом языке;</w:t>
      </w:r>
    </w:p>
    <w:p w:rsidR="002C6B45" w:rsidRPr="002C6B45" w:rsidRDefault="002C6B45" w:rsidP="002C6B45">
      <w:pPr>
        <w:numPr>
          <w:ilvl w:val="0"/>
          <w:numId w:val="9"/>
        </w:num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правилами оформления заявок на гранты и стажировки по программам академической мобильности;</w:t>
      </w:r>
    </w:p>
    <w:p w:rsidR="002C6B45" w:rsidRPr="002C6B45" w:rsidRDefault="002C6B45" w:rsidP="002C6B45">
      <w:pPr>
        <w:numPr>
          <w:ilvl w:val="0"/>
          <w:numId w:val="9"/>
        </w:num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навыками написания работ на иностранном языке для публикации в зарубежных журналах.</w:t>
      </w:r>
    </w:p>
    <w:p w:rsidR="002C6B45" w:rsidRPr="002C6B45" w:rsidRDefault="002C6B45" w:rsidP="002C6B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Форма получения высшего образования – дневная, заочная.</w:t>
      </w:r>
    </w:p>
    <w:p w:rsidR="002C6B45" w:rsidRPr="002C6B45" w:rsidRDefault="002C6B45" w:rsidP="002C6B45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Общее количество часов, отводимое на изучение учебной дисциплины дневной формы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оставляет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286 часов из них 104 аудиторных часа, для заочной формы обучения – 52 аудиторных часа. Форма аттестации – экзамен. </w:t>
      </w:r>
    </w:p>
    <w:p w:rsidR="002C6B45" w:rsidRPr="002C6B45" w:rsidRDefault="002C6B45" w:rsidP="002C6B4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6B45" w:rsidRPr="002C6B45" w:rsidRDefault="002C6B45" w:rsidP="002C6B4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6B45" w:rsidRPr="002C6B45" w:rsidRDefault="002C6B45" w:rsidP="002C6B4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B45">
        <w:rPr>
          <w:rFonts w:ascii="Times New Roman" w:hAnsi="Times New Roman" w:cs="Times New Roman"/>
          <w:b/>
          <w:bCs/>
        </w:rPr>
        <w:br w:type="page"/>
      </w:r>
      <w:r w:rsidRPr="002C6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C6B45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МАТЕРИАЛА</w:t>
      </w:r>
    </w:p>
    <w:p w:rsidR="002C6B45" w:rsidRPr="002C6B45" w:rsidRDefault="002C6B45" w:rsidP="002C6B45">
      <w:pPr>
        <w:pStyle w:val="a3"/>
        <w:rPr>
          <w:b w:val="0"/>
          <w:sz w:val="24"/>
        </w:rPr>
      </w:pPr>
    </w:p>
    <w:p w:rsidR="002C6B45" w:rsidRPr="002C6B45" w:rsidRDefault="002C6B45" w:rsidP="002C6B45">
      <w:pPr>
        <w:pStyle w:val="5"/>
        <w:numPr>
          <w:ilvl w:val="0"/>
          <w:numId w:val="16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2C6B45">
        <w:rPr>
          <w:rFonts w:ascii="Times New Roman" w:hAnsi="Times New Roman"/>
          <w:b/>
          <w:color w:val="auto"/>
          <w:sz w:val="28"/>
          <w:szCs w:val="28"/>
        </w:rPr>
        <w:t>Введение</w:t>
      </w: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pStyle w:val="a8"/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B45">
        <w:rPr>
          <w:rFonts w:ascii="Times New Roman" w:hAnsi="Times New Roman"/>
          <w:sz w:val="28"/>
          <w:szCs w:val="28"/>
        </w:rPr>
        <w:t xml:space="preserve">Тема для обсуждения: Глобализация в образовании. </w:t>
      </w:r>
    </w:p>
    <w:p w:rsidR="002C6B45" w:rsidRPr="002C6B45" w:rsidRDefault="002C6B45" w:rsidP="002C6B45">
      <w:pPr>
        <w:pStyle w:val="a8"/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B45">
        <w:rPr>
          <w:rFonts w:ascii="Times New Roman" w:hAnsi="Times New Roman"/>
          <w:b/>
          <w:i/>
          <w:sz w:val="28"/>
          <w:szCs w:val="28"/>
        </w:rPr>
        <w:t>Лексика</w:t>
      </w:r>
      <w:proofErr w:type="gramStart"/>
      <w:r w:rsidRPr="002C6B45">
        <w:rPr>
          <w:rFonts w:ascii="Times New Roman" w:hAnsi="Times New Roman"/>
          <w:b/>
          <w:i/>
          <w:sz w:val="28"/>
          <w:szCs w:val="28"/>
        </w:rPr>
        <w:t>:</w:t>
      </w:r>
      <w:r w:rsidRPr="002C6B45">
        <w:rPr>
          <w:rFonts w:ascii="Times New Roman" w:hAnsi="Times New Roman"/>
          <w:sz w:val="28"/>
          <w:szCs w:val="28"/>
        </w:rPr>
        <w:t>О</w:t>
      </w:r>
      <w:proofErr w:type="gramEnd"/>
      <w:r w:rsidRPr="002C6B45">
        <w:rPr>
          <w:rFonts w:ascii="Times New Roman" w:hAnsi="Times New Roman"/>
          <w:sz w:val="28"/>
          <w:szCs w:val="28"/>
        </w:rPr>
        <w:t>бразование</w:t>
      </w:r>
      <w:proofErr w:type="spellEnd"/>
      <w:r w:rsidRPr="002C6B45">
        <w:rPr>
          <w:rFonts w:ascii="Times New Roman" w:hAnsi="Times New Roman"/>
          <w:sz w:val="28"/>
          <w:szCs w:val="28"/>
        </w:rPr>
        <w:t xml:space="preserve"> в естественнонаучной области (роль, функция, назначение, перспективы карьерного роста, различия в системах образования разных стран (сравнение с системой образования в Республике Беларусь).</w:t>
      </w:r>
    </w:p>
    <w:p w:rsidR="002C6B45" w:rsidRPr="002C6B45" w:rsidRDefault="002C6B45" w:rsidP="002C6B45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6B45">
        <w:rPr>
          <w:sz w:val="28"/>
          <w:szCs w:val="28"/>
        </w:rPr>
        <w:t xml:space="preserve">Болонская конвенция и ее влияние на развитие </w:t>
      </w:r>
      <w:proofErr w:type="spellStart"/>
      <w:r w:rsidRPr="002C6B45">
        <w:rPr>
          <w:sz w:val="28"/>
          <w:szCs w:val="28"/>
        </w:rPr>
        <w:t>образованияв</w:t>
      </w:r>
      <w:proofErr w:type="spellEnd"/>
      <w:r w:rsidRPr="002C6B45">
        <w:rPr>
          <w:sz w:val="28"/>
          <w:szCs w:val="28"/>
        </w:rPr>
        <w:t xml:space="preserve"> естественнонаучной области в Республике Беларусь и в мире.</w:t>
      </w:r>
    </w:p>
    <w:p w:rsidR="002C6B45" w:rsidRPr="002C6B45" w:rsidRDefault="002C6B45" w:rsidP="002C6B45">
      <w:pPr>
        <w:keepLines/>
        <w:suppressAutoHyphens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b/>
          <w:i/>
          <w:sz w:val="28"/>
          <w:szCs w:val="28"/>
        </w:rPr>
        <w:t>Грамматика</w:t>
      </w:r>
      <w:r w:rsidRPr="002C6B45">
        <w:rPr>
          <w:rFonts w:ascii="Times New Roman" w:hAnsi="Times New Roman" w:cs="Times New Roman"/>
          <w:b/>
          <w:sz w:val="28"/>
          <w:szCs w:val="28"/>
        </w:rPr>
        <w:t>:</w:t>
      </w:r>
      <w:r w:rsidRPr="002C6B45">
        <w:rPr>
          <w:rFonts w:ascii="Times New Roman" w:hAnsi="Times New Roman" w:cs="Times New Roman"/>
          <w:sz w:val="28"/>
          <w:szCs w:val="28"/>
        </w:rPr>
        <w:t xml:space="preserve"> Соединительные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ловообразование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>. Атрибутивные группы. Пунктуация.</w:t>
      </w:r>
    </w:p>
    <w:p w:rsidR="002C6B45" w:rsidRPr="002C6B45" w:rsidRDefault="002C6B45" w:rsidP="002C6B45">
      <w:pPr>
        <w:keepLines/>
        <w:suppressAutoHyphens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pStyle w:val="5"/>
        <w:numPr>
          <w:ilvl w:val="0"/>
          <w:numId w:val="16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2C6B45">
        <w:rPr>
          <w:rFonts w:ascii="Times New Roman" w:hAnsi="Times New Roman"/>
          <w:color w:val="auto"/>
          <w:sz w:val="28"/>
          <w:szCs w:val="28"/>
        </w:rPr>
        <w:t xml:space="preserve">Тема для обсуждения: </w:t>
      </w:r>
      <w:r w:rsidRPr="002C6B45">
        <w:rPr>
          <w:rFonts w:ascii="Times New Roman" w:hAnsi="Times New Roman"/>
          <w:b/>
          <w:color w:val="auto"/>
          <w:sz w:val="28"/>
          <w:szCs w:val="28"/>
        </w:rPr>
        <w:t>Общая иммунология</w:t>
      </w: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keepLines/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B45">
        <w:rPr>
          <w:rFonts w:ascii="Times New Roman" w:hAnsi="Times New Roman" w:cs="Times New Roman"/>
          <w:b/>
          <w:i/>
          <w:sz w:val="28"/>
          <w:szCs w:val="28"/>
        </w:rPr>
        <w:t>Лексика</w:t>
      </w:r>
      <w:proofErr w:type="gramStart"/>
      <w:r w:rsidRPr="002C6B4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6B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акономерности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формирования иммунного ответа.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Механизмы формирования основных эффектов иммунитета.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Особенности регуляторных воздействий на систему иммунитета в разные периоды становления и функционирования иммунного ответа.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Роль иммунитета и формирующих его факторов в жизнедеятельности организма.</w:t>
      </w:r>
    </w:p>
    <w:p w:rsidR="002C6B45" w:rsidRPr="002C6B45" w:rsidRDefault="002C6B45" w:rsidP="002C6B45">
      <w:pPr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45">
        <w:rPr>
          <w:rFonts w:ascii="Times New Roman" w:hAnsi="Times New Roman" w:cs="Times New Roman"/>
          <w:b/>
          <w:bCs/>
          <w:i/>
          <w:sz w:val="28"/>
          <w:szCs w:val="28"/>
        </w:rPr>
        <w:t>Грамматика</w:t>
      </w:r>
      <w:r w:rsidRPr="002C6B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6B45">
        <w:rPr>
          <w:rFonts w:ascii="Times New Roman" w:hAnsi="Times New Roman" w:cs="Times New Roman"/>
          <w:bCs/>
          <w:sz w:val="28"/>
          <w:szCs w:val="28"/>
        </w:rPr>
        <w:t xml:space="preserve"> Эллиптические структуры</w:t>
      </w:r>
    </w:p>
    <w:p w:rsidR="002C6B45" w:rsidRPr="002C6B45" w:rsidRDefault="002C6B45" w:rsidP="002C6B45">
      <w:pPr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45">
        <w:rPr>
          <w:rFonts w:ascii="Times New Roman" w:hAnsi="Times New Roman" w:cs="Times New Roman"/>
          <w:bCs/>
          <w:sz w:val="28"/>
          <w:szCs w:val="28"/>
        </w:rPr>
        <w:t>Глаголы связки и фразы.</w:t>
      </w:r>
    </w:p>
    <w:p w:rsidR="002C6B45" w:rsidRPr="002C6B45" w:rsidRDefault="002C6B45" w:rsidP="002C6B45">
      <w:pPr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2C6B45" w:rsidRPr="002C6B45" w:rsidRDefault="002C6B45" w:rsidP="002C6B45">
      <w:pPr>
        <w:pStyle w:val="5"/>
        <w:numPr>
          <w:ilvl w:val="0"/>
          <w:numId w:val="16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2C6B45">
        <w:rPr>
          <w:rFonts w:ascii="Times New Roman" w:hAnsi="Times New Roman"/>
          <w:color w:val="auto"/>
          <w:sz w:val="28"/>
          <w:szCs w:val="28"/>
        </w:rPr>
        <w:t xml:space="preserve">Тема для обсуждения: </w:t>
      </w:r>
      <w:r w:rsidRPr="002C6B45">
        <w:rPr>
          <w:rFonts w:ascii="Times New Roman" w:hAnsi="Times New Roman"/>
          <w:b/>
          <w:color w:val="auto"/>
          <w:sz w:val="28"/>
          <w:szCs w:val="28"/>
        </w:rPr>
        <w:t xml:space="preserve">Основы </w:t>
      </w:r>
      <w:proofErr w:type="spellStart"/>
      <w:r w:rsidRPr="002C6B45">
        <w:rPr>
          <w:rFonts w:ascii="Times New Roman" w:hAnsi="Times New Roman"/>
          <w:b/>
          <w:color w:val="auto"/>
          <w:sz w:val="28"/>
          <w:szCs w:val="28"/>
        </w:rPr>
        <w:t>вакцинопрофилактики</w:t>
      </w:r>
      <w:proofErr w:type="spellEnd"/>
    </w:p>
    <w:p w:rsidR="002C6B45" w:rsidRPr="002C6B45" w:rsidRDefault="002C6B45" w:rsidP="002C6B45">
      <w:pPr>
        <w:rPr>
          <w:rFonts w:ascii="Times New Roman" w:hAnsi="Times New Roman" w:cs="Times New Roman"/>
          <w:b/>
        </w:rPr>
      </w:pP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b/>
          <w:i/>
          <w:sz w:val="28"/>
          <w:szCs w:val="28"/>
        </w:rPr>
        <w:t>Лексика</w:t>
      </w:r>
      <w:r w:rsidRPr="002C6B45">
        <w:rPr>
          <w:rFonts w:ascii="Times New Roman" w:hAnsi="Times New Roman" w:cs="Times New Roman"/>
          <w:b/>
          <w:sz w:val="28"/>
          <w:szCs w:val="28"/>
        </w:rPr>
        <w:t>:</w:t>
      </w:r>
      <w:r w:rsidRPr="002C6B45">
        <w:rPr>
          <w:rFonts w:ascii="Times New Roman" w:hAnsi="Times New Roman" w:cs="Times New Roman"/>
          <w:sz w:val="28"/>
          <w:szCs w:val="28"/>
        </w:rPr>
        <w:t xml:space="preserve"> Вакцинация как способ профилактики инфекционных болезней. Виды вакцин. Разработка вакцин. Система проведения доклинического и клинического исследования новых вакцин. Осложнения вакцинации. Особенности иммунного ответа на вакцины. Методы лабораторной и клинической оценки эффективности вакцинации. Зависимость вакцинального иммунного ответа от состояния организма человека и индивидуальной реактивности иммунной системы. Организация вакцинации в РБ. Календарь прививок, его структура и особенности в РБ. Коллективный иммунитет и методы его определения. Перспективы развития направления вакцинации.</w:t>
      </w:r>
    </w:p>
    <w:p w:rsidR="002C6B45" w:rsidRPr="002C6B45" w:rsidRDefault="002C6B45" w:rsidP="002C6B45">
      <w:pPr>
        <w:pStyle w:val="a8"/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6B45">
        <w:rPr>
          <w:rFonts w:ascii="Times New Roman" w:hAnsi="Times New Roman"/>
          <w:sz w:val="28"/>
          <w:szCs w:val="28"/>
        </w:rPr>
        <w:lastRenderedPageBreak/>
        <w:t>Грантовая</w:t>
      </w:r>
      <w:proofErr w:type="spellEnd"/>
      <w:r w:rsidRPr="002C6B45">
        <w:rPr>
          <w:rFonts w:ascii="Times New Roman" w:hAnsi="Times New Roman"/>
          <w:sz w:val="28"/>
          <w:szCs w:val="28"/>
        </w:rPr>
        <w:t xml:space="preserve"> политика.  Типы документов: сопроводительное письмо, мотивационное письмо, рекомендательное письмо, аппликационная форма. </w:t>
      </w:r>
    </w:p>
    <w:p w:rsidR="002C6B45" w:rsidRPr="002C6B45" w:rsidRDefault="002C6B45" w:rsidP="002C6B45">
      <w:pPr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Грамматика: </w:t>
      </w:r>
      <w:r w:rsidRPr="002C6B45">
        <w:rPr>
          <w:rFonts w:ascii="Times New Roman" w:hAnsi="Times New Roman" w:cs="Times New Roman"/>
          <w:bCs/>
          <w:sz w:val="28"/>
          <w:szCs w:val="28"/>
        </w:rPr>
        <w:t>Орфография. Инверсия.</w:t>
      </w:r>
    </w:p>
    <w:p w:rsidR="002C6B45" w:rsidRPr="002C6B45" w:rsidRDefault="002C6B45" w:rsidP="002C6B45">
      <w:pPr>
        <w:pStyle w:val="a8"/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6B45" w:rsidRPr="002C6B45" w:rsidRDefault="002C6B45" w:rsidP="002C6B45">
      <w:pPr>
        <w:pStyle w:val="5"/>
        <w:numPr>
          <w:ilvl w:val="0"/>
          <w:numId w:val="16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2C6B45">
        <w:rPr>
          <w:rFonts w:ascii="Times New Roman" w:hAnsi="Times New Roman"/>
          <w:color w:val="auto"/>
          <w:sz w:val="28"/>
          <w:szCs w:val="28"/>
        </w:rPr>
        <w:t xml:space="preserve">Тема для обсуждения: </w:t>
      </w:r>
      <w:r w:rsidRPr="002C6B45">
        <w:rPr>
          <w:rFonts w:ascii="Times New Roman" w:hAnsi="Times New Roman"/>
          <w:b/>
          <w:color w:val="auto"/>
          <w:sz w:val="28"/>
          <w:szCs w:val="28"/>
        </w:rPr>
        <w:t>Научная статья как средство технической коммуникации</w:t>
      </w:r>
    </w:p>
    <w:p w:rsidR="002C6B45" w:rsidRPr="002C6B45" w:rsidRDefault="002C6B45" w:rsidP="002C6B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B45">
        <w:rPr>
          <w:rFonts w:ascii="Times New Roman" w:hAnsi="Times New Roman"/>
          <w:sz w:val="28"/>
          <w:szCs w:val="28"/>
        </w:rPr>
        <w:t>Академические стили.</w:t>
      </w:r>
    </w:p>
    <w:p w:rsidR="002C6B45" w:rsidRPr="002C6B45" w:rsidRDefault="002C6B45" w:rsidP="002C6B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B45">
        <w:rPr>
          <w:rFonts w:ascii="Times New Roman" w:hAnsi="Times New Roman"/>
          <w:sz w:val="28"/>
          <w:szCs w:val="28"/>
        </w:rPr>
        <w:t>Компоненты статьи (структура).</w:t>
      </w:r>
    </w:p>
    <w:p w:rsidR="002C6B45" w:rsidRPr="002C6B45" w:rsidRDefault="002C6B45" w:rsidP="002C6B4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Плагиат: типы плагиата, как правильно перефразировать, сохраняя авторские права.</w:t>
      </w:r>
    </w:p>
    <w:p w:rsidR="002C6B45" w:rsidRPr="002C6B45" w:rsidRDefault="002C6B45" w:rsidP="002C6B4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Вопросы этики в письменных текстах (соблюдение авторских прав).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i/>
        </w:rPr>
      </w:pPr>
      <w:r w:rsidRPr="002C6B45">
        <w:rPr>
          <w:rFonts w:ascii="Times New Roman" w:hAnsi="Times New Roman" w:cs="Times New Roman"/>
          <w:i/>
          <w:sz w:val="28"/>
          <w:szCs w:val="28"/>
        </w:rPr>
        <w:t xml:space="preserve">Устная тема: </w:t>
      </w:r>
      <w:r w:rsidRPr="002C6B45">
        <w:rPr>
          <w:rFonts w:ascii="Times New Roman" w:hAnsi="Times New Roman" w:cs="Times New Roman"/>
          <w:sz w:val="28"/>
          <w:szCs w:val="28"/>
        </w:rPr>
        <w:t>Молекулярная иммунология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2C6B45">
        <w:rPr>
          <w:rFonts w:ascii="Times New Roman" w:hAnsi="Times New Roman" w:cs="Times New Roman"/>
          <w:b/>
          <w:i/>
          <w:sz w:val="28"/>
          <w:szCs w:val="28"/>
        </w:rPr>
        <w:t>Лексика</w:t>
      </w:r>
      <w:proofErr w:type="gramStart"/>
      <w:r w:rsidRPr="002C6B4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C6B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закономерности структурно функциональной и геномной организации иммунной системы.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Морфофункциональные характеристики и особенности генеза иммунных клеток.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Структурная организация, функциональные свойства и закономерности синтеза и секреции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иммунокомпетентных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молекул.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Основные пути формирования вариабельности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антигенраспознающих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структур.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 xml:space="preserve">Закономерности экспрессии рецепторов и особенности путей проведения сигнала в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иммунокомпетентных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 клетках. </w:t>
      </w:r>
    </w:p>
    <w:p w:rsidR="002C6B45" w:rsidRPr="002C6B45" w:rsidRDefault="002C6B45" w:rsidP="002C6B45">
      <w:pPr>
        <w:keepLines/>
        <w:suppressAutoHyphens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b/>
          <w:i/>
          <w:sz w:val="28"/>
          <w:szCs w:val="28"/>
        </w:rPr>
        <w:t>Грамматика</w:t>
      </w:r>
      <w:r w:rsidRPr="002C6B45">
        <w:rPr>
          <w:rFonts w:ascii="Times New Roman" w:hAnsi="Times New Roman" w:cs="Times New Roman"/>
          <w:b/>
          <w:sz w:val="28"/>
          <w:szCs w:val="28"/>
        </w:rPr>
        <w:t>:</w:t>
      </w:r>
      <w:r w:rsidRPr="002C6B45">
        <w:rPr>
          <w:rFonts w:ascii="Times New Roman" w:hAnsi="Times New Roman" w:cs="Times New Roman"/>
          <w:sz w:val="28"/>
          <w:szCs w:val="28"/>
        </w:rPr>
        <w:t xml:space="preserve"> Усилительные конструкции. Модальные глаголы.</w:t>
      </w:r>
    </w:p>
    <w:p w:rsidR="002C6B45" w:rsidRPr="002C6B45" w:rsidRDefault="002C6B45" w:rsidP="002C6B4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t>Пассивный/Активный залог.</w:t>
      </w:r>
    </w:p>
    <w:p w:rsidR="002C6B45" w:rsidRPr="002C6B45" w:rsidRDefault="002C6B45" w:rsidP="002C6B4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pStyle w:val="5"/>
        <w:numPr>
          <w:ilvl w:val="0"/>
          <w:numId w:val="16"/>
        </w:numPr>
        <w:rPr>
          <w:rFonts w:ascii="Times New Roman" w:hAnsi="Times New Roman"/>
          <w:color w:val="auto"/>
          <w:sz w:val="28"/>
          <w:szCs w:val="28"/>
        </w:rPr>
      </w:pPr>
      <w:r w:rsidRPr="002C6B45">
        <w:rPr>
          <w:rFonts w:ascii="Times New Roman" w:hAnsi="Times New Roman"/>
          <w:color w:val="auto"/>
          <w:sz w:val="28"/>
          <w:szCs w:val="28"/>
        </w:rPr>
        <w:t xml:space="preserve">Тема для обсуждения: </w:t>
      </w:r>
      <w:r w:rsidRPr="002C6B45">
        <w:rPr>
          <w:rFonts w:ascii="Times New Roman" w:hAnsi="Times New Roman"/>
          <w:b/>
          <w:color w:val="auto"/>
          <w:sz w:val="28"/>
          <w:szCs w:val="28"/>
        </w:rPr>
        <w:t>Визуальные опоры</w:t>
      </w: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B45">
        <w:rPr>
          <w:rFonts w:ascii="Times New Roman" w:hAnsi="Times New Roman"/>
          <w:sz w:val="28"/>
          <w:szCs w:val="28"/>
        </w:rPr>
        <w:t xml:space="preserve">Визуальные опоры в письменных академических </w:t>
      </w:r>
      <w:proofErr w:type="spellStart"/>
      <w:r w:rsidRPr="002C6B45">
        <w:rPr>
          <w:rFonts w:ascii="Times New Roman" w:hAnsi="Times New Roman"/>
          <w:sz w:val="28"/>
          <w:szCs w:val="28"/>
        </w:rPr>
        <w:t>текстах</w:t>
      </w:r>
      <w:proofErr w:type="gramStart"/>
      <w:r w:rsidRPr="002C6B45">
        <w:rPr>
          <w:rFonts w:ascii="Times New Roman" w:hAnsi="Times New Roman"/>
          <w:sz w:val="28"/>
          <w:szCs w:val="28"/>
        </w:rPr>
        <w:t>:г</w:t>
      </w:r>
      <w:proofErr w:type="gramEnd"/>
      <w:r w:rsidRPr="002C6B45">
        <w:rPr>
          <w:rFonts w:ascii="Times New Roman" w:hAnsi="Times New Roman"/>
          <w:sz w:val="28"/>
          <w:szCs w:val="28"/>
        </w:rPr>
        <w:t>рафики</w:t>
      </w:r>
      <w:proofErr w:type="spellEnd"/>
      <w:r w:rsidRPr="002C6B45">
        <w:rPr>
          <w:rFonts w:ascii="Times New Roman" w:hAnsi="Times New Roman"/>
          <w:sz w:val="28"/>
          <w:szCs w:val="28"/>
        </w:rPr>
        <w:t>, таблицы, диаграммы.</w:t>
      </w:r>
    </w:p>
    <w:p w:rsidR="002C6B45" w:rsidRPr="002C6B45" w:rsidRDefault="002C6B45" w:rsidP="002C6B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B45">
        <w:rPr>
          <w:rFonts w:ascii="Times New Roman" w:hAnsi="Times New Roman"/>
          <w:sz w:val="28"/>
          <w:szCs w:val="28"/>
        </w:rPr>
        <w:t>Как использовать, читать и интерпретировать графику в устных и письменных текстах.</w:t>
      </w:r>
    </w:p>
    <w:p w:rsidR="002C6B45" w:rsidRPr="002C6B45" w:rsidRDefault="002C6B45" w:rsidP="002C6B45">
      <w:pPr>
        <w:keepLines/>
        <w:suppressAutoHyphens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b/>
          <w:i/>
          <w:sz w:val="28"/>
          <w:szCs w:val="28"/>
        </w:rPr>
        <w:t>Грамматика:</w:t>
      </w:r>
      <w:r w:rsidRPr="002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Атрибутивныегруппы</w:t>
      </w:r>
      <w:proofErr w:type="gramStart"/>
      <w:r w:rsidRPr="002C6B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C6B45">
        <w:rPr>
          <w:rFonts w:ascii="Times New Roman" w:hAnsi="Times New Roman" w:cs="Times New Roman"/>
          <w:sz w:val="28"/>
          <w:szCs w:val="28"/>
        </w:rPr>
        <w:t>унктуация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C6B45" w:rsidRPr="002C6B45" w:rsidRDefault="002C6B45" w:rsidP="002C6B45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2C6B45" w:rsidRPr="002C6B45" w:rsidRDefault="002C6B45" w:rsidP="002C6B45">
      <w:pPr>
        <w:pStyle w:val="5"/>
        <w:numPr>
          <w:ilvl w:val="0"/>
          <w:numId w:val="16"/>
        </w:numPr>
        <w:rPr>
          <w:rFonts w:ascii="Times New Roman" w:hAnsi="Times New Roman"/>
          <w:b/>
          <w:color w:val="auto"/>
          <w:sz w:val="28"/>
          <w:szCs w:val="28"/>
        </w:rPr>
      </w:pPr>
      <w:r w:rsidRPr="002C6B45">
        <w:rPr>
          <w:rFonts w:ascii="Times New Roman" w:hAnsi="Times New Roman"/>
          <w:color w:val="auto"/>
          <w:sz w:val="28"/>
          <w:szCs w:val="28"/>
        </w:rPr>
        <w:t xml:space="preserve">Тема для обсуждения: </w:t>
      </w:r>
      <w:r w:rsidRPr="002C6B45">
        <w:rPr>
          <w:rFonts w:ascii="Times New Roman" w:hAnsi="Times New Roman"/>
          <w:b/>
          <w:color w:val="auto"/>
          <w:sz w:val="28"/>
          <w:szCs w:val="28"/>
        </w:rPr>
        <w:t>Презентация</w:t>
      </w: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45">
        <w:rPr>
          <w:rFonts w:ascii="Times New Roman" w:hAnsi="Times New Roman" w:cs="Times New Roman"/>
          <w:sz w:val="28"/>
          <w:szCs w:val="28"/>
        </w:rPr>
        <w:lastRenderedPageBreak/>
        <w:t>Навыки выполнения презентации с целью участия в различных академических мероприятиях.</w:t>
      </w:r>
    </w:p>
    <w:p w:rsidR="002C6B45" w:rsidRPr="002C6B45" w:rsidRDefault="002C6B45" w:rsidP="002C6B45">
      <w:pPr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6B45">
        <w:rPr>
          <w:rFonts w:ascii="Times New Roman" w:hAnsi="Times New Roman" w:cs="Times New Roman"/>
          <w:b/>
          <w:i/>
          <w:sz w:val="28"/>
          <w:szCs w:val="28"/>
        </w:rPr>
        <w:t>Грамматика</w:t>
      </w:r>
      <w:proofErr w:type="gramStart"/>
      <w:r w:rsidRPr="002C6B45">
        <w:rPr>
          <w:rFonts w:ascii="Times New Roman" w:hAnsi="Times New Roman" w:cs="Times New Roman"/>
          <w:b/>
          <w:sz w:val="28"/>
          <w:szCs w:val="28"/>
        </w:rPr>
        <w:t>:</w:t>
      </w:r>
      <w:r w:rsidRPr="002C6B45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2C6B45">
        <w:rPr>
          <w:rFonts w:ascii="Times New Roman" w:hAnsi="Times New Roman" w:cs="Times New Roman"/>
          <w:bCs/>
          <w:sz w:val="28"/>
          <w:szCs w:val="28"/>
        </w:rPr>
        <w:t>аречия</w:t>
      </w:r>
      <w:proofErr w:type="spellEnd"/>
      <w:r w:rsidRPr="002C6B45">
        <w:rPr>
          <w:rFonts w:ascii="Times New Roman" w:hAnsi="Times New Roman" w:cs="Times New Roman"/>
          <w:bCs/>
          <w:sz w:val="28"/>
          <w:szCs w:val="28"/>
        </w:rPr>
        <w:t xml:space="preserve"> степени: очень, слишком, чрезвычайно, вполне и т.д.</w:t>
      </w:r>
    </w:p>
    <w:p w:rsidR="002C6B45" w:rsidRPr="002C6B45" w:rsidRDefault="002C6B45" w:rsidP="002C6B45">
      <w:pPr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45">
        <w:rPr>
          <w:rFonts w:ascii="Times New Roman" w:hAnsi="Times New Roman" w:cs="Times New Roman"/>
          <w:bCs/>
          <w:sz w:val="28"/>
          <w:szCs w:val="28"/>
        </w:rPr>
        <w:t>Вводные наречия: наречия выражающие точку зрения.</w:t>
      </w:r>
    </w:p>
    <w:p w:rsidR="002C6B45" w:rsidRPr="002C6B45" w:rsidRDefault="002C6B45" w:rsidP="002C6B45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6B45">
        <w:rPr>
          <w:rFonts w:ascii="Times New Roman" w:hAnsi="Times New Roman" w:cs="Times New Roman"/>
          <w:b/>
          <w:i/>
          <w:sz w:val="28"/>
          <w:szCs w:val="28"/>
        </w:rPr>
        <w:t>Наименование тем практических занятий и их содержание</w:t>
      </w:r>
    </w:p>
    <w:p w:rsidR="002C6B45" w:rsidRPr="002C6B45" w:rsidRDefault="002C6B45" w:rsidP="002C6B45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3225"/>
        <w:gridCol w:w="5103"/>
      </w:tblGrid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keepNext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Глобализация в образовании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B45">
              <w:rPr>
                <w:rFonts w:ascii="Times New Roman" w:hAnsi="Times New Roman"/>
                <w:sz w:val="28"/>
                <w:szCs w:val="28"/>
              </w:rPr>
              <w:t>Образование в естественнонаучной области (роль, функция, назначение, перспективы карьерного роста, различия в системах образования разных стран (сравнение с системой образования в РБ).</w:t>
            </w:r>
            <w:proofErr w:type="gramEnd"/>
          </w:p>
          <w:p w:rsidR="002C6B45" w:rsidRPr="002C6B45" w:rsidRDefault="002C6B45" w:rsidP="00AA1479">
            <w:pPr>
              <w:pStyle w:val="a7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C6B45">
              <w:rPr>
                <w:sz w:val="28"/>
                <w:szCs w:val="28"/>
              </w:rPr>
              <w:t xml:space="preserve">Болонская конвенция и ее влияние на развитие </w:t>
            </w:r>
            <w:proofErr w:type="spellStart"/>
            <w:r w:rsidRPr="002C6B45">
              <w:rPr>
                <w:sz w:val="28"/>
                <w:szCs w:val="28"/>
              </w:rPr>
              <w:t>образованияв</w:t>
            </w:r>
            <w:proofErr w:type="spellEnd"/>
            <w:r w:rsidRPr="002C6B45">
              <w:rPr>
                <w:sz w:val="28"/>
                <w:szCs w:val="28"/>
              </w:rPr>
              <w:t xml:space="preserve"> естественнонаучной области в Республике Беларусь и в мире.</w:t>
            </w:r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Грамматика: Соединительные слова.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Атрибутивные группы.</w:t>
            </w:r>
          </w:p>
          <w:p w:rsidR="002C6B45" w:rsidRPr="002C6B45" w:rsidRDefault="002C6B45" w:rsidP="00AA1479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C6B45">
              <w:rPr>
                <w:sz w:val="28"/>
                <w:szCs w:val="28"/>
              </w:rPr>
              <w:t>Пунктуация.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иммунология</w:t>
            </w:r>
          </w:p>
          <w:p w:rsidR="002C6B45" w:rsidRPr="002C6B45" w:rsidRDefault="002C6B45" w:rsidP="00AA147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Закономерности формирования иммунного ответа.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основных эффектов иммунитета.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Особенности регуляторных воздействий на систему иммунитета в разные периоды становления и функционирования иммунного ответа.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Роль иммунитета и формирующих его факторов в жизнедеятельности организма.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Эллиптические структуры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Глаголы связки и фразы.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вакцинопрофилактики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Вакцинация как способ профилактики инфекционных болезней. Виды вакцин. Разработка вакцин. Организация вакцинации в РБ. Календарь прививок, его структура и особенности в РБ. Коллективный иммунитет и методы его определения. Перспективы развития направления вакцинации.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2C6B45">
              <w:rPr>
                <w:rFonts w:ascii="Times New Roman" w:hAnsi="Times New Roman"/>
                <w:sz w:val="28"/>
                <w:szCs w:val="28"/>
              </w:rPr>
              <w:t xml:space="preserve"> политика.  Типы документов: сопроводительное письмо, мотивационное письмо, рекомендательное письмо, аппликационная форма. 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</w:t>
            </w:r>
            <w:proofErr w:type="gramStart"/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:О</w:t>
            </w:r>
            <w:proofErr w:type="gramEnd"/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рфография</w:t>
            </w:r>
            <w:proofErr w:type="spellEnd"/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. Инверсия.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pStyle w:val="a8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Научная статья как средство технической коммуникации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spell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олекулярная</w:t>
            </w:r>
            <w:proofErr w:type="spell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иммунология</w:t>
            </w:r>
          </w:p>
          <w:p w:rsidR="002C6B45" w:rsidRPr="002C6B45" w:rsidRDefault="002C6B45" w:rsidP="00AA1479">
            <w:pPr>
              <w:shd w:val="clear" w:color="auto" w:fill="FFFFFF"/>
              <w:spacing w:after="105" w:line="383" w:lineRule="atLeast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структурно-функциональной и геномной организации иммунной системы.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Морфо-функциональные</w:t>
            </w:r>
            <w:proofErr w:type="spellEnd"/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 особенности генеза иммунных клеток.</w:t>
            </w:r>
          </w:p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Академические стили. Компоненты статьи (структура). Плагиат: типы плагиата, как правильно перефразировать, сохраняя авторские </w:t>
            </w:r>
            <w:proofErr w:type="spell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spell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этики в письменных текстах (соблюдение авторских прав).</w:t>
            </w:r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Грамматика: Усилительные конструкции. Модальные глаголы. Пассивный/Активный залог.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pStyle w:val="a8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Визуальныеопоры</w:t>
            </w:r>
            <w:proofErr w:type="spellEnd"/>
          </w:p>
          <w:p w:rsidR="002C6B45" w:rsidRPr="002C6B45" w:rsidRDefault="002C6B45" w:rsidP="00AA1479">
            <w:pPr>
              <w:pStyle w:val="4"/>
              <w:keepNext w:val="0"/>
              <w:keepLines w:val="0"/>
              <w:shd w:val="clear" w:color="auto" w:fill="FFFFFF"/>
              <w:spacing w:before="0" w:after="105" w:line="3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 xml:space="preserve">Визуальные опоры в письменных академических текстах: графики, таблицы, </w:t>
            </w:r>
            <w:proofErr w:type="spellStart"/>
            <w:r w:rsidRPr="002C6B45">
              <w:rPr>
                <w:rFonts w:ascii="Times New Roman" w:hAnsi="Times New Roman"/>
                <w:sz w:val="28"/>
                <w:szCs w:val="28"/>
              </w:rPr>
              <w:t>диаграммы</w:t>
            </w:r>
            <w:proofErr w:type="gramStart"/>
            <w:r w:rsidRPr="002C6B4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C6B45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2C6B45">
              <w:rPr>
                <w:rFonts w:ascii="Times New Roman" w:hAnsi="Times New Roman"/>
                <w:sz w:val="28"/>
                <w:szCs w:val="28"/>
              </w:rPr>
              <w:t xml:space="preserve"> использовать, читать и интерпретировать графику в устных и письменных текстах.</w:t>
            </w:r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Грамматика: Атрибутивные группы. Пунктуация.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2C6B45" w:rsidRPr="002C6B45" w:rsidRDefault="002C6B45" w:rsidP="00AA147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выполнения презентации с целью участия в различных </w:t>
            </w: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академических мероприятиях.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наречия степени: очень, слишком, чрезвычайно, вполне и т.д.</w:t>
            </w:r>
          </w:p>
          <w:p w:rsidR="002C6B45" w:rsidRPr="002C6B45" w:rsidRDefault="002C6B45" w:rsidP="00AA1479">
            <w:pPr>
              <w:pStyle w:val="a8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Вводные наречия: наречия выражающие точку зрения.</w:t>
            </w:r>
          </w:p>
        </w:tc>
      </w:tr>
    </w:tbl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  <w:b/>
          <w:sz w:val="28"/>
        </w:rPr>
      </w:pPr>
      <w:r w:rsidRPr="002C6B45">
        <w:rPr>
          <w:rFonts w:ascii="Times New Roman" w:hAnsi="Times New Roman" w:cs="Times New Roman"/>
          <w:b/>
          <w:sz w:val="28"/>
        </w:rPr>
        <w:br w:type="page"/>
      </w:r>
    </w:p>
    <w:p w:rsidR="002C6B45" w:rsidRPr="002C6B45" w:rsidRDefault="002C6B45" w:rsidP="002C6B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6B4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2C6B45">
        <w:rPr>
          <w:rFonts w:ascii="Times New Roman" w:eastAsia="Times New Roman" w:hAnsi="Times New Roman" w:cs="Times New Roman"/>
          <w:b/>
          <w:sz w:val="28"/>
          <w:szCs w:val="24"/>
        </w:rPr>
        <w:t xml:space="preserve">. УЧЕБНО-МЕТОДИЧЕСКАЯ КАРТА УЧЕБНОЙ ДИСЦИПЛИНЫ </w:t>
      </w:r>
    </w:p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3553"/>
        <w:gridCol w:w="379"/>
        <w:gridCol w:w="751"/>
        <w:gridCol w:w="707"/>
        <w:gridCol w:w="715"/>
        <w:gridCol w:w="671"/>
        <w:gridCol w:w="713"/>
        <w:gridCol w:w="1740"/>
      </w:tblGrid>
      <w:tr w:rsidR="002C6B45" w:rsidRPr="002C6B45" w:rsidTr="00AA1479">
        <w:trPr>
          <w:cantSplit/>
        </w:trPr>
        <w:tc>
          <w:tcPr>
            <w:tcW w:w="353" w:type="pct"/>
            <w:vMerge w:val="restart"/>
            <w:textDirection w:val="btLr"/>
            <w:vAlign w:val="cente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раздела, темы</w:t>
            </w:r>
          </w:p>
        </w:tc>
        <w:tc>
          <w:tcPr>
            <w:tcW w:w="1789" w:type="pct"/>
            <w:vMerge w:val="restar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раздела, 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623" w:type="pct"/>
            <w:gridSpan w:val="5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359" w:type="pct"/>
            <w:vMerge w:val="restart"/>
            <w:textDirection w:val="btL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УСР</w:t>
            </w:r>
          </w:p>
        </w:tc>
        <w:tc>
          <w:tcPr>
            <w:tcW w:w="876" w:type="pct"/>
            <w:vMerge w:val="restart"/>
            <w:textDirection w:val="btLr"/>
            <w:vAlign w:val="cente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занятий</w:t>
            </w:r>
          </w:p>
        </w:tc>
      </w:tr>
      <w:tr w:rsidR="002C6B45" w:rsidRPr="002C6B45" w:rsidTr="00AA1479">
        <w:trPr>
          <w:cantSplit/>
          <w:trHeight w:val="2211"/>
        </w:trPr>
        <w:tc>
          <w:tcPr>
            <w:tcW w:w="353" w:type="pct"/>
            <w:vMerge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pct"/>
            <w:vMerge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78" w:type="pct"/>
            <w:textDirection w:val="btL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6" w:type="pct"/>
            <w:textDirection w:val="btLr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Семинарские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60" w:type="pct"/>
            <w:textDirection w:val="btL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  <w:p w:rsidR="002C6B45" w:rsidRPr="002C6B45" w:rsidRDefault="002C6B45" w:rsidP="00AA1479">
            <w:pPr>
              <w:spacing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38" w:type="pct"/>
            <w:textDirection w:val="btL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59" w:type="pct"/>
            <w:vMerge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2C6B4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pct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Глобализация в образовании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B45">
              <w:rPr>
                <w:rFonts w:ascii="Times New Roman" w:hAnsi="Times New Roman"/>
                <w:sz w:val="28"/>
                <w:szCs w:val="28"/>
              </w:rPr>
              <w:t>Образование в естественнонаучной области (роль, функция, назначение, перспективы карьерного роста, различия в системах образования разных стран (сравнение с системой образования в Республике Беларусь).</w:t>
            </w:r>
            <w:proofErr w:type="gramEnd"/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Соединительные слова.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Атрибутивные группы.</w:t>
            </w:r>
          </w:p>
          <w:p w:rsidR="002C6B45" w:rsidRPr="002C6B45" w:rsidRDefault="002C6B45" w:rsidP="00AA1479">
            <w:pPr>
              <w:pStyle w:val="a7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C6B45">
              <w:rPr>
                <w:sz w:val="28"/>
                <w:szCs w:val="28"/>
              </w:rPr>
              <w:t xml:space="preserve">Пунктуация. 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иммунология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Организация работы в команде. Стадии командной работы.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Закономерности формирования иммунного ответа.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основных эффектов иммунитета.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Особенности регуляторных воздействий на систему иммунитета в разные периоды становления и функционирования иммунного ответа.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Роль иммунитета и формирующих его факторов в жизнедеятельности организма.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Эллиптические структуры</w:t>
            </w:r>
          </w:p>
          <w:p w:rsidR="002C6B45" w:rsidRPr="002C6B45" w:rsidRDefault="002C6B45" w:rsidP="00AA147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связки и фразы.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napToGri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вакцинопрофилактики</w:t>
            </w:r>
            <w:proofErr w:type="spellEnd"/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Вакцинация как способ профилактики инфекционных болезней. Виды вакцин. Разработка вакцин. Организация вакцинации в РБ. Календарь прививок, его структура и особенности в РБ. Коллективный иммунитет и методы его определения. Перспективы развития направления вакцинации.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2C6B45">
              <w:rPr>
                <w:rFonts w:ascii="Times New Roman" w:hAnsi="Times New Roman"/>
                <w:sz w:val="28"/>
                <w:szCs w:val="28"/>
              </w:rPr>
              <w:t xml:space="preserve"> политика.  Типы документов: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 xml:space="preserve">сопроводительное письмо, мотивационное письмо, рекомендательное письмо, аппликационная форма. </w:t>
            </w:r>
            <w:proofErr w:type="spellStart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proofErr w:type="gramStart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:О</w:t>
            </w:r>
            <w:proofErr w:type="gramEnd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рфография</w:t>
            </w:r>
            <w:proofErr w:type="spellEnd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. Инверсия.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Научная статья как средство технической коммуникации.</w:t>
            </w:r>
          </w:p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структурно-функциональной и геномной организации иммунной системы.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Морфо-функциональные</w:t>
            </w:r>
            <w:proofErr w:type="spellEnd"/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 особенности генеза иммунных клеток.</w:t>
            </w:r>
          </w:p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Академические стили. Компоненты статьи (структура). Плагиат: типы плагиата, как правильно перефразировать, сохраняя авторские права. Вопросы этики в письменных текстах (соблюдение авторских прав).</w:t>
            </w:r>
          </w:p>
          <w:p w:rsidR="002C6B45" w:rsidRPr="002C6B45" w:rsidRDefault="002C6B45" w:rsidP="00AA1479">
            <w:pPr>
              <w:shd w:val="clear" w:color="auto" w:fill="FFFFFF"/>
              <w:spacing w:after="105" w:line="383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силительные</w:t>
            </w:r>
            <w:proofErr w:type="spell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конструкции. Модальные глаголы. Пассивный/Активный залог.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Визуальные опоры.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Визуальные опоры в письменных академических текстах: графики, таблицы, диаграммы. Как использовать, читать и интерпретировать графику в устных и письменных текстах.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Грамматика: Атрибутивные группы. Пунктуация.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Навыки выполнения презентации с целью участия в различных академических мероприятиях.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наречия степени: очень, слишком, чрезвычайно, вполне и т.д.</w:t>
            </w:r>
          </w:p>
          <w:p w:rsidR="002C6B45" w:rsidRPr="002C6B45" w:rsidRDefault="002C6B45" w:rsidP="00AA1479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Вводные наречия: наречия выражающие точку зрения.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3,4, 5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9" w:type="pct"/>
          </w:tcPr>
          <w:p w:rsidR="002C6B45" w:rsidRPr="002C6B45" w:rsidRDefault="002C6B45" w:rsidP="00AA14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B45" w:rsidRPr="002C6B45" w:rsidRDefault="002C6B45" w:rsidP="002C6B45">
      <w:pPr>
        <w:rPr>
          <w:rFonts w:ascii="Times New Roman" w:hAnsi="Times New Roman" w:cs="Times New Roman"/>
          <w:b/>
          <w:sz w:val="28"/>
        </w:rPr>
      </w:pPr>
    </w:p>
    <w:p w:rsidR="002C6B45" w:rsidRPr="002C6B45" w:rsidRDefault="002C6B45" w:rsidP="002C6B45">
      <w:pPr>
        <w:rPr>
          <w:rFonts w:ascii="Times New Roman" w:eastAsia="MS Mincho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rPr>
          <w:rFonts w:ascii="Times New Roman" w:eastAsia="MS Mincho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2C6B45">
        <w:rPr>
          <w:rFonts w:ascii="Times New Roman" w:eastAsia="MS Mincho" w:hAnsi="Times New Roman" w:cs="Times New Roman"/>
          <w:b/>
          <w:sz w:val="28"/>
          <w:szCs w:val="28"/>
        </w:rPr>
        <w:t>Формы контроля знаний:</w:t>
      </w:r>
    </w:p>
    <w:p w:rsidR="002C6B45" w:rsidRPr="002C6B45" w:rsidRDefault="002C6B45" w:rsidP="002C6B45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787"/>
      </w:tblGrid>
      <w:tr w:rsidR="002C6B45" w:rsidRPr="002C6B45" w:rsidTr="00AA1479">
        <w:tc>
          <w:tcPr>
            <w:tcW w:w="783" w:type="dxa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87" w:type="dxa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2C6B45" w:rsidRPr="002C6B45" w:rsidTr="00AA1479">
        <w:tc>
          <w:tcPr>
            <w:tcW w:w="783" w:type="dxa"/>
          </w:tcPr>
          <w:p w:rsidR="002C6B45" w:rsidRPr="002C6B45" w:rsidRDefault="002C6B45" w:rsidP="002C6B4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Выборочный контроль на практических занятиях</w:t>
            </w:r>
          </w:p>
        </w:tc>
      </w:tr>
      <w:tr w:rsidR="002C6B45" w:rsidRPr="002C6B45" w:rsidTr="00AA1479">
        <w:tc>
          <w:tcPr>
            <w:tcW w:w="783" w:type="dxa"/>
          </w:tcPr>
          <w:p w:rsidR="002C6B45" w:rsidRPr="002C6B45" w:rsidRDefault="002C6B45" w:rsidP="002C6B4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 в группе</w:t>
            </w:r>
          </w:p>
        </w:tc>
      </w:tr>
      <w:tr w:rsidR="002C6B45" w:rsidRPr="002C6B45" w:rsidTr="00AA1479">
        <w:tc>
          <w:tcPr>
            <w:tcW w:w="783" w:type="dxa"/>
          </w:tcPr>
          <w:p w:rsidR="002C6B45" w:rsidRPr="002C6B45" w:rsidRDefault="002C6B45" w:rsidP="002C6B4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</w:tr>
      <w:tr w:rsidR="002C6B45" w:rsidRPr="002C6B45" w:rsidTr="00AA147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Написание реферативных сообщений</w:t>
            </w:r>
          </w:p>
        </w:tc>
      </w:tr>
      <w:tr w:rsidR="002C6B45" w:rsidRPr="002C6B45" w:rsidTr="00AA147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Устный опрос на практических занятиях</w:t>
            </w:r>
          </w:p>
        </w:tc>
      </w:tr>
      <w:tr w:rsidR="002C6B45" w:rsidRPr="002C6B45" w:rsidTr="00AA147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Проведение экзамена</w:t>
            </w:r>
          </w:p>
        </w:tc>
      </w:tr>
    </w:tbl>
    <w:p w:rsidR="002C6B45" w:rsidRPr="002C6B45" w:rsidRDefault="002C6B45" w:rsidP="002C6B45">
      <w:pPr>
        <w:rPr>
          <w:rFonts w:ascii="Times New Roman" w:hAnsi="Times New Roman" w:cs="Times New Roman"/>
          <w:b/>
          <w:sz w:val="28"/>
        </w:rPr>
        <w:sectPr w:rsidR="002C6B45" w:rsidRPr="002C6B45" w:rsidSect="00144DCA">
          <w:headerReference w:type="default" r:id="rId5"/>
          <w:pgSz w:w="11907" w:h="16840"/>
          <w:pgMar w:top="1134" w:right="850" w:bottom="567" w:left="1701" w:header="720" w:footer="720" w:gutter="0"/>
          <w:cols w:space="720"/>
          <w:titlePg/>
          <w:docGrid w:linePitch="272"/>
        </w:sectPr>
      </w:pPr>
    </w:p>
    <w:p w:rsidR="002C6B45" w:rsidRPr="002C6B45" w:rsidRDefault="002C6B45" w:rsidP="002C6B45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C6B45">
        <w:rPr>
          <w:rFonts w:ascii="Times New Roman" w:eastAsia="Times New Roman" w:hAnsi="Times New Roman" w:cs="Times New Roman"/>
          <w:b/>
          <w:sz w:val="28"/>
          <w:szCs w:val="28"/>
        </w:rPr>
        <w:t>. ИНФОРМАЦИОННО-МЕТОДИЧЕСКАЯ ЧАСТЬ</w:t>
      </w:r>
    </w:p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tabs>
          <w:tab w:val="left" w:pos="2518"/>
          <w:tab w:val="left" w:pos="847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B45">
        <w:rPr>
          <w:rFonts w:ascii="Times New Roman" w:hAnsi="Times New Roman" w:cs="Times New Roman"/>
          <w:b/>
          <w:sz w:val="28"/>
          <w:szCs w:val="28"/>
        </w:rPr>
        <w:t>Перечень заданий для самостоятельных работ</w:t>
      </w:r>
    </w:p>
    <w:p w:rsidR="002C6B45" w:rsidRPr="002C6B45" w:rsidRDefault="002C6B45" w:rsidP="002C6B45">
      <w:pPr>
        <w:pStyle w:val="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C6B45">
        <w:rPr>
          <w:rFonts w:ascii="Times New Roman" w:hAnsi="Times New Roman"/>
          <w:color w:val="auto"/>
          <w:sz w:val="28"/>
          <w:szCs w:val="28"/>
        </w:rPr>
        <w:t>Перечень методических средств (наглядных и других пособий, методических указаний, специального программного обеспечения и т.п.).</w:t>
      </w: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4138"/>
        <w:gridCol w:w="4503"/>
      </w:tblGrid>
      <w:tr w:rsidR="002C6B45" w:rsidRPr="002C6B45" w:rsidTr="00AA1479">
        <w:trPr>
          <w:trHeight w:val="7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или назначение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5" w:rsidRPr="002C6B45" w:rsidRDefault="002C6B45" w:rsidP="00AA1479">
            <w:pPr>
              <w:pStyle w:val="6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B45" w:rsidRPr="002C6B45" w:rsidTr="00AA14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Аутентичные материалы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Научные статьи по специальности, учебники, учебные пособия, ресурсные папки</w:t>
            </w:r>
          </w:p>
        </w:tc>
      </w:tr>
      <w:tr w:rsidR="002C6B45" w:rsidRPr="002C6B45" w:rsidTr="00AA14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Разработки упражнений</w:t>
            </w:r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функциональные» тексты (инструкции, рекомендации, технические описания, страницы Интернета и др.).</w:t>
            </w:r>
          </w:p>
        </w:tc>
      </w:tr>
    </w:tbl>
    <w:p w:rsidR="002C6B45" w:rsidRPr="002C6B45" w:rsidRDefault="002C6B45" w:rsidP="002C6B45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C6B45" w:rsidRPr="002C6B45" w:rsidRDefault="002C6B45" w:rsidP="002C6B45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C6B45">
        <w:rPr>
          <w:rFonts w:ascii="Times New Roman" w:eastAsia="MS Mincho" w:hAnsi="Times New Roman" w:cs="Times New Roman"/>
          <w:b/>
          <w:sz w:val="28"/>
          <w:szCs w:val="28"/>
        </w:rPr>
        <w:t>Наименования и виды методических средств:</w:t>
      </w: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4535"/>
      </w:tblGrid>
      <w:tr w:rsidR="002C6B45" w:rsidRPr="002C6B45" w:rsidTr="00AA1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45" w:rsidRPr="002C6B45" w:rsidRDefault="002C6B45" w:rsidP="00AA1479">
            <w:pPr>
              <w:autoSpaceDE w:val="0"/>
              <w:autoSpaceDN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Иноязычная справочная литература, словари </w:t>
            </w:r>
            <w:r w:rsidRPr="002C6B45">
              <w:rPr>
                <w:rFonts w:ascii="Times New Roman" w:eastAsia="MS Mincho" w:hAnsi="Times New Roman" w:cs="Times New Roman"/>
                <w:sz w:val="28"/>
                <w:szCs w:val="28"/>
              </w:rPr>
              <w:t>(толковые, двуязычные, общие и отраслевые, частотные, словари-минимумы).</w:t>
            </w:r>
            <w:proofErr w:type="gramEnd"/>
          </w:p>
        </w:tc>
      </w:tr>
      <w:tr w:rsidR="002C6B45" w:rsidRPr="002C6B45" w:rsidTr="00AA1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Аудио и видео курсы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Лекционные курсы </w:t>
            </w:r>
            <w:proofErr w:type="spell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Тексты средств массовой информации.</w:t>
            </w:r>
          </w:p>
        </w:tc>
      </w:tr>
      <w:tr w:rsidR="002C6B45" w:rsidRPr="002C6B45" w:rsidTr="00AA1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2C6B4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</w:t>
            </w:r>
          </w:p>
        </w:tc>
      </w:tr>
    </w:tbl>
    <w:p w:rsidR="002C6B45" w:rsidRPr="002C6B45" w:rsidRDefault="002C6B45" w:rsidP="002C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2C6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 по дисциплине</w:t>
      </w:r>
    </w:p>
    <w:p w:rsidR="002C6B45" w:rsidRPr="002C6B45" w:rsidRDefault="002C6B45" w:rsidP="002C6B45">
      <w:pPr>
        <w:jc w:val="both"/>
        <w:rPr>
          <w:rFonts w:ascii="Times New Roman" w:hAnsi="Times New Roman" w:cs="Times New Roman"/>
          <w:b/>
          <w:sz w:val="28"/>
        </w:rPr>
      </w:pP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4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C6B45" w:rsidRPr="002C6B45" w:rsidRDefault="002C6B45" w:rsidP="002C6B4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45" w:rsidRPr="002C6B45" w:rsidRDefault="002C6B45" w:rsidP="002C6B45">
      <w:pPr>
        <w:numPr>
          <w:ilvl w:val="0"/>
          <w:numId w:val="4"/>
        </w:numPr>
        <w:tabs>
          <w:tab w:val="clear" w:pos="540"/>
          <w:tab w:val="num" w:pos="760"/>
        </w:tabs>
        <w:spacing w:after="0"/>
        <w:ind w:left="760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>Douglas D. Assessing Languages for Specific Purposes. – Cambridge University Press, 2000.</w:t>
      </w:r>
    </w:p>
    <w:p w:rsidR="002C6B45" w:rsidRPr="002C6B45" w:rsidRDefault="002C6B45" w:rsidP="002C6B45">
      <w:pPr>
        <w:numPr>
          <w:ilvl w:val="0"/>
          <w:numId w:val="4"/>
        </w:numPr>
        <w:tabs>
          <w:tab w:val="clear" w:pos="540"/>
          <w:tab w:val="num" w:pos="760"/>
        </w:tabs>
        <w:spacing w:after="0"/>
        <w:ind w:left="760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O.S.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Voevodina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. English for biotechnologists and biologists. –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Учебное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B45">
        <w:rPr>
          <w:rFonts w:ascii="Times New Roman" w:hAnsi="Times New Roman" w:cs="Times New Roman"/>
          <w:sz w:val="28"/>
          <w:szCs w:val="28"/>
        </w:rPr>
        <w:t>пособие</w:t>
      </w:r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C6B45">
        <w:rPr>
          <w:rFonts w:ascii="Times New Roman" w:hAnsi="Times New Roman" w:cs="Times New Roman"/>
          <w:sz w:val="28"/>
          <w:szCs w:val="28"/>
        </w:rPr>
        <w:t xml:space="preserve">Ижевск: Изд-во </w:t>
      </w:r>
      <w:proofErr w:type="spellStart"/>
      <w:r w:rsidRPr="002C6B45">
        <w:rPr>
          <w:rFonts w:ascii="Times New Roman" w:hAnsi="Times New Roman" w:cs="Times New Roman"/>
          <w:sz w:val="28"/>
          <w:szCs w:val="28"/>
        </w:rPr>
        <w:t>УдмуртскийУниверситет</w:t>
      </w:r>
      <w:proofErr w:type="spellEnd"/>
      <w:r w:rsidRPr="002C6B45">
        <w:rPr>
          <w:rFonts w:ascii="Times New Roman" w:hAnsi="Times New Roman" w:cs="Times New Roman"/>
          <w:sz w:val="28"/>
          <w:szCs w:val="28"/>
        </w:rPr>
        <w:t xml:space="preserve">», 2013 </w:t>
      </w:r>
    </w:p>
    <w:p w:rsidR="002C6B45" w:rsidRPr="002C6B45" w:rsidRDefault="002C6B45" w:rsidP="002C6B45">
      <w:pPr>
        <w:numPr>
          <w:ilvl w:val="0"/>
          <w:numId w:val="4"/>
        </w:numPr>
        <w:tabs>
          <w:tab w:val="clear" w:pos="540"/>
          <w:tab w:val="num" w:pos="760"/>
        </w:tabs>
        <w:spacing w:after="0"/>
        <w:ind w:left="760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Yan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 J.A., Trim J.L.M. Threshold 1990. – Council of Europe, Cambridge University Press, 1998.</w:t>
      </w:r>
    </w:p>
    <w:p w:rsidR="002C6B45" w:rsidRPr="002C6B45" w:rsidRDefault="002C6B45" w:rsidP="002C6B45">
      <w:pPr>
        <w:numPr>
          <w:ilvl w:val="0"/>
          <w:numId w:val="4"/>
        </w:numPr>
        <w:tabs>
          <w:tab w:val="clear" w:pos="540"/>
          <w:tab w:val="num" w:pos="760"/>
        </w:tabs>
        <w:spacing w:after="0"/>
        <w:ind w:left="760" w:hanging="35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Charles A.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Janeway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Immunobiology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>. – Garland Publishing, New York, 2016</w:t>
      </w:r>
    </w:p>
    <w:p w:rsidR="002C6B45" w:rsidRPr="002C6B45" w:rsidRDefault="002C6B45" w:rsidP="002C6B45">
      <w:pPr>
        <w:ind w:left="7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C6B45">
        <w:rPr>
          <w:rFonts w:ascii="Times New Roman" w:hAnsi="Times New Roman" w:cs="Times New Roman"/>
          <w:b/>
          <w:sz w:val="28"/>
          <w:szCs w:val="28"/>
        </w:rPr>
        <w:t>Дополнительнаялитература</w:t>
      </w:r>
      <w:proofErr w:type="spellEnd"/>
    </w:p>
    <w:p w:rsidR="002C6B45" w:rsidRPr="002C6B45" w:rsidRDefault="002C6B45" w:rsidP="002C6B4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6B45" w:rsidRPr="002C6B45" w:rsidRDefault="002C6B45" w:rsidP="002C6B45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>Business Correspondence. Course Book. Work Book. [2003].OUP.</w:t>
      </w:r>
    </w:p>
    <w:p w:rsidR="002C6B45" w:rsidRPr="002C6B45" w:rsidRDefault="002C6B45" w:rsidP="002C6B4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Key Words in Science &amp; Technology. Bill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Mascul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 [2007]. Harper Collins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Publishers.Third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</w:p>
    <w:p w:rsidR="002C6B45" w:rsidRPr="002C6B45" w:rsidRDefault="002C6B45" w:rsidP="002C6B45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C6B45">
        <w:rPr>
          <w:rFonts w:ascii="Times New Roman" w:hAnsi="Times New Roman"/>
          <w:sz w:val="28"/>
          <w:szCs w:val="28"/>
          <w:lang w:val="en-US"/>
        </w:rPr>
        <w:t>English for Science and Technology. General science. Martin Bates [2008]. Second Edition. Longman.</w:t>
      </w:r>
    </w:p>
    <w:p w:rsidR="002C6B45" w:rsidRPr="002C6B45" w:rsidRDefault="002C6B45" w:rsidP="002C6B4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B45">
        <w:rPr>
          <w:rFonts w:ascii="Times New Roman" w:hAnsi="Times New Roman" w:cs="Times New Roman"/>
          <w:sz w:val="28"/>
          <w:szCs w:val="28"/>
          <w:lang w:val="en-US"/>
        </w:rPr>
        <w:t xml:space="preserve">Professional English in Use ICT. </w:t>
      </w:r>
      <w:proofErr w:type="spellStart"/>
      <w:r w:rsidRPr="002C6B45">
        <w:rPr>
          <w:rFonts w:ascii="Times New Roman" w:hAnsi="Times New Roman" w:cs="Times New Roman"/>
          <w:sz w:val="28"/>
          <w:szCs w:val="28"/>
          <w:lang w:val="en-US"/>
        </w:rPr>
        <w:t>R.Esteras</w:t>
      </w:r>
      <w:proofErr w:type="spellEnd"/>
      <w:r w:rsidRPr="002C6B45">
        <w:rPr>
          <w:rFonts w:ascii="Times New Roman" w:hAnsi="Times New Roman" w:cs="Times New Roman"/>
          <w:sz w:val="28"/>
          <w:szCs w:val="28"/>
          <w:lang w:val="en-US"/>
        </w:rPr>
        <w:t>, Elena M. Fabre [2007] OUP.</w:t>
      </w:r>
    </w:p>
    <w:p w:rsidR="002C6B45" w:rsidRPr="002C6B45" w:rsidRDefault="002C6B45" w:rsidP="002C6B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B45" w:rsidRPr="002C6B45" w:rsidRDefault="002C6B45" w:rsidP="002C6B45">
      <w:pPr>
        <w:tabs>
          <w:tab w:val="left" w:pos="2518"/>
          <w:tab w:val="left" w:pos="8472"/>
        </w:tabs>
        <w:rPr>
          <w:rFonts w:ascii="Times New Roman" w:hAnsi="Times New Roman" w:cs="Times New Roman"/>
          <w:sz w:val="26"/>
          <w:lang w:val="en-US"/>
        </w:rPr>
      </w:pPr>
    </w:p>
    <w:p w:rsidR="002C6B45" w:rsidRPr="002C6B45" w:rsidRDefault="002C6B45" w:rsidP="002C6B45">
      <w:pPr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  <w:r w:rsidRPr="002C6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ПРОТОКОЛСОГЛАСОВАНИЯУЧЕБНОЙПРОГРАММЫ УВО</w:t>
      </w:r>
    </w:p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1334"/>
        <w:gridCol w:w="2872"/>
        <w:gridCol w:w="2552"/>
      </w:tblGrid>
      <w:tr w:rsidR="002C6B45" w:rsidRPr="002C6B45" w:rsidTr="00AA147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дисциплины,</w:t>
            </w:r>
          </w:p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требуется согласование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2C6B45">
              <w:rPr>
                <w:rFonts w:ascii="Times New Roman" w:hAnsi="Times New Roman" w:cs="Times New Roman"/>
                <w:sz w:val="28"/>
                <w:lang w:eastAsia="en-US"/>
              </w:rPr>
              <w:t xml:space="preserve">Предложения </w:t>
            </w: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2C6B45">
              <w:rPr>
                <w:rFonts w:ascii="Times New Roman" w:hAnsi="Times New Roman" w:cs="Times New Roman"/>
                <w:sz w:val="28"/>
                <w:lang w:eastAsia="en-US"/>
              </w:rPr>
              <w:t xml:space="preserve">об изменениях в содержании учебной программы </w:t>
            </w: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2C6B45">
              <w:rPr>
                <w:rFonts w:ascii="Times New Roman" w:hAnsi="Times New Roman" w:cs="Times New Roman"/>
                <w:sz w:val="28"/>
                <w:lang w:eastAsia="en-US"/>
              </w:rPr>
              <w:t xml:space="preserve">учреждения высшего </w:t>
            </w:r>
          </w:p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lang w:eastAsia="en-US"/>
              </w:rPr>
              <w:t>образования по учебной дисциплине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Решение, принятое кафедрой, разработавшей учебную программу (с указание даты и номера протокола)</w:t>
            </w:r>
          </w:p>
        </w:tc>
      </w:tr>
      <w:tr w:rsidR="002C6B45" w:rsidRPr="002C6B45" w:rsidTr="00AA1479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45" w:rsidRPr="002C6B45" w:rsidTr="00AA1479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spacing w:after="160" w:line="259" w:lineRule="auto"/>
        <w:rPr>
          <w:rFonts w:ascii="Times New Roman" w:hAnsi="Times New Roman" w:cs="Times New Roman"/>
          <w:lang w:eastAsia="en-US"/>
        </w:rPr>
      </w:pPr>
      <w:r w:rsidRPr="002C6B45">
        <w:rPr>
          <w:rFonts w:ascii="Times New Roman" w:hAnsi="Times New Roman" w:cs="Times New Roman"/>
          <w:lang w:eastAsia="en-US"/>
        </w:rPr>
        <w:br w:type="page"/>
      </w:r>
    </w:p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на _____/_____ учебный год</w:t>
      </w:r>
    </w:p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2C6B45" w:rsidRPr="002C6B45" w:rsidTr="00AA1479">
        <w:tc>
          <w:tcPr>
            <w:tcW w:w="817" w:type="dxa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C6B45" w:rsidRPr="002C6B45" w:rsidTr="00AA1479">
        <w:tc>
          <w:tcPr>
            <w:tcW w:w="817" w:type="dxa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B45" w:rsidRPr="002C6B45" w:rsidRDefault="002C6B45" w:rsidP="00AA1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_____________________________   (протокол № ____ от ________ 201_ г.)</w:t>
      </w: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6B4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(название кафедры)</w:t>
      </w:r>
    </w:p>
    <w:p w:rsidR="002C6B45" w:rsidRPr="002C6B45" w:rsidRDefault="002C6B45" w:rsidP="002C6B45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C6B45" w:rsidRPr="002C6B45" w:rsidRDefault="002C6B45" w:rsidP="002C6B45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</w:p>
    <w:p w:rsidR="002C6B45" w:rsidRPr="002C6B45" w:rsidRDefault="002C6B45" w:rsidP="002C6B45">
      <w:pPr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_____________________   _______________   __________________</w:t>
      </w:r>
    </w:p>
    <w:p w:rsidR="002C6B45" w:rsidRPr="002C6B45" w:rsidRDefault="002C6B45" w:rsidP="002C6B45">
      <w:pPr>
        <w:rPr>
          <w:rFonts w:ascii="Times New Roman" w:eastAsia="Times New Roman" w:hAnsi="Times New Roman" w:cs="Times New Roman"/>
          <w:sz w:val="18"/>
          <w:szCs w:val="18"/>
        </w:rPr>
      </w:pPr>
      <w:r w:rsidRPr="002C6B45">
        <w:rPr>
          <w:rFonts w:ascii="Times New Roman" w:eastAsia="Times New Roman" w:hAnsi="Times New Roman" w:cs="Times New Roman"/>
          <w:sz w:val="18"/>
          <w:szCs w:val="18"/>
        </w:rPr>
        <w:t>(ученая степень, ученое звание)</w:t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(подпись)</w:t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(И.О.Фамилия)</w:t>
      </w:r>
    </w:p>
    <w:p w:rsidR="002C6B45" w:rsidRPr="002C6B45" w:rsidRDefault="002C6B45" w:rsidP="002C6B45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2C6B45" w:rsidRPr="002C6B45" w:rsidRDefault="002C6B45" w:rsidP="002C6B45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C6B45" w:rsidRPr="002C6B45" w:rsidRDefault="002C6B45" w:rsidP="002C6B45">
      <w:pPr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Декан факультета</w:t>
      </w:r>
    </w:p>
    <w:p w:rsidR="002C6B45" w:rsidRPr="002C6B45" w:rsidRDefault="002C6B45" w:rsidP="002C6B45">
      <w:pPr>
        <w:rPr>
          <w:rFonts w:ascii="Times New Roman" w:eastAsia="Times New Roman" w:hAnsi="Times New Roman" w:cs="Times New Roman"/>
          <w:sz w:val="28"/>
          <w:szCs w:val="28"/>
        </w:rPr>
      </w:pPr>
      <w:r w:rsidRPr="002C6B45">
        <w:rPr>
          <w:rFonts w:ascii="Times New Roman" w:eastAsia="Times New Roman" w:hAnsi="Times New Roman" w:cs="Times New Roman"/>
          <w:sz w:val="28"/>
          <w:szCs w:val="28"/>
        </w:rPr>
        <w:t>_____________________   _______________   __________________</w:t>
      </w:r>
    </w:p>
    <w:p w:rsidR="002C6B45" w:rsidRPr="002C6B45" w:rsidRDefault="002C6B45" w:rsidP="002C6B45">
      <w:pPr>
        <w:rPr>
          <w:rFonts w:ascii="Times New Roman" w:eastAsia="Times New Roman" w:hAnsi="Times New Roman" w:cs="Times New Roman"/>
          <w:sz w:val="18"/>
          <w:szCs w:val="18"/>
        </w:rPr>
      </w:pPr>
      <w:r w:rsidRPr="002C6B45">
        <w:rPr>
          <w:rFonts w:ascii="Times New Roman" w:eastAsia="Times New Roman" w:hAnsi="Times New Roman" w:cs="Times New Roman"/>
          <w:sz w:val="18"/>
          <w:szCs w:val="18"/>
        </w:rPr>
        <w:t>(ученая степень, ученое звание)</w:t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(подпись)</w:t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</w:r>
      <w:r w:rsidRPr="002C6B4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(И.О.Фамилия)</w:t>
      </w:r>
    </w:p>
    <w:p w:rsidR="002C6B45" w:rsidRPr="002C6B45" w:rsidRDefault="002C6B45" w:rsidP="002C6B45">
      <w:pPr>
        <w:spacing w:before="120"/>
        <w:ind w:firstLine="4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C6B45" w:rsidRPr="002C6B45" w:rsidRDefault="002C6B45" w:rsidP="002C6B45">
      <w:pPr>
        <w:tabs>
          <w:tab w:val="left" w:pos="2518"/>
          <w:tab w:val="left" w:pos="8472"/>
        </w:tabs>
        <w:rPr>
          <w:rFonts w:ascii="Times New Roman" w:hAnsi="Times New Roman" w:cs="Times New Roman"/>
          <w:sz w:val="26"/>
        </w:rPr>
      </w:pPr>
    </w:p>
    <w:p w:rsidR="002C6B45" w:rsidRPr="002C6B45" w:rsidRDefault="002C6B45" w:rsidP="002C6B45">
      <w:pPr>
        <w:tabs>
          <w:tab w:val="left" w:pos="2518"/>
          <w:tab w:val="left" w:pos="8472"/>
        </w:tabs>
        <w:rPr>
          <w:rFonts w:ascii="Times New Roman" w:hAnsi="Times New Roman" w:cs="Times New Roman"/>
          <w:sz w:val="26"/>
        </w:rPr>
      </w:pPr>
    </w:p>
    <w:p w:rsidR="002C6B45" w:rsidRPr="002C6B45" w:rsidRDefault="002C6B45" w:rsidP="002C6B45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C6B45" w:rsidRPr="002C6B45" w:rsidRDefault="002C6B45" w:rsidP="002C6B45">
      <w:pPr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C6B45" w:rsidRPr="002C6B45" w:rsidRDefault="002C6B45" w:rsidP="002C6B45">
      <w:pPr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2C6B45" w:rsidRPr="002C6B45" w:rsidRDefault="002C6B45" w:rsidP="002C6B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C6B45"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УЧЕБНО-МЕТОДИЧЕСКАЯ КАРТА УЧЕБНОЙ ДИСЦИПЛИНЫ ДЛЯ ЗАОЧНОЙ ФОРМЫ ОБУЧЕНИЯ</w:t>
      </w:r>
    </w:p>
    <w:p w:rsidR="002C6B45" w:rsidRPr="002C6B45" w:rsidRDefault="002C6B45" w:rsidP="002C6B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553"/>
        <w:gridCol w:w="379"/>
        <w:gridCol w:w="751"/>
        <w:gridCol w:w="707"/>
        <w:gridCol w:w="715"/>
        <w:gridCol w:w="671"/>
        <w:gridCol w:w="713"/>
        <w:gridCol w:w="1740"/>
      </w:tblGrid>
      <w:tr w:rsidR="002C6B45" w:rsidRPr="002C6B45" w:rsidTr="00AA1479">
        <w:trPr>
          <w:cantSplit/>
        </w:trPr>
        <w:tc>
          <w:tcPr>
            <w:tcW w:w="353" w:type="pct"/>
            <w:vMerge w:val="restart"/>
            <w:textDirection w:val="btLr"/>
            <w:vAlign w:val="cente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раздела, темы</w:t>
            </w:r>
          </w:p>
        </w:tc>
        <w:tc>
          <w:tcPr>
            <w:tcW w:w="1789" w:type="pct"/>
            <w:vMerge w:val="restar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раздела, 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623" w:type="pct"/>
            <w:gridSpan w:val="5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аудиторных часов</w:t>
            </w:r>
          </w:p>
        </w:tc>
        <w:tc>
          <w:tcPr>
            <w:tcW w:w="359" w:type="pct"/>
            <w:vMerge w:val="restart"/>
            <w:textDirection w:val="btL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УСР</w:t>
            </w:r>
          </w:p>
        </w:tc>
        <w:tc>
          <w:tcPr>
            <w:tcW w:w="876" w:type="pct"/>
            <w:vMerge w:val="restart"/>
            <w:textDirection w:val="btLr"/>
            <w:vAlign w:val="cente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занятий</w:t>
            </w:r>
          </w:p>
        </w:tc>
      </w:tr>
      <w:tr w:rsidR="002C6B45" w:rsidRPr="002C6B45" w:rsidTr="00AA1479">
        <w:trPr>
          <w:cantSplit/>
          <w:trHeight w:val="2211"/>
        </w:trPr>
        <w:tc>
          <w:tcPr>
            <w:tcW w:w="353" w:type="pct"/>
            <w:vMerge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pct"/>
            <w:vMerge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2C6B45" w:rsidRPr="002C6B45" w:rsidRDefault="002C6B45" w:rsidP="00AA14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78" w:type="pct"/>
            <w:textDirection w:val="btL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6" w:type="pct"/>
            <w:textDirection w:val="btLr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Семинарские</w:t>
            </w:r>
          </w:p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60" w:type="pct"/>
            <w:textDirection w:val="btL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  <w:p w:rsidR="002C6B45" w:rsidRPr="002C6B45" w:rsidRDefault="002C6B45" w:rsidP="00AA1479">
            <w:pPr>
              <w:spacing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38" w:type="pct"/>
            <w:textDirection w:val="btL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59" w:type="pct"/>
            <w:vMerge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Глобализация в образовании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6B45">
              <w:rPr>
                <w:rFonts w:ascii="Times New Roman" w:hAnsi="Times New Roman"/>
                <w:sz w:val="28"/>
                <w:szCs w:val="28"/>
              </w:rPr>
              <w:t>Образование в естественнонаучной области (роль, функция, назначение, перспективы карьерного роста, различия в системах образования разных стран (сравнение с системой образования в Республике Беларусь).</w:t>
            </w:r>
            <w:proofErr w:type="gramEnd"/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Соединительные слова.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  <w:p w:rsidR="002C6B45" w:rsidRPr="002C6B45" w:rsidRDefault="002C6B45" w:rsidP="00AA1479">
            <w:pPr>
              <w:keepLines/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Атрибутивные группы.</w:t>
            </w:r>
          </w:p>
          <w:p w:rsidR="002C6B45" w:rsidRPr="002C6B45" w:rsidRDefault="002C6B45" w:rsidP="00AA1479">
            <w:pPr>
              <w:pStyle w:val="a7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C6B45">
              <w:rPr>
                <w:sz w:val="28"/>
                <w:szCs w:val="28"/>
              </w:rPr>
              <w:t xml:space="preserve">Пунктуация. 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иммунология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Организация работы в команде. Стадии командной работы.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Закономерности формирования иммунного ответа.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Механизмы формирования основных эффектов иммунитета.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Особенности регуляторных воздействий на систему иммунитета в разные периоды становления и функционирования иммунного ответа.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Роль иммунитета и формирующих его факторов в жизнедеятельности организма.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Эллиптические структуры</w:t>
            </w:r>
          </w:p>
          <w:p w:rsidR="002C6B45" w:rsidRPr="002C6B45" w:rsidRDefault="002C6B45" w:rsidP="00AA147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связки и фразы.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napToGrid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вакцинопрофилактики</w:t>
            </w:r>
            <w:proofErr w:type="spellEnd"/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Вакцинация как способ профилактики инфекционных болезней. Виды вакцин. Разработка вакцин. Организация вакцинации в РБ. Календарь прививок, его структура и особенности в РБ. Коллективный иммунитет и методы его определения. Перспективы развития направления вакцинации.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B45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2C6B45">
              <w:rPr>
                <w:rFonts w:ascii="Times New Roman" w:hAnsi="Times New Roman"/>
                <w:sz w:val="28"/>
                <w:szCs w:val="28"/>
              </w:rPr>
              <w:t xml:space="preserve"> политика.  Типы документов:</w:t>
            </w:r>
          </w:p>
          <w:p w:rsidR="002C6B45" w:rsidRPr="002C6B45" w:rsidRDefault="002C6B45" w:rsidP="00AA1479">
            <w:pPr>
              <w:pStyle w:val="a8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 xml:space="preserve">сопроводительное письмо, мотивационное письмо, рекомендательное письмо, аппликационная форма. </w:t>
            </w:r>
            <w:proofErr w:type="spellStart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proofErr w:type="gramStart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:О</w:t>
            </w:r>
            <w:proofErr w:type="gramEnd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рфография</w:t>
            </w:r>
            <w:proofErr w:type="spellEnd"/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. Инверсия.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Научная статья как средство технической коммуникации.</w:t>
            </w:r>
          </w:p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структурно-функциональной и геномной организации иммунной системы.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Морфо-функциональные</w:t>
            </w:r>
            <w:proofErr w:type="spellEnd"/>
            <w:proofErr w:type="gramEnd"/>
            <w:r w:rsidRPr="002C6B4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 особенности генеза иммунных клеток.</w:t>
            </w:r>
          </w:p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Академические стили. Компоненты статьи (структура). Плагиат: типы плагиата, как правильно перефразировать, сохраняя авторские права. Вопросы этики в письменных текстах (соблюдение авторских прав).</w:t>
            </w:r>
          </w:p>
          <w:p w:rsidR="002C6B45" w:rsidRPr="002C6B45" w:rsidRDefault="002C6B45" w:rsidP="00AA1479">
            <w:pPr>
              <w:shd w:val="clear" w:color="auto" w:fill="FFFFFF"/>
              <w:spacing w:after="105" w:line="383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Грамматика: Усилительные конструкции. Модальные глаголы. Пассивный/Активный залог.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/>
                <w:sz w:val="28"/>
                <w:szCs w:val="28"/>
              </w:rPr>
              <w:t>Визуальные опоры.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B45">
              <w:rPr>
                <w:rFonts w:ascii="Times New Roman" w:hAnsi="Times New Roman"/>
                <w:sz w:val="28"/>
                <w:szCs w:val="28"/>
              </w:rPr>
              <w:t>Визуальные опоры в письменных академических текстах: графики, таблицы, диаграммы. Как использовать, читать и интерпретировать графику в устных и письменных текстах.</w:t>
            </w:r>
          </w:p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Грамматика: Атрибутивные группы. Пунктуация.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B45" w:rsidRPr="002C6B45" w:rsidRDefault="002C6B45" w:rsidP="00AA1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789" w:type="pct"/>
          </w:tcPr>
          <w:p w:rsidR="002C6B45" w:rsidRPr="002C6B45" w:rsidRDefault="002C6B45" w:rsidP="00AA1479">
            <w:pPr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sz w:val="28"/>
                <w:szCs w:val="28"/>
              </w:rPr>
              <w:t>Навыки выполнения презентации с целью участия в различных академических мероприятиях.</w:t>
            </w:r>
          </w:p>
          <w:p w:rsidR="002C6B45" w:rsidRPr="002C6B45" w:rsidRDefault="002C6B45" w:rsidP="00AA1479">
            <w:pPr>
              <w:keepLine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Грамматика: наречия степени: очень, слишком, чрезвычайно, вполне и т.д.</w:t>
            </w:r>
          </w:p>
          <w:p w:rsidR="002C6B45" w:rsidRPr="002C6B45" w:rsidRDefault="002C6B45" w:rsidP="00AA1479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/>
                <w:bCs/>
                <w:sz w:val="28"/>
                <w:szCs w:val="28"/>
              </w:rPr>
              <w:t>Вводные наречия: наречия выражающие точку зрения.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sz w:val="24"/>
                <w:szCs w:val="24"/>
              </w:rPr>
              <w:t>3,4, 5</w:t>
            </w:r>
          </w:p>
        </w:tc>
      </w:tr>
      <w:tr w:rsidR="002C6B45" w:rsidRPr="002C6B45" w:rsidTr="00AA1479">
        <w:trPr>
          <w:cantSplit/>
        </w:trPr>
        <w:tc>
          <w:tcPr>
            <w:tcW w:w="353" w:type="pct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9" w:type="pct"/>
          </w:tcPr>
          <w:p w:rsidR="002C6B45" w:rsidRPr="002C6B45" w:rsidRDefault="002C6B45" w:rsidP="00AA14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B4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" w:type="pct"/>
            <w:vAlign w:val="center"/>
          </w:tcPr>
          <w:p w:rsidR="002C6B45" w:rsidRPr="002C6B45" w:rsidRDefault="002C6B45" w:rsidP="00AA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4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56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 w:rsidR="002C6B45" w:rsidRPr="002C6B45" w:rsidRDefault="002C6B45" w:rsidP="00AA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2C6B45" w:rsidRPr="002C6B45" w:rsidRDefault="002C6B45" w:rsidP="00AA1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B45" w:rsidRPr="002C6B45" w:rsidRDefault="002C6B45" w:rsidP="002C6B45">
      <w:pPr>
        <w:rPr>
          <w:rFonts w:ascii="Times New Roman" w:hAnsi="Times New Roman" w:cs="Times New Roman"/>
          <w:b/>
          <w:sz w:val="28"/>
        </w:rPr>
      </w:pPr>
    </w:p>
    <w:p w:rsidR="002C6B45" w:rsidRPr="002C6B45" w:rsidRDefault="002C6B45" w:rsidP="002C6B45">
      <w:pPr>
        <w:rPr>
          <w:rFonts w:ascii="Times New Roman" w:hAnsi="Times New Roman" w:cs="Times New Roman"/>
        </w:rPr>
      </w:pPr>
    </w:p>
    <w:p w:rsidR="00452CFD" w:rsidRPr="002C6B45" w:rsidRDefault="00452CFD">
      <w:pPr>
        <w:rPr>
          <w:rFonts w:ascii="Times New Roman" w:hAnsi="Times New Roman" w:cs="Times New Roman"/>
        </w:rPr>
      </w:pPr>
    </w:p>
    <w:sectPr w:rsidR="00452CFD" w:rsidRPr="002C6B45" w:rsidSect="0014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C2" w:rsidRDefault="00452C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6B45">
      <w:rPr>
        <w:noProof/>
      </w:rPr>
      <w:t>30</w:t>
    </w:r>
    <w:r>
      <w:rPr>
        <w:noProof/>
      </w:rPr>
      <w:fldChar w:fldCharType="end"/>
    </w:r>
  </w:p>
  <w:p w:rsidR="00B879C2" w:rsidRDefault="00452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99"/>
    <w:multiLevelType w:val="hybridMultilevel"/>
    <w:tmpl w:val="30B281F8"/>
    <w:lvl w:ilvl="0" w:tplc="6E94A98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F2344"/>
    <w:multiLevelType w:val="hybridMultilevel"/>
    <w:tmpl w:val="2598B7B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CA42EA2"/>
    <w:multiLevelType w:val="multilevel"/>
    <w:tmpl w:val="6BC612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113"/>
        </w:tabs>
        <w:ind w:left="1113" w:hanging="405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ascii="Arial" w:hAnsi="Arial" w:cs="Arial" w:hint="default"/>
        <w:sz w:val="28"/>
        <w:szCs w:val="28"/>
      </w:rPr>
    </w:lvl>
  </w:abstractNum>
  <w:abstractNum w:abstractNumId="3">
    <w:nsid w:val="0FB95A07"/>
    <w:multiLevelType w:val="hybridMultilevel"/>
    <w:tmpl w:val="1D7E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6C94"/>
    <w:multiLevelType w:val="hybridMultilevel"/>
    <w:tmpl w:val="80C6AFFA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13FC"/>
    <w:multiLevelType w:val="hybridMultilevel"/>
    <w:tmpl w:val="30B281F8"/>
    <w:lvl w:ilvl="0" w:tplc="6E94A98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65546"/>
    <w:multiLevelType w:val="hybridMultilevel"/>
    <w:tmpl w:val="4036C708"/>
    <w:lvl w:ilvl="0" w:tplc="01C8CB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876CF2"/>
    <w:multiLevelType w:val="hybridMultilevel"/>
    <w:tmpl w:val="A96AB6A6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9AF0443"/>
    <w:multiLevelType w:val="hybridMultilevel"/>
    <w:tmpl w:val="7B4E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749A8"/>
    <w:multiLevelType w:val="hybridMultilevel"/>
    <w:tmpl w:val="E304B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0C3E20"/>
    <w:multiLevelType w:val="multilevel"/>
    <w:tmpl w:val="6BC612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113"/>
        </w:tabs>
        <w:ind w:left="1113" w:hanging="405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ascii="Arial" w:hAnsi="Arial" w:cs="Arial"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ascii="Arial" w:hAnsi="Arial" w:cs="Arial"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ascii="Arial" w:hAnsi="Arial" w:cs="Arial" w:hint="default"/>
        <w:sz w:val="28"/>
        <w:szCs w:val="28"/>
      </w:rPr>
    </w:lvl>
  </w:abstractNum>
  <w:abstractNum w:abstractNumId="11">
    <w:nsid w:val="60FD1AB8"/>
    <w:multiLevelType w:val="hybridMultilevel"/>
    <w:tmpl w:val="6DBE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C2D07"/>
    <w:multiLevelType w:val="hybridMultilevel"/>
    <w:tmpl w:val="42B80D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7A5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74467C"/>
    <w:multiLevelType w:val="hybridMultilevel"/>
    <w:tmpl w:val="8EA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E2787"/>
    <w:multiLevelType w:val="hybridMultilevel"/>
    <w:tmpl w:val="4A8C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6B45"/>
    <w:rsid w:val="002C6B45"/>
    <w:rsid w:val="004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6B45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B4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2C6B45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2C6B4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qFormat/>
    <w:rsid w:val="002C6B45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B4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6B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2C6B45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2C6B45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2C6B45"/>
    <w:rPr>
      <w:rFonts w:ascii="Times New Roman" w:eastAsia="Calibri" w:hAnsi="Times New Roman" w:cs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2C6B45"/>
    <w:pPr>
      <w:spacing w:after="0" w:line="240" w:lineRule="auto"/>
      <w:ind w:firstLine="709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C6B45"/>
    <w:rPr>
      <w:rFonts w:ascii="Times New Roman" w:eastAsia="Calibri" w:hAnsi="Times New Roman" w:cs="Times New Roman"/>
      <w:bCs/>
      <w:sz w:val="20"/>
      <w:szCs w:val="20"/>
    </w:rPr>
  </w:style>
  <w:style w:type="paragraph" w:styleId="a3">
    <w:name w:val="Title"/>
    <w:basedOn w:val="a"/>
    <w:link w:val="a4"/>
    <w:qFormat/>
    <w:rsid w:val="002C6B4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C6B45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rsid w:val="002C6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C6B45"/>
    <w:rPr>
      <w:rFonts w:ascii="Times New Roman" w:eastAsia="Calibri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2C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6B4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2C6B4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6B4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3848</Words>
  <Characters>21940</Characters>
  <Application>Microsoft Office Word</Application>
  <DocSecurity>0</DocSecurity>
  <Lines>182</Lines>
  <Paragraphs>51</Paragraphs>
  <ScaleCrop>false</ScaleCrop>
  <Company/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2017-12-21T13:17:00Z</dcterms:created>
  <dcterms:modified xsi:type="dcterms:W3CDTF">2017-12-21T13:19:00Z</dcterms:modified>
</cp:coreProperties>
</file>