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CC" w:rsidRDefault="00E154CC" w:rsidP="00E154C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Реферат.</w:t>
      </w:r>
    </w:p>
    <w:p w:rsidR="00E154CC" w:rsidRDefault="00E154CC" w:rsidP="00E154C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CC" w:rsidRPr="00894288" w:rsidRDefault="00E154CC" w:rsidP="00E154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2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Культурные и экономические связи Туркменистана с зарубежными славянскими странами (середине 1940-х гг. – начало </w:t>
      </w:r>
      <w:r>
        <w:rPr>
          <w:rFonts w:ascii="Times New Roman" w:hAnsi="Times New Roman" w:cs="Times New Roman"/>
          <w:sz w:val="28"/>
          <w:szCs w:val="28"/>
          <w:lang w:val="pl-PL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в.).</w:t>
      </w:r>
    </w:p>
    <w:p w:rsidR="00E154CC" w:rsidRDefault="00E154CC" w:rsidP="00E154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2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внешняя политика, экономические связи, культурные связи, политические связи, Туркменская ССР, Республика Туркменистан, славянские государства, политика нейтралитета.</w:t>
      </w:r>
    </w:p>
    <w:p w:rsidR="00E154CC" w:rsidRPr="00ED20D9" w:rsidRDefault="00E154CC" w:rsidP="00E154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29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A74F99">
        <w:rPr>
          <w:rFonts w:ascii="Times New Roman" w:hAnsi="Times New Roman" w:cs="Times New Roman"/>
          <w:sz w:val="28"/>
          <w:szCs w:val="28"/>
        </w:rPr>
        <w:t xml:space="preserve"> Исследование участия</w:t>
      </w:r>
      <w:r>
        <w:rPr>
          <w:rFonts w:ascii="Times New Roman" w:hAnsi="Times New Roman" w:cs="Times New Roman"/>
          <w:sz w:val="28"/>
          <w:szCs w:val="28"/>
        </w:rPr>
        <w:t xml:space="preserve"> Туркменской ССР в осуществлении внешней политики СССР позволяет показать перемены, которые произошли в области общественно-политической, социально-экономической и духовной жизни республики, оценить результаты этих преобразований.</w:t>
      </w:r>
      <w:r w:rsidRPr="00A7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современном этапе актуальность дипломной работы определена трансформацией прежней системы, которая сложилась в советской плановой экономике, а также формирование новых отношений в условиях глобализации всей мировой экономики. </w:t>
      </w:r>
      <w:r w:rsidRPr="00ED20D9">
        <w:rPr>
          <w:rFonts w:ascii="Times New Roman" w:hAnsi="Times New Roman" w:cs="Times New Roman"/>
          <w:sz w:val="28"/>
          <w:szCs w:val="28"/>
        </w:rPr>
        <w:t>Следует отметить, что отсутствуют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0D9">
        <w:rPr>
          <w:rFonts w:ascii="Times New Roman" w:hAnsi="Times New Roman" w:cs="Times New Roman"/>
          <w:sz w:val="28"/>
          <w:szCs w:val="28"/>
        </w:rPr>
        <w:t xml:space="preserve">обобщенные и детальные работы </w:t>
      </w:r>
      <w:r>
        <w:rPr>
          <w:rFonts w:ascii="Times New Roman" w:hAnsi="Times New Roman" w:cs="Times New Roman"/>
          <w:sz w:val="28"/>
          <w:szCs w:val="28"/>
        </w:rPr>
        <w:t xml:space="preserve">по внешней политике Туркменистана с середины 1940-х гг. до начала </w:t>
      </w:r>
      <w:r>
        <w:rPr>
          <w:rFonts w:ascii="Times New Roman" w:hAnsi="Times New Roman" w:cs="Times New Roman"/>
          <w:sz w:val="28"/>
          <w:szCs w:val="28"/>
          <w:lang w:val="pl-PL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154CC" w:rsidRPr="00C7785C" w:rsidRDefault="00E154CC" w:rsidP="00E154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21">
        <w:rPr>
          <w:rFonts w:ascii="Times New Roman" w:hAnsi="Times New Roman" w:cs="Times New Roman"/>
          <w:b/>
          <w:sz w:val="28"/>
          <w:szCs w:val="28"/>
        </w:rPr>
        <w:t>Цель дипломной работы: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охарактеризовать процесс становления и развития  сотрудничества Туркменистана с зарубежными славянскими государствами с середины 1940-х гг. до начала </w:t>
      </w:r>
      <w:r>
        <w:rPr>
          <w:rFonts w:ascii="Times New Roman" w:hAnsi="Times New Roman" w:cs="Times New Roman"/>
          <w:sz w:val="28"/>
          <w:szCs w:val="28"/>
          <w:lang w:val="pl-PL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18550D">
        <w:rPr>
          <w:rFonts w:ascii="Times New Roman" w:hAnsi="Times New Roman" w:cs="Times New Roman"/>
          <w:b/>
          <w:sz w:val="28"/>
          <w:szCs w:val="28"/>
        </w:rPr>
        <w:t>Объект работы:</w:t>
      </w:r>
      <w:r>
        <w:rPr>
          <w:rFonts w:ascii="Times New Roman" w:hAnsi="Times New Roman" w:cs="Times New Roman"/>
          <w:sz w:val="28"/>
          <w:szCs w:val="28"/>
        </w:rPr>
        <w:t xml:space="preserve"> внешнеполитическая деятельность Туркменской ССР и Республики Туркменистан.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культурное сотрудничество в 1945 – 1991 гг., экономические сотрудничество Туркменской ССР в 1945 – 1991 годах; политическое и экономическое сотрудничество Республики Туркменистан в 1991 – 2015 годах.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Методологической основой </w:t>
      </w:r>
      <w:r>
        <w:rPr>
          <w:rFonts w:ascii="Times New Roman" w:hAnsi="Times New Roman" w:cs="Times New Roman"/>
          <w:sz w:val="28"/>
          <w:szCs w:val="28"/>
        </w:rPr>
        <w:t>дипломной работы стали принципы объективности, историзма, системности и ценностного подхода.</w:t>
      </w:r>
    </w:p>
    <w:p w:rsidR="00E154CC" w:rsidRPr="00A76E18" w:rsidRDefault="00E154CC" w:rsidP="00E154C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исследования было выявлено</w:t>
      </w:r>
      <w:r>
        <w:rPr>
          <w:rFonts w:ascii="Times New Roman" w:hAnsi="Times New Roman" w:cs="Times New Roman"/>
          <w:sz w:val="28"/>
          <w:szCs w:val="28"/>
        </w:rPr>
        <w:t>, что внешняя политика Туркменской ССР (1945 – 1991 гг.) была составной частью внешней политики СССР, а значит, зависела от интересов и потребностей союзного государства в целом. В 1991 – 2015 гг. внешняя политика Республики Туркменистан направлена на преодоление коммунистического характера экономического, культурного и политического сотрудничества. Выстраивается независимое экономическое, политическое и социальное развитие страны, устанавливаются приоритетные направления во внешней политики.</w:t>
      </w:r>
    </w:p>
    <w:p w:rsidR="00252861" w:rsidRPr="00557895" w:rsidRDefault="00E154CC" w:rsidP="0055789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объем дипломной работы.</w:t>
      </w:r>
      <w:r>
        <w:rPr>
          <w:rFonts w:ascii="Times New Roman" w:hAnsi="Times New Roman" w:cs="Times New Roman"/>
          <w:sz w:val="28"/>
          <w:szCs w:val="28"/>
        </w:rPr>
        <w:t xml:space="preserve"> Дипломная работа состоит из введения, четырех глав, заключения, списка использованных источников и литературы. Общий объем работы – 58 страниц. Из них: список источников и литературы – 4 (61 единиц), реферата на русском, белорусском и английском языках – 3.</w:t>
      </w:r>
      <w:bookmarkStart w:id="0" w:name="_GoBack"/>
      <w:bookmarkEnd w:id="0"/>
    </w:p>
    <w:sectPr w:rsidR="00252861" w:rsidRPr="0055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CC"/>
    <w:rsid w:val="00252861"/>
    <w:rsid w:val="00557895"/>
    <w:rsid w:val="00E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2017-10-30T17:05:00Z</dcterms:created>
  <dcterms:modified xsi:type="dcterms:W3CDTF">2017-10-30T17:05:00Z</dcterms:modified>
</cp:coreProperties>
</file>