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1B" w:rsidRDefault="00585A1B" w:rsidP="005B2102">
      <w:pPr>
        <w:jc w:val="center"/>
        <w:rPr>
          <w:b/>
          <w:noProof/>
          <w:sz w:val="28"/>
        </w:rPr>
      </w:pPr>
    </w:p>
    <w:p w:rsidR="00585A1B" w:rsidRPr="00585A1B" w:rsidRDefault="00585A1B" w:rsidP="00585A1B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585A1B">
        <w:rPr>
          <w:rFonts w:eastAsiaTheme="minorHAnsi"/>
          <w:b/>
          <w:iCs/>
          <w:sz w:val="28"/>
          <w:szCs w:val="28"/>
          <w:lang w:eastAsia="en-US"/>
        </w:rPr>
        <w:t>БЕЛОРУССКИЙГОСУДАРСТВЕННЫЙУНИВЕРСИТЕТ</w:t>
      </w:r>
    </w:p>
    <w:p w:rsidR="00585A1B" w:rsidRPr="00585A1B" w:rsidRDefault="00585A1B" w:rsidP="00585A1B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585A1B">
        <w:rPr>
          <w:rFonts w:eastAsiaTheme="minorHAnsi"/>
          <w:b/>
          <w:iCs/>
          <w:sz w:val="28"/>
          <w:szCs w:val="28"/>
          <w:lang w:eastAsia="en-US"/>
        </w:rPr>
        <w:t>МЕХАНИКО-МАТЕМАТИЧЕСКИЙФАКУЛЬТЕТ</w:t>
      </w:r>
    </w:p>
    <w:p w:rsidR="00585A1B" w:rsidRPr="00585A1B" w:rsidRDefault="00585A1B" w:rsidP="00585A1B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585A1B">
        <w:rPr>
          <w:rFonts w:eastAsiaTheme="minorHAnsi"/>
          <w:b/>
          <w:iCs/>
          <w:sz w:val="28"/>
          <w:szCs w:val="28"/>
          <w:lang w:eastAsia="en-US"/>
        </w:rPr>
        <w:t>Кафедра веб-технологий и компьютерного моделирования</w:t>
      </w: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Pr="00585A1B" w:rsidRDefault="00585A1B" w:rsidP="00585A1B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585A1B">
        <w:rPr>
          <w:rFonts w:eastAsiaTheme="minorHAnsi"/>
          <w:b/>
          <w:iCs/>
          <w:sz w:val="28"/>
          <w:szCs w:val="28"/>
          <w:lang w:eastAsia="en-US"/>
        </w:rPr>
        <w:t>Аннотация к дипломной работе</w:t>
      </w:r>
    </w:p>
    <w:p w:rsidR="00585A1B" w:rsidRPr="00585A1B" w:rsidRDefault="00585A1B" w:rsidP="00585A1B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585A1B">
        <w:rPr>
          <w:rFonts w:eastAsiaTheme="minorHAnsi"/>
          <w:b/>
          <w:iCs/>
          <w:sz w:val="28"/>
          <w:szCs w:val="28"/>
          <w:lang w:eastAsia="en-US"/>
        </w:rPr>
        <w:t xml:space="preserve">ПРОДВИЖЕНИЕ САЙТА </w:t>
      </w:r>
      <w:r w:rsidRPr="00585A1B">
        <w:rPr>
          <w:rFonts w:eastAsiaTheme="minorHAnsi"/>
          <w:b/>
          <w:iCs/>
          <w:sz w:val="28"/>
          <w:szCs w:val="28"/>
          <w:lang w:val="en-US" w:eastAsia="en-US"/>
        </w:rPr>
        <w:t>DONNA</w:t>
      </w:r>
      <w:r w:rsidRPr="00585A1B">
        <w:rPr>
          <w:rFonts w:eastAsiaTheme="minorHAnsi"/>
          <w:b/>
          <w:iCs/>
          <w:sz w:val="28"/>
          <w:szCs w:val="28"/>
          <w:lang w:eastAsia="en-US"/>
        </w:rPr>
        <w:t>.</w:t>
      </w:r>
      <w:r w:rsidRPr="00585A1B">
        <w:rPr>
          <w:rFonts w:eastAsiaTheme="minorHAnsi"/>
          <w:b/>
          <w:iCs/>
          <w:sz w:val="28"/>
          <w:szCs w:val="28"/>
          <w:lang w:val="en-US" w:eastAsia="en-US"/>
        </w:rPr>
        <w:t>BY</w:t>
      </w: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Pr="00585A1B" w:rsidRDefault="00585A1B" w:rsidP="00585A1B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proofErr w:type="spellStart"/>
      <w:r>
        <w:rPr>
          <w:rFonts w:eastAsiaTheme="minorHAnsi"/>
          <w:iCs/>
          <w:sz w:val="28"/>
          <w:szCs w:val="28"/>
          <w:lang w:eastAsia="en-US"/>
        </w:rPr>
        <w:t>Какошко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Анастасия Сергеевна</w:t>
      </w:r>
    </w:p>
    <w:p w:rsidR="00585A1B" w:rsidRDefault="00585A1B" w:rsidP="00585A1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</w:p>
    <w:p w:rsidR="00585A1B" w:rsidRPr="00585A1B" w:rsidRDefault="00585A1B" w:rsidP="00585A1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585A1B">
        <w:rPr>
          <w:rFonts w:eastAsiaTheme="minorHAnsi"/>
          <w:iCs/>
          <w:sz w:val="28"/>
          <w:szCs w:val="28"/>
          <w:lang w:eastAsia="en-US"/>
        </w:rPr>
        <w:t>Научный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585A1B">
        <w:rPr>
          <w:rFonts w:eastAsiaTheme="minorHAnsi"/>
          <w:iCs/>
          <w:sz w:val="28"/>
          <w:szCs w:val="28"/>
          <w:lang w:eastAsia="en-US"/>
        </w:rPr>
        <w:t>руководитель:</w:t>
      </w:r>
    </w:p>
    <w:p w:rsidR="00585A1B" w:rsidRPr="00585A1B" w:rsidRDefault="00585A1B" w:rsidP="00585A1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585A1B">
        <w:rPr>
          <w:rFonts w:eastAsiaTheme="minorHAnsi"/>
          <w:iCs/>
          <w:sz w:val="28"/>
          <w:szCs w:val="28"/>
          <w:lang w:eastAsia="en-US"/>
        </w:rPr>
        <w:t>Кандидат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585A1B">
        <w:rPr>
          <w:rFonts w:eastAsiaTheme="minorHAnsi"/>
          <w:iCs/>
          <w:sz w:val="28"/>
          <w:szCs w:val="28"/>
          <w:lang w:eastAsia="en-US"/>
        </w:rPr>
        <w:t>физ.-мат.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585A1B">
        <w:rPr>
          <w:rFonts w:eastAsiaTheme="minorHAnsi"/>
          <w:iCs/>
          <w:sz w:val="28"/>
          <w:szCs w:val="28"/>
          <w:lang w:eastAsia="en-US"/>
        </w:rPr>
        <w:t>наук,</w:t>
      </w:r>
    </w:p>
    <w:p w:rsidR="00585A1B" w:rsidRPr="00585A1B" w:rsidRDefault="00585A1B" w:rsidP="00585A1B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 w:rsidRPr="00585A1B">
        <w:rPr>
          <w:rFonts w:eastAsiaTheme="minorHAnsi"/>
          <w:iCs/>
          <w:sz w:val="28"/>
          <w:szCs w:val="28"/>
          <w:lang w:eastAsia="en-US"/>
        </w:rPr>
        <w:t>Доцент</w:t>
      </w:r>
      <w:r>
        <w:rPr>
          <w:rFonts w:eastAsiaTheme="minorHAnsi"/>
          <w:iCs/>
          <w:sz w:val="28"/>
          <w:szCs w:val="28"/>
          <w:lang w:eastAsia="en-US"/>
        </w:rPr>
        <w:t xml:space="preserve"> Е.В. Кремень</w:t>
      </w: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Default="00585A1B" w:rsidP="00585A1B">
      <w:pPr>
        <w:spacing w:after="20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585A1B" w:rsidRPr="00585A1B" w:rsidRDefault="00585A1B" w:rsidP="00585A1B">
      <w:pPr>
        <w:spacing w:after="200" w:line="276" w:lineRule="auto"/>
        <w:jc w:val="center"/>
        <w:rPr>
          <w:b/>
          <w:noProof/>
          <w:sz w:val="28"/>
        </w:rPr>
      </w:pPr>
      <w:r>
        <w:rPr>
          <w:rFonts w:eastAsiaTheme="minorHAnsi"/>
          <w:iCs/>
          <w:sz w:val="28"/>
          <w:szCs w:val="28"/>
          <w:lang w:eastAsia="en-US"/>
        </w:rPr>
        <w:t>2017</w:t>
      </w:r>
    </w:p>
    <w:p w:rsidR="005B2102" w:rsidRPr="00652BC3" w:rsidRDefault="005B2102" w:rsidP="005B2102">
      <w:pPr>
        <w:pStyle w:val="a"/>
        <w:numPr>
          <w:ilvl w:val="0"/>
          <w:numId w:val="0"/>
        </w:numPr>
        <w:ind w:firstLine="567"/>
        <w:rPr>
          <w:noProof/>
          <w:lang w:val="ru-RU"/>
        </w:rPr>
      </w:pPr>
      <w:r w:rsidRPr="00652BC3">
        <w:rPr>
          <w:noProof/>
          <w:lang w:val="ru-RU"/>
        </w:rPr>
        <w:lastRenderedPageBreak/>
        <w:t>Дипломная работа содержит: 5</w:t>
      </w:r>
      <w:r>
        <w:rPr>
          <w:noProof/>
          <w:lang w:val="ru-RU"/>
        </w:rPr>
        <w:t>4</w:t>
      </w:r>
      <w:r w:rsidRPr="00652BC3">
        <w:rPr>
          <w:noProof/>
          <w:lang w:val="ru-RU"/>
        </w:rPr>
        <w:t xml:space="preserve"> страниц, </w:t>
      </w:r>
      <w:r>
        <w:rPr>
          <w:noProof/>
          <w:lang w:val="ru-RU"/>
        </w:rPr>
        <w:t>14</w:t>
      </w:r>
      <w:r>
        <w:rPr>
          <w:noProof/>
        </w:rPr>
        <w:t> </w:t>
      </w:r>
      <w:r w:rsidRPr="00652BC3">
        <w:rPr>
          <w:noProof/>
          <w:color w:val="FFFFFF"/>
          <w:spacing w:val="-20"/>
          <w:w w:val="1"/>
          <w:lang w:val="ru-RU"/>
        </w:rPr>
        <w:t xml:space="preserve">называется </w:t>
      </w:r>
      <w:r w:rsidRPr="00652BC3">
        <w:rPr>
          <w:noProof/>
          <w:lang w:val="ru-RU"/>
        </w:rPr>
        <w:t>иллюстраци</w:t>
      </w:r>
      <w:r>
        <w:rPr>
          <w:noProof/>
          <w:lang w:val="ru-RU"/>
        </w:rPr>
        <w:t>й</w:t>
      </w:r>
      <w:r w:rsidRPr="00652BC3">
        <w:rPr>
          <w:noProof/>
          <w:lang w:val="ru-RU"/>
        </w:rPr>
        <w:t xml:space="preserve"> (рисунк</w:t>
      </w:r>
      <w:r>
        <w:rPr>
          <w:noProof/>
          <w:lang w:val="ru-RU"/>
        </w:rPr>
        <w:t>ов</w:t>
      </w:r>
      <w:r w:rsidRPr="00652BC3">
        <w:rPr>
          <w:noProof/>
          <w:lang w:val="ru-RU"/>
        </w:rPr>
        <w:t xml:space="preserve">), </w:t>
      </w:r>
      <w:r>
        <w:rPr>
          <w:noProof/>
          <w:lang w:val="ru-RU"/>
        </w:rPr>
        <w:t>2</w:t>
      </w:r>
      <w:r>
        <w:rPr>
          <w:noProof/>
        </w:rPr>
        <w:t> </w:t>
      </w:r>
      <w:r w:rsidRPr="00652BC3">
        <w:rPr>
          <w:noProof/>
          <w:lang w:val="ru-RU"/>
        </w:rPr>
        <w:t>приложени</w:t>
      </w:r>
      <w:r>
        <w:rPr>
          <w:noProof/>
          <w:lang w:val="ru-RU"/>
        </w:rPr>
        <w:t>я</w:t>
      </w:r>
      <w:r w:rsidRPr="00652BC3">
        <w:rPr>
          <w:noProof/>
          <w:lang w:val="ru-RU"/>
        </w:rPr>
        <w:t xml:space="preserve">, </w:t>
      </w:r>
      <w:r w:rsidR="00A56B10">
        <w:rPr>
          <w:noProof/>
          <w:lang w:val="ru-RU"/>
        </w:rPr>
        <w:t>6</w:t>
      </w:r>
      <w:r>
        <w:rPr>
          <w:noProof/>
        </w:rPr>
        <w:t> </w:t>
      </w:r>
      <w:r w:rsidRPr="00652BC3">
        <w:rPr>
          <w:noProof/>
          <w:color w:val="FFFFFF"/>
          <w:spacing w:val="-20"/>
          <w:w w:val="1"/>
          <w:lang w:val="ru-RU"/>
        </w:rPr>
        <w:t xml:space="preserve">множества </w:t>
      </w:r>
      <w:r w:rsidRPr="00652BC3">
        <w:rPr>
          <w:noProof/>
          <w:lang w:val="ru-RU"/>
        </w:rPr>
        <w:t xml:space="preserve">использованных </w:t>
      </w:r>
      <w:r w:rsidRPr="00652BC3">
        <w:rPr>
          <w:noProof/>
          <w:color w:val="FFFFFF"/>
          <w:spacing w:val="-280"/>
          <w:w w:val="1"/>
          <w:lang w:val="ru-RU"/>
        </w:rPr>
        <w:t xml:space="preserve">количество </w:t>
      </w:r>
      <w:r w:rsidR="00137E0D">
        <w:rPr>
          <w:noProof/>
          <w:lang w:val="ru-RU"/>
        </w:rPr>
        <w:t>литературных источник</w:t>
      </w:r>
      <w:r w:rsidR="00A56B10">
        <w:rPr>
          <w:noProof/>
          <w:lang w:val="ru-RU"/>
        </w:rPr>
        <w:t>ов</w:t>
      </w:r>
      <w:r w:rsidRPr="00652BC3">
        <w:rPr>
          <w:noProof/>
          <w:lang w:val="ru-RU"/>
        </w:rPr>
        <w:t>.</w:t>
      </w:r>
    </w:p>
    <w:p w:rsidR="005B2102" w:rsidRPr="00652BC3" w:rsidRDefault="005B2102" w:rsidP="005B2102">
      <w:pPr>
        <w:pStyle w:val="a"/>
        <w:numPr>
          <w:ilvl w:val="0"/>
          <w:numId w:val="0"/>
        </w:numPr>
        <w:ind w:firstLine="567"/>
        <w:rPr>
          <w:noProof/>
          <w:lang w:val="ru-RU"/>
        </w:rPr>
      </w:pPr>
      <w:r w:rsidRPr="00652BC3">
        <w:rPr>
          <w:noProof/>
          <w:lang w:val="ru-RU"/>
        </w:rPr>
        <w:t xml:space="preserve">Ключевые слова: продвижение, стратегии продвижения, поисковые системы, </w:t>
      </w:r>
      <w:r w:rsidRPr="00652BC3">
        <w:rPr>
          <w:noProof/>
          <w:color w:val="FFFFFF"/>
          <w:spacing w:val="-260"/>
          <w:w w:val="1"/>
          <w:lang w:val="ru-RU"/>
        </w:rPr>
        <w:t xml:space="preserve">места </w:t>
      </w:r>
      <w:r w:rsidRPr="00652BC3">
        <w:rPr>
          <w:noProof/>
          <w:lang w:val="ru-RU"/>
        </w:rPr>
        <w:t xml:space="preserve">контекстная реклама, Яндекс Директ, </w:t>
      </w:r>
      <w:r>
        <w:rPr>
          <w:noProof/>
        </w:rPr>
        <w:t>Google</w:t>
      </w:r>
      <w:r w:rsidRPr="00652BC3">
        <w:rPr>
          <w:noProof/>
          <w:lang w:val="ru-RU"/>
        </w:rPr>
        <w:t xml:space="preserve"> </w:t>
      </w:r>
      <w:r>
        <w:rPr>
          <w:noProof/>
        </w:rPr>
        <w:t>AdWords</w:t>
      </w:r>
      <w:r w:rsidRPr="00652BC3">
        <w:rPr>
          <w:noProof/>
          <w:lang w:val="ru-RU"/>
        </w:rPr>
        <w:t>.</w:t>
      </w:r>
    </w:p>
    <w:p w:rsidR="005B2102" w:rsidRPr="00652BC3" w:rsidRDefault="005B2102" w:rsidP="005B2102">
      <w:pPr>
        <w:pStyle w:val="a"/>
        <w:numPr>
          <w:ilvl w:val="0"/>
          <w:numId w:val="0"/>
        </w:numPr>
        <w:ind w:firstLine="567"/>
        <w:rPr>
          <w:noProof/>
          <w:lang w:val="ru-RU"/>
        </w:rPr>
      </w:pPr>
      <w:r w:rsidRPr="00652BC3">
        <w:rPr>
          <w:noProof/>
          <w:lang w:val="ru-RU"/>
        </w:rPr>
        <w:t xml:space="preserve">Объектом </w:t>
      </w:r>
      <w:r w:rsidRPr="00652BC3">
        <w:rPr>
          <w:noProof/>
          <w:color w:val="FFFFFF"/>
          <w:spacing w:val="-20"/>
          <w:w w:val="1"/>
          <w:lang w:val="ru-RU"/>
        </w:rPr>
        <w:t xml:space="preserve">такой </w:t>
      </w:r>
      <w:r w:rsidRPr="00652BC3">
        <w:rPr>
          <w:noProof/>
          <w:color w:val="FFFFFF"/>
          <w:spacing w:val="-80"/>
          <w:w w:val="1"/>
          <w:lang w:val="ru-RU"/>
        </w:rPr>
        <w:t xml:space="preserve">категорий </w:t>
      </w:r>
      <w:r w:rsidRPr="00652BC3">
        <w:rPr>
          <w:noProof/>
          <w:lang w:val="ru-RU"/>
        </w:rPr>
        <w:t xml:space="preserve">исследования является интернет-магазин </w:t>
      </w:r>
      <w:r w:rsidRPr="00652BC3">
        <w:rPr>
          <w:noProof/>
          <w:color w:val="FFFFFF"/>
          <w:spacing w:val="-220"/>
          <w:w w:val="1"/>
          <w:lang w:val="ru-RU"/>
        </w:rPr>
        <w:t xml:space="preserve">факторы </w:t>
      </w:r>
      <w:r w:rsidRPr="00652BC3">
        <w:rPr>
          <w:noProof/>
          <w:lang w:val="ru-RU"/>
        </w:rPr>
        <w:t xml:space="preserve">сантехники </w:t>
      </w:r>
      <w:r>
        <w:rPr>
          <w:noProof/>
        </w:rPr>
        <w:t>Donna</w:t>
      </w:r>
      <w:r w:rsidRPr="00652BC3">
        <w:rPr>
          <w:noProof/>
          <w:lang w:val="ru-RU"/>
        </w:rPr>
        <w:t>.</w:t>
      </w:r>
      <w:r>
        <w:rPr>
          <w:noProof/>
        </w:rPr>
        <w:t>by</w:t>
      </w:r>
    </w:p>
    <w:p w:rsidR="005B2102" w:rsidRPr="00652BC3" w:rsidRDefault="005B2102" w:rsidP="005B2102">
      <w:pPr>
        <w:pStyle w:val="a"/>
        <w:numPr>
          <w:ilvl w:val="0"/>
          <w:numId w:val="0"/>
        </w:numPr>
        <w:ind w:firstLine="567"/>
        <w:rPr>
          <w:noProof/>
          <w:lang w:val="ru-RU"/>
        </w:rPr>
      </w:pPr>
      <w:r w:rsidRPr="00652BC3">
        <w:rPr>
          <w:noProof/>
          <w:lang w:val="ru-RU"/>
        </w:rPr>
        <w:t xml:space="preserve">Целью дипломной работы является </w:t>
      </w:r>
      <w:r w:rsidRPr="00652BC3">
        <w:rPr>
          <w:noProof/>
          <w:color w:val="FFFFFF"/>
          <w:spacing w:val="-300"/>
          <w:w w:val="1"/>
          <w:lang w:val="ru-RU"/>
        </w:rPr>
        <w:t xml:space="preserve">начинали </w:t>
      </w:r>
      <w:r w:rsidRPr="00652BC3">
        <w:rPr>
          <w:noProof/>
          <w:lang w:val="ru-RU"/>
        </w:rPr>
        <w:t xml:space="preserve">продвижение интернет-магазина </w:t>
      </w:r>
      <w:r>
        <w:rPr>
          <w:noProof/>
        </w:rPr>
        <w:t>Donna</w:t>
      </w:r>
      <w:r w:rsidRPr="00652BC3">
        <w:rPr>
          <w:noProof/>
          <w:lang w:val="ru-RU"/>
        </w:rPr>
        <w:t>.</w:t>
      </w:r>
      <w:r>
        <w:rPr>
          <w:noProof/>
        </w:rPr>
        <w:t>by</w:t>
      </w:r>
      <w:r w:rsidRPr="00652BC3">
        <w:rPr>
          <w:noProof/>
          <w:lang w:val="ru-RU"/>
        </w:rPr>
        <w:t xml:space="preserve"> в поисковых системах.</w:t>
      </w:r>
    </w:p>
    <w:p w:rsidR="005B2102" w:rsidRPr="00652BC3" w:rsidRDefault="005B2102" w:rsidP="005B2102">
      <w:pPr>
        <w:pStyle w:val="a"/>
        <w:numPr>
          <w:ilvl w:val="0"/>
          <w:numId w:val="0"/>
        </w:numPr>
        <w:ind w:firstLine="567"/>
        <w:rPr>
          <w:noProof/>
          <w:lang w:val="ru-RU"/>
        </w:rPr>
      </w:pPr>
      <w:r w:rsidRPr="00652BC3">
        <w:rPr>
          <w:noProof/>
          <w:lang w:val="ru-RU"/>
        </w:rPr>
        <w:t xml:space="preserve">По итогам </w:t>
      </w:r>
      <w:r w:rsidRPr="00652BC3">
        <w:rPr>
          <w:noProof/>
          <w:color w:val="FFFFFF"/>
          <w:spacing w:val="-20"/>
          <w:w w:val="1"/>
          <w:lang w:val="ru-RU"/>
        </w:rPr>
        <w:t xml:space="preserve">такой </w:t>
      </w:r>
      <w:r w:rsidRPr="00652BC3">
        <w:rPr>
          <w:noProof/>
          <w:color w:val="FFFFFF"/>
          <w:spacing w:val="-280"/>
          <w:w w:val="1"/>
          <w:lang w:val="ru-RU"/>
        </w:rPr>
        <w:t xml:space="preserve">определенно </w:t>
      </w:r>
      <w:r w:rsidRPr="00652BC3">
        <w:rPr>
          <w:noProof/>
          <w:lang w:val="ru-RU"/>
        </w:rPr>
        <w:t xml:space="preserve">исследования получены следующие </w:t>
      </w:r>
      <w:r w:rsidRPr="00652BC3">
        <w:rPr>
          <w:b/>
          <w:noProof/>
          <w:lang w:val="ru-RU"/>
        </w:rPr>
        <w:t>результаты</w:t>
      </w:r>
      <w:r w:rsidRPr="00652BC3">
        <w:rPr>
          <w:noProof/>
          <w:lang w:val="ru-RU"/>
        </w:rPr>
        <w:t>:</w:t>
      </w:r>
    </w:p>
    <w:p w:rsidR="005B2102" w:rsidRPr="00E87459" w:rsidRDefault="005B2102" w:rsidP="005B2102">
      <w:pPr>
        <w:pStyle w:val="a"/>
        <w:ind w:left="567" w:firstLine="567"/>
        <w:rPr>
          <w:noProof/>
          <w:lang w:val="ru-RU"/>
        </w:rPr>
      </w:pPr>
      <w:r w:rsidRPr="00E87459">
        <w:rPr>
          <w:noProof/>
          <w:lang w:val="ru-RU"/>
        </w:rPr>
        <w:t>Улучщены ключевые показатели продвижения</w:t>
      </w:r>
      <w:r>
        <w:rPr>
          <w:noProof/>
          <w:lang w:val="ru-RU"/>
        </w:rPr>
        <w:t xml:space="preserve"> </w:t>
      </w:r>
      <w:r w:rsidRPr="00E87459">
        <w:rPr>
          <w:noProof/>
          <w:color w:val="FFFFFF"/>
          <w:spacing w:val="-80"/>
          <w:w w:val="1"/>
          <w:lang w:val="ru-RU"/>
        </w:rPr>
        <w:t xml:space="preserve">выдачу </w:t>
      </w:r>
      <w:r w:rsidRPr="00E87459">
        <w:rPr>
          <w:noProof/>
          <w:lang w:val="ru-RU"/>
        </w:rPr>
        <w:t>посредством контекстной рекламы</w:t>
      </w:r>
    </w:p>
    <w:p w:rsidR="005B2102" w:rsidRPr="00861568" w:rsidRDefault="005B2102" w:rsidP="005B2102">
      <w:pPr>
        <w:pStyle w:val="a"/>
        <w:ind w:left="567" w:firstLine="567"/>
        <w:rPr>
          <w:noProof/>
        </w:rPr>
      </w:pPr>
      <w:r>
        <w:rPr>
          <w:noProof/>
        </w:rPr>
        <w:t xml:space="preserve">Повышена </w:t>
      </w:r>
      <w:r w:rsidRPr="00E517D2">
        <w:rPr>
          <w:noProof/>
          <w:color w:val="FFFFFF"/>
          <w:spacing w:val="-160"/>
          <w:w w:val="1"/>
        </w:rPr>
        <w:t xml:space="preserve">написания </w:t>
      </w:r>
      <w:r>
        <w:rPr>
          <w:noProof/>
        </w:rPr>
        <w:t>посещаемость сайта</w:t>
      </w:r>
    </w:p>
    <w:p w:rsidR="00895343" w:rsidRDefault="005B2102" w:rsidP="005B2102">
      <w:pPr>
        <w:pStyle w:val="a"/>
        <w:ind w:left="567" w:firstLine="567"/>
        <w:rPr>
          <w:noProof/>
          <w:lang w:val="ru-RU"/>
        </w:rPr>
      </w:pPr>
      <w:r>
        <w:rPr>
          <w:noProof/>
          <w:lang w:val="ru-RU"/>
        </w:rPr>
        <w:t>Повышены позиции сайта в поисковой выдаче</w:t>
      </w:r>
    </w:p>
    <w:p w:rsidR="00895343" w:rsidRDefault="00895343">
      <w:pPr>
        <w:spacing w:after="200" w:line="276" w:lineRule="auto"/>
        <w:rPr>
          <w:rFonts w:eastAsia="Calibri"/>
          <w:noProof/>
          <w:sz w:val="28"/>
          <w:szCs w:val="28"/>
          <w:lang w:eastAsia="en-US"/>
        </w:rPr>
      </w:pPr>
      <w:r>
        <w:rPr>
          <w:noProof/>
        </w:rPr>
        <w:br w:type="page"/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 w:rsidRPr="00C83994">
        <w:rPr>
          <w:sz w:val="28"/>
          <w:lang w:val="en-US"/>
        </w:rPr>
        <w:lastRenderedPageBreak/>
        <w:t xml:space="preserve">The </w:t>
      </w:r>
      <w:r>
        <w:rPr>
          <w:sz w:val="28"/>
          <w:lang w:val="en-US"/>
        </w:rPr>
        <w:t>graduate work</w:t>
      </w:r>
      <w:r w:rsidRPr="00C83994">
        <w:rPr>
          <w:sz w:val="28"/>
          <w:lang w:val="en-US"/>
        </w:rPr>
        <w:t xml:space="preserve"> contains 54 pages, 14 illustrations (drawings), 2 ann</w:t>
      </w:r>
      <w:r>
        <w:rPr>
          <w:sz w:val="28"/>
          <w:lang w:val="en-US"/>
        </w:rPr>
        <w:t xml:space="preserve">exes, </w:t>
      </w:r>
      <w:r w:rsidRPr="00A56B10">
        <w:rPr>
          <w:sz w:val="28"/>
          <w:lang w:val="en-US"/>
        </w:rPr>
        <w:t>6</w:t>
      </w:r>
      <w:r>
        <w:rPr>
          <w:sz w:val="28"/>
          <w:lang w:val="en-US"/>
        </w:rPr>
        <w:t xml:space="preserve"> used literary sources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 w:rsidRPr="00C83994">
        <w:rPr>
          <w:sz w:val="28"/>
          <w:lang w:val="en-US"/>
        </w:rPr>
        <w:t xml:space="preserve">Keywords: Promotion, promotion strategies, Search engines, contextual advertising, </w:t>
      </w:r>
      <w:proofErr w:type="spellStart"/>
      <w:r w:rsidRPr="00C83994">
        <w:rPr>
          <w:sz w:val="28"/>
          <w:lang w:val="en-US"/>
        </w:rPr>
        <w:t>Yandex</w:t>
      </w:r>
      <w:proofErr w:type="spellEnd"/>
      <w:r w:rsidRPr="00C83994">
        <w:rPr>
          <w:sz w:val="28"/>
          <w:lang w:val="en-US"/>
        </w:rPr>
        <w:t xml:space="preserve"> Direct, Google AdWords.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 w:rsidRPr="00C83994">
        <w:rPr>
          <w:sz w:val="28"/>
          <w:lang w:val="en-US"/>
        </w:rPr>
        <w:t xml:space="preserve">The object of the research is the site of the online </w:t>
      </w:r>
      <w:proofErr w:type="spellStart"/>
      <w:r w:rsidRPr="00C83994">
        <w:rPr>
          <w:sz w:val="28"/>
          <w:lang w:val="en-US"/>
        </w:rPr>
        <w:t>sanitaryware</w:t>
      </w:r>
      <w:proofErr w:type="spellEnd"/>
      <w:r w:rsidRPr="00C83994">
        <w:rPr>
          <w:sz w:val="28"/>
          <w:lang w:val="en-US"/>
        </w:rPr>
        <w:t xml:space="preserve"> store Donna.by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 w:rsidRPr="00C83994">
        <w:rPr>
          <w:sz w:val="28"/>
          <w:lang w:val="en-US"/>
        </w:rPr>
        <w:t>The purpose of the thesis is the promotion of the Donna.by online store in the search engines.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>
        <w:rPr>
          <w:sz w:val="28"/>
          <w:lang w:val="en-US"/>
        </w:rPr>
        <w:t>T</w:t>
      </w:r>
      <w:r w:rsidRPr="00C83994">
        <w:rPr>
          <w:sz w:val="28"/>
          <w:lang w:val="en-US"/>
        </w:rPr>
        <w:t>he following results were obtained: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 w:rsidRPr="00C83994">
        <w:rPr>
          <w:sz w:val="28"/>
          <w:lang w:val="en-US"/>
        </w:rPr>
        <w:t>• Improved Key indicators of promotion through contextual advertising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 w:rsidRPr="00C83994">
        <w:rPr>
          <w:sz w:val="28"/>
          <w:lang w:val="en-US"/>
        </w:rPr>
        <w:t>• Increased traffic to the site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r w:rsidRPr="00C83994">
        <w:rPr>
          <w:sz w:val="28"/>
          <w:lang w:val="en-US"/>
        </w:rPr>
        <w:t>• Increased position of the site in the SERP</w:t>
      </w:r>
    </w:p>
    <w:p w:rsidR="00895343" w:rsidRPr="00C83994" w:rsidRDefault="00895343" w:rsidP="00895343">
      <w:pPr>
        <w:tabs>
          <w:tab w:val="left" w:pos="567"/>
        </w:tabs>
        <w:spacing w:after="120" w:line="360" w:lineRule="atLeast"/>
        <w:ind w:firstLine="567"/>
        <w:rPr>
          <w:sz w:val="28"/>
          <w:lang w:val="en-US"/>
        </w:rPr>
      </w:pPr>
      <w:bookmarkStart w:id="0" w:name="_GoBack"/>
      <w:bookmarkEnd w:id="0"/>
    </w:p>
    <w:p w:rsidR="005B2102" w:rsidRPr="00895343" w:rsidRDefault="005B2102" w:rsidP="00895343">
      <w:pPr>
        <w:pStyle w:val="a"/>
        <w:numPr>
          <w:ilvl w:val="0"/>
          <w:numId w:val="0"/>
        </w:numPr>
        <w:ind w:left="1134"/>
        <w:rPr>
          <w:noProof/>
        </w:rPr>
      </w:pPr>
    </w:p>
    <w:p w:rsidR="005B2102" w:rsidRPr="00895343" w:rsidRDefault="005B2102">
      <w:pPr>
        <w:rPr>
          <w:lang w:val="en-US"/>
        </w:rPr>
      </w:pPr>
    </w:p>
    <w:p w:rsidR="005B2102" w:rsidRPr="00895343" w:rsidRDefault="005B2102">
      <w:pPr>
        <w:spacing w:after="200" w:line="276" w:lineRule="auto"/>
        <w:rPr>
          <w:lang w:val="en-US"/>
        </w:rPr>
      </w:pPr>
    </w:p>
    <w:sectPr w:rsidR="005B2102" w:rsidRPr="0089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B6A"/>
    <w:multiLevelType w:val="hybridMultilevel"/>
    <w:tmpl w:val="6E74B37C"/>
    <w:lvl w:ilvl="0" w:tplc="3782F07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02"/>
    <w:rsid w:val="00137E0D"/>
    <w:rsid w:val="00556AC6"/>
    <w:rsid w:val="00585A1B"/>
    <w:rsid w:val="005B2102"/>
    <w:rsid w:val="00895343"/>
    <w:rsid w:val="0096739C"/>
    <w:rsid w:val="00A56B10"/>
    <w:rsid w:val="00A6627C"/>
    <w:rsid w:val="00B01CDE"/>
    <w:rsid w:val="00C83994"/>
    <w:rsid w:val="00E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КурсоваяТекст"/>
    <w:basedOn w:val="a0"/>
    <w:link w:val="a4"/>
    <w:autoRedefine/>
    <w:qFormat/>
    <w:rsid w:val="005B2102"/>
    <w:pPr>
      <w:numPr>
        <w:numId w:val="1"/>
      </w:numPr>
      <w:spacing w:after="120" w:line="360" w:lineRule="atLeast"/>
    </w:pPr>
    <w:rPr>
      <w:rFonts w:eastAsia="Calibri"/>
      <w:sz w:val="28"/>
      <w:szCs w:val="28"/>
      <w:lang w:val="en-US" w:eastAsia="en-US"/>
    </w:rPr>
  </w:style>
  <w:style w:type="character" w:customStyle="1" w:styleId="a4">
    <w:name w:val="КурсоваяТекст Знак"/>
    <w:link w:val="a"/>
    <w:rsid w:val="005B2102"/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КурсоваяТекст"/>
    <w:basedOn w:val="a0"/>
    <w:link w:val="a4"/>
    <w:autoRedefine/>
    <w:qFormat/>
    <w:rsid w:val="005B2102"/>
    <w:pPr>
      <w:numPr>
        <w:numId w:val="1"/>
      </w:numPr>
      <w:spacing w:after="120" w:line="360" w:lineRule="atLeast"/>
    </w:pPr>
    <w:rPr>
      <w:rFonts w:eastAsia="Calibri"/>
      <w:sz w:val="28"/>
      <w:szCs w:val="28"/>
      <w:lang w:val="en-US" w:eastAsia="en-US"/>
    </w:rPr>
  </w:style>
  <w:style w:type="character" w:customStyle="1" w:styleId="a4">
    <w:name w:val="КурсоваяТекст Знак"/>
    <w:link w:val="a"/>
    <w:rsid w:val="005B2102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Какошко</dc:creator>
  <cp:lastModifiedBy>Анастасия Какошко</cp:lastModifiedBy>
  <cp:revision>4</cp:revision>
  <dcterms:created xsi:type="dcterms:W3CDTF">2017-06-04T10:23:00Z</dcterms:created>
  <dcterms:modified xsi:type="dcterms:W3CDTF">2017-06-14T10:26:00Z</dcterms:modified>
</cp:coreProperties>
</file>