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53" w:rsidRPr="000622AA" w:rsidRDefault="0067182F" w:rsidP="000622A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b/>
          <w:caps/>
          <w:sz w:val="28"/>
          <w:szCs w:val="28"/>
          <w:lang w:val="ru-RU"/>
        </w:rPr>
        <w:t>Экологическая экспертиз</w:t>
      </w:r>
      <w:bookmarkStart w:id="0" w:name="_GoBack"/>
      <w:bookmarkEnd w:id="0"/>
      <w:r w:rsidRPr="000622AA">
        <w:rPr>
          <w:rFonts w:ascii="Times New Roman" w:hAnsi="Times New Roman" w:cs="Times New Roman"/>
          <w:b/>
          <w:caps/>
          <w:sz w:val="28"/>
          <w:szCs w:val="28"/>
          <w:lang w:val="ru-RU"/>
        </w:rPr>
        <w:t>а и аудит природопользования</w:t>
      </w:r>
    </w:p>
    <w:p w:rsidR="0067182F" w:rsidRPr="000622AA" w:rsidRDefault="0067182F" w:rsidP="000622A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b/>
          <w:caps/>
          <w:sz w:val="28"/>
          <w:szCs w:val="28"/>
          <w:lang w:val="ru-RU"/>
        </w:rPr>
        <w:t>Вопросы к зачету</w:t>
      </w:r>
    </w:p>
    <w:p w:rsidR="000622AA" w:rsidRPr="000622AA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</w:rPr>
        <w:t>Геоэкологическая экспертиза и аудит природопользования как инструменты экологической политики государства</w:t>
      </w:r>
      <w:r w:rsidRPr="000622A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622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182F" w:rsidRPr="000622AA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  <w:lang w:val="ru-RU"/>
        </w:rPr>
        <w:t xml:space="preserve">Основные термины и </w:t>
      </w:r>
      <w:r w:rsidRPr="000622AA">
        <w:rPr>
          <w:rFonts w:ascii="Times New Roman" w:hAnsi="Times New Roman" w:cs="Times New Roman"/>
          <w:sz w:val="28"/>
          <w:szCs w:val="28"/>
        </w:rPr>
        <w:t>п</w:t>
      </w:r>
      <w:r w:rsidRPr="000622AA">
        <w:rPr>
          <w:rFonts w:ascii="Times New Roman" w:hAnsi="Times New Roman" w:cs="Times New Roman"/>
          <w:sz w:val="28"/>
          <w:szCs w:val="28"/>
        </w:rPr>
        <w:t>онятия в области эколого-экспертной деятельности</w:t>
      </w:r>
      <w:r w:rsidRPr="000622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182F" w:rsidRPr="000622AA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</w:rPr>
        <w:t>Правовое обеспечение экологической экспертизы и аудита природо-пользования</w:t>
      </w:r>
      <w:r w:rsidRPr="000622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182F" w:rsidRPr="000622AA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</w:rPr>
        <w:t>Методология геоэкологического подхода в экологической экспертизе и аудите природопользования</w:t>
      </w:r>
      <w:r w:rsidRPr="000622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182F" w:rsidRPr="000622AA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</w:rPr>
        <w:t>Международная практика экологическ</w:t>
      </w:r>
      <w:r w:rsidRPr="000622A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0622AA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0622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622AA">
        <w:rPr>
          <w:rFonts w:ascii="Times New Roman" w:hAnsi="Times New Roman" w:cs="Times New Roman"/>
          <w:sz w:val="28"/>
          <w:szCs w:val="28"/>
        </w:rPr>
        <w:t xml:space="preserve"> проектов, программ, стратегий</w:t>
      </w:r>
      <w:r w:rsidRPr="000622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182F" w:rsidRPr="000622AA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</w:rPr>
        <w:t>Процедуры и методы экологической оценки проектов</w:t>
      </w:r>
      <w:r w:rsidRPr="000622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7913" w:rsidRPr="000622AA" w:rsidRDefault="00287913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  <w:lang w:val="ru-RU"/>
        </w:rPr>
        <w:t>Анализ процедур проведения экологической оценки в международных конвенциях и соглашениях, национальных системах, международных финансовых учреждениях (МФУ).</w:t>
      </w:r>
    </w:p>
    <w:p w:rsidR="0067182F" w:rsidRPr="000622AA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</w:rPr>
        <w:t>Формирование системы экологической экспертизы в Республике Беларусь</w:t>
      </w:r>
      <w:r w:rsidRPr="000622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182F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</w:rPr>
        <w:t>Законодательные требования в области проведения государственной экологической экспертизы</w:t>
      </w:r>
      <w:r w:rsidRPr="000622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22AA" w:rsidRPr="000622AA" w:rsidRDefault="000622AA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  <w:lang w:val="ru-RU"/>
        </w:rPr>
        <w:t>Требования к составу документации, предоставляемой на государственную экологическую экспертизу и содержание заключения.</w:t>
      </w:r>
    </w:p>
    <w:p w:rsidR="0067182F" w:rsidRPr="000622AA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  <w:lang w:val="ru-RU"/>
        </w:rPr>
        <w:t>Изучение результатов проведения государственной и общественной экологической экспертизы проектной и иной документации.</w:t>
      </w:r>
    </w:p>
    <w:p w:rsidR="0067182F" w:rsidRPr="000622AA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  <w:lang w:val="ru-RU"/>
        </w:rPr>
        <w:t>Методика и особенности проведения</w:t>
      </w:r>
      <w:r w:rsidRPr="000622AA">
        <w:rPr>
          <w:rFonts w:ascii="Times New Roman" w:hAnsi="Times New Roman" w:cs="Times New Roman"/>
          <w:sz w:val="28"/>
          <w:szCs w:val="28"/>
        </w:rPr>
        <w:t xml:space="preserve"> оценки воздействия на окружающую среду (ОВОС)</w:t>
      </w:r>
      <w:r w:rsidRPr="000622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182F" w:rsidRPr="000622AA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  <w:lang w:val="ru-RU"/>
        </w:rPr>
        <w:t>Структура и содержание отчета об оценке воздействия на окружающую среду по примерной проектной документации.</w:t>
      </w:r>
    </w:p>
    <w:p w:rsidR="0067182F" w:rsidRPr="000622AA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  <w:lang w:val="ru-RU"/>
        </w:rPr>
        <w:t>Определение видов воздействия на окружающую среду и разработка мероприятий по снижению негативного воздействия.</w:t>
      </w:r>
    </w:p>
    <w:p w:rsidR="0067182F" w:rsidRPr="000622AA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</w:rPr>
        <w:t>Методология и техническая нормати</w:t>
      </w:r>
      <w:r w:rsidRPr="000622AA">
        <w:rPr>
          <w:rFonts w:ascii="Times New Roman" w:hAnsi="Times New Roman" w:cs="Times New Roman"/>
          <w:sz w:val="28"/>
          <w:szCs w:val="28"/>
        </w:rPr>
        <w:t>вная правовая база аудита приро</w:t>
      </w:r>
      <w:r w:rsidRPr="000622AA">
        <w:rPr>
          <w:rFonts w:ascii="Times New Roman" w:hAnsi="Times New Roman" w:cs="Times New Roman"/>
          <w:sz w:val="28"/>
          <w:szCs w:val="28"/>
        </w:rPr>
        <w:t>допользования</w:t>
      </w:r>
      <w:r w:rsidRPr="000622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182F" w:rsidRPr="000622AA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  <w:lang w:val="ru-RU"/>
        </w:rPr>
        <w:t>Основные элементы аудита природопользования. Требования к проведению аудита природопользования.</w:t>
      </w:r>
    </w:p>
    <w:p w:rsidR="0067182F" w:rsidRPr="000622AA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</w:rPr>
        <w:t>Оценка значимых экологических, технологических и финансовых аспектов аудита природопользования</w:t>
      </w:r>
      <w:r w:rsidRPr="000622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182F" w:rsidRPr="000622AA" w:rsidRDefault="0067182F" w:rsidP="000622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2AA">
        <w:rPr>
          <w:rFonts w:ascii="Times New Roman" w:hAnsi="Times New Roman" w:cs="Times New Roman"/>
          <w:sz w:val="28"/>
          <w:szCs w:val="28"/>
          <w:lang w:val="ru-RU"/>
        </w:rPr>
        <w:t>Требования к заключению аудита природопользования.</w:t>
      </w:r>
    </w:p>
    <w:sectPr w:rsidR="0067182F" w:rsidRPr="00062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0BDE"/>
    <w:multiLevelType w:val="hybridMultilevel"/>
    <w:tmpl w:val="E34ED404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2F"/>
    <w:rsid w:val="000622AA"/>
    <w:rsid w:val="00266EE4"/>
    <w:rsid w:val="00287913"/>
    <w:rsid w:val="00477368"/>
    <w:rsid w:val="0067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B064"/>
  <w15:chartTrackingRefBased/>
  <w15:docId w15:val="{079BDD68-C557-426A-845E-3277AB62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Alexxx</dc:creator>
  <cp:keywords/>
  <dc:description/>
  <cp:lastModifiedBy>Alexxx</cp:lastModifiedBy>
  <cp:revision>1</cp:revision>
  <dcterms:created xsi:type="dcterms:W3CDTF">2017-05-24T07:19:00Z</dcterms:created>
  <dcterms:modified xsi:type="dcterms:W3CDTF">2017-05-24T07:44:00Z</dcterms:modified>
</cp:coreProperties>
</file>