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62" w:rsidRPr="00C202BB" w:rsidRDefault="00ED6762" w:rsidP="00ED6762">
      <w:pPr>
        <w:ind w:firstLine="709"/>
        <w:jc w:val="right"/>
        <w:rPr>
          <w:b/>
          <w:i/>
        </w:rPr>
      </w:pPr>
      <w:r w:rsidRPr="00C202BB">
        <w:rPr>
          <w:b/>
          <w:i/>
        </w:rPr>
        <w:t xml:space="preserve">И.В.  Казакова </w:t>
      </w:r>
      <w:proofErr w:type="gramStart"/>
      <w:r w:rsidRPr="00C202BB">
        <w:rPr>
          <w:b/>
          <w:i/>
        </w:rPr>
        <w:t xml:space="preserve">( </w:t>
      </w:r>
      <w:proofErr w:type="gramEnd"/>
      <w:r w:rsidRPr="00C202BB">
        <w:rPr>
          <w:b/>
          <w:i/>
        </w:rPr>
        <w:t>Минск)</w:t>
      </w:r>
    </w:p>
    <w:p w:rsidR="00ED6762" w:rsidRPr="00C202BB" w:rsidRDefault="00ED6762" w:rsidP="00ED6762">
      <w:pPr>
        <w:ind w:firstLine="709"/>
        <w:jc w:val="center"/>
        <w:rPr>
          <w:b/>
        </w:rPr>
      </w:pPr>
    </w:p>
    <w:p w:rsidR="00ED6762" w:rsidRPr="00C202BB" w:rsidRDefault="00ED6762" w:rsidP="00ED6762">
      <w:pPr>
        <w:ind w:firstLine="709"/>
        <w:jc w:val="center"/>
        <w:rPr>
          <w:b/>
          <w:sz w:val="32"/>
          <w:szCs w:val="32"/>
        </w:rPr>
      </w:pPr>
      <w:r w:rsidRPr="00C202BB">
        <w:rPr>
          <w:b/>
          <w:sz w:val="32"/>
          <w:szCs w:val="32"/>
        </w:rPr>
        <w:t>Особенности китайской традиционной медицины</w:t>
      </w:r>
    </w:p>
    <w:p w:rsidR="00ED6762" w:rsidRPr="00C202BB" w:rsidRDefault="00ED6762" w:rsidP="00ED6762">
      <w:pPr>
        <w:ind w:firstLine="709"/>
        <w:jc w:val="right"/>
        <w:rPr>
          <w:b/>
        </w:rPr>
      </w:pPr>
    </w:p>
    <w:p w:rsidR="00ED6762" w:rsidRPr="00C202BB" w:rsidRDefault="00ED6762" w:rsidP="00ED6762">
      <w:pPr>
        <w:ind w:firstLine="709"/>
      </w:pPr>
      <w:r w:rsidRPr="00C202BB">
        <w:t xml:space="preserve">Восточная медицина всегда отличалась от европейской тем, что европейская медицина пыталась лечить болезни, а восточная – человека. Начало китайской медицины было положено еще где-то в </w:t>
      </w:r>
      <w:r w:rsidRPr="00C202BB">
        <w:rPr>
          <w:lang w:val="cs-CZ"/>
        </w:rPr>
        <w:t>V</w:t>
      </w:r>
      <w:r w:rsidRPr="00C202BB">
        <w:t xml:space="preserve"> веке до нашей эры. Знаменитый классический труд «</w:t>
      </w:r>
      <w:proofErr w:type="spellStart"/>
      <w:r w:rsidRPr="00C202BB">
        <w:t>хуанди</w:t>
      </w:r>
      <w:proofErr w:type="spellEnd"/>
      <w:r w:rsidRPr="00C202BB">
        <w:t xml:space="preserve"> </w:t>
      </w:r>
      <w:proofErr w:type="spellStart"/>
      <w:r w:rsidRPr="00C202BB">
        <w:t>нэйцзни</w:t>
      </w:r>
      <w:proofErr w:type="spellEnd"/>
      <w:r w:rsidRPr="00C202BB">
        <w:t xml:space="preserve">» («Лечебник императора </w:t>
      </w:r>
      <w:proofErr w:type="spellStart"/>
      <w:r w:rsidRPr="00C202BB">
        <w:t>Хуанди</w:t>
      </w:r>
      <w:proofErr w:type="spellEnd"/>
      <w:r w:rsidRPr="00C202BB">
        <w:t>»), который был написан в период борющихся царств 475-</w:t>
      </w:r>
      <w:smartTag w:uri="urn:schemas-microsoft-com:office:smarttags" w:element="metricconverter">
        <w:smartTagPr>
          <w:attr w:name="ProductID" w:val="221 г"/>
        </w:smartTagPr>
        <w:r w:rsidRPr="00C202BB">
          <w:t>221 г</w:t>
        </w:r>
      </w:smartTag>
      <w:r w:rsidRPr="00C202BB">
        <w:t xml:space="preserve">. до н.э., является самым ранним в Китае сочинением по медицине. Эта книга – настоящая энциклопедия медицинских знаний того времени, она состоит из 18 томов. Эта книга не потеряла своего значения и в наше время. В ней были зафиксированы открытия древних врачей в области диагностики и лечения различных заболеваний, анатомии и физиологии человека. «Были приведены сведения о роли желудка и кишечника в переваривании пищи, о том, что печень и селезенка – это основные вместилища </w:t>
      </w:r>
      <w:proofErr w:type="gramStart"/>
      <w:r w:rsidRPr="00C202BB">
        <w:t>крови</w:t>
      </w:r>
      <w:proofErr w:type="gramEnd"/>
      <w:r w:rsidRPr="00C202BB">
        <w:t>…наконец, гениально предвосхищена роль сердца как двигателя, который заставляет кровь течь по сосудам» [1, с.119].</w:t>
      </w:r>
    </w:p>
    <w:p w:rsidR="00ED6762" w:rsidRPr="00C202BB" w:rsidRDefault="00ED6762" w:rsidP="00ED6762">
      <w:pPr>
        <w:ind w:firstLine="709"/>
      </w:pPr>
      <w:r w:rsidRPr="00C202BB">
        <w:t xml:space="preserve">В древности китайские врачи считали, что здоровье человека зависит от жизненной энергии </w:t>
      </w:r>
      <w:proofErr w:type="spellStart"/>
      <w:r w:rsidRPr="00C202BB">
        <w:t>Ци</w:t>
      </w:r>
      <w:proofErr w:type="spellEnd"/>
      <w:r w:rsidRPr="00C202BB">
        <w:t xml:space="preserve">, которая циркулирует в теле человека по особым энергетическим каналам. Человек – это часть природы. А весь космос, всю природу пронизывает эта таинственная энергия </w:t>
      </w:r>
      <w:proofErr w:type="spellStart"/>
      <w:r w:rsidRPr="00C202BB">
        <w:t>Ци</w:t>
      </w:r>
      <w:proofErr w:type="spellEnd"/>
      <w:r w:rsidRPr="00C202BB">
        <w:t xml:space="preserve">. И ее правильное движение зависит от соотношения сил Инь и Ян. </w:t>
      </w:r>
    </w:p>
    <w:p w:rsidR="00ED6762" w:rsidRPr="00C202BB" w:rsidRDefault="00ED6762" w:rsidP="00ED6762">
      <w:pPr>
        <w:ind w:firstLine="709"/>
      </w:pPr>
      <w:r w:rsidRPr="00C202BB">
        <w:t>Древние китайцы считали, что мир устроен гармонично, хоть и полон противоречий: между добром и злом, между любовью и ненавистью, между холодом и теплом, рождением и смертью, светом и тьмой. «Китайцы верили, что все существующие в мире противоречия имеют один источник – космическое начало Инь и Ян. Инь – темное женское начало. Оно соотносится с северо-востоком и северо-западом, а также с луной, зимними холодами, мягкостью и слабостью. Ян, светлое мужское начало, связано с юго-востоком и юго-западом, а значит с летом, огнем, солнцем. И, конечно же, с твердостью и силой: ведь это истинно мужские качества. Хотя Инь и Ян противоположны друг другу, на их взаимодействии основана вся жизнь Вселенной» [3, с.17].</w:t>
      </w:r>
    </w:p>
    <w:p w:rsidR="00ED6762" w:rsidRPr="00C202BB" w:rsidRDefault="00ED6762" w:rsidP="00ED6762">
      <w:pPr>
        <w:ind w:firstLine="709"/>
      </w:pPr>
      <w:r w:rsidRPr="00C202BB">
        <w:t xml:space="preserve">Поэтому древние китайские врачи </w:t>
      </w:r>
      <w:proofErr w:type="gramStart"/>
      <w:r w:rsidRPr="00C202BB">
        <w:t>рекомендовали весной и летом заботится</w:t>
      </w:r>
      <w:proofErr w:type="gramEnd"/>
      <w:r w:rsidRPr="00C202BB">
        <w:t xml:space="preserve"> о силе Ян, а зимой и осенью усиливать Инь. Тогда человек будет подчинен природному циклу и будет здоров.</w:t>
      </w:r>
    </w:p>
    <w:p w:rsidR="00ED6762" w:rsidRPr="00C202BB" w:rsidRDefault="00ED6762" w:rsidP="00ED6762">
      <w:pPr>
        <w:ind w:firstLine="709"/>
      </w:pPr>
      <w:r w:rsidRPr="00C202BB">
        <w:t xml:space="preserve">Любую болезнь рассматривали как результат нарушения гармонии жизненных сил организма. Причины нарушения этой гармонии могли быть самые разные: слишком сильное воздействие холода, сырости, сильной жары, неправильное питание, слишком сильные эмоции (причем не важно, положительные или отрицательные). Китайские врачи применяли четыре основных метода диагностики: осмотр и исследование больного, выслушивание звуков и обоняние запахов (исходящих от больного), опрос больного или его родственников и исследование пульса больного. Это были </w:t>
      </w:r>
      <w:r w:rsidRPr="00C202BB">
        <w:lastRenderedPageBreak/>
        <w:t>достаточно эффективные методы диагностики. Об этом говорит, например, тот факт, что такие болезни как сахарный диабет, апоплексический удар (инсульт), туберкулез, столбняк были диагностированы и подробно описаны в Китае примерно на тысячу лет раньше, чем в Западной Европе.</w:t>
      </w:r>
    </w:p>
    <w:p w:rsidR="00ED6762" w:rsidRPr="00C202BB" w:rsidRDefault="00ED6762" w:rsidP="00ED6762">
      <w:pPr>
        <w:ind w:firstLine="709"/>
      </w:pPr>
      <w:r w:rsidRPr="00C202BB">
        <w:t xml:space="preserve">Китайские врачи осматривали больных мужчин, а для женщин делали исключение. Женщины показывали место, где у них болит, на специальной статуэтке. Окончательный диагноз больному чаще всего ставили по пульсу в особой точке, которая находится на запястье, где, по мнению врачей, сходятся все энергетические каналы. </w:t>
      </w:r>
    </w:p>
    <w:p w:rsidR="00ED6762" w:rsidRPr="00C202BB" w:rsidRDefault="00ED6762" w:rsidP="00ED6762">
      <w:pPr>
        <w:ind w:firstLine="709"/>
      </w:pPr>
      <w:r w:rsidRPr="00C202BB">
        <w:t>Согласно представлениям древних китайских врачей, все разновидности пульса делятся на четыре основных вида: пульс поверхностный, глубокий, медленный и частый. Эти четыре основных вида пульса включают в себя множество разновидностей, которые характеризуют те или иные клинические симптомы у больных.</w:t>
      </w:r>
    </w:p>
    <w:p w:rsidR="00ED6762" w:rsidRPr="00C202BB" w:rsidRDefault="00ED6762" w:rsidP="00ED6762">
      <w:pPr>
        <w:ind w:firstLine="709"/>
      </w:pPr>
      <w:r w:rsidRPr="00C202BB">
        <w:t xml:space="preserve">Китайская медицина раньше других поняла огромную важность для здоровья человека профилактики, гигиены, физкультуры и спорта. </w:t>
      </w:r>
      <w:proofErr w:type="gramStart"/>
      <w:r w:rsidRPr="00C202BB">
        <w:t>«В эпоху Чжоу (</w:t>
      </w:r>
      <w:r w:rsidRPr="00C202BB">
        <w:rPr>
          <w:lang w:val="be-BY"/>
        </w:rPr>
        <w:t>ХІ</w:t>
      </w:r>
      <w:r w:rsidRPr="00C202BB">
        <w:t xml:space="preserve"> в. до н.э. – </w:t>
      </w:r>
      <w:smartTag w:uri="urn:schemas-microsoft-com:office:smarttags" w:element="metricconverter">
        <w:smartTagPr>
          <w:attr w:name="ProductID" w:val="250 г"/>
        </w:smartTagPr>
        <w:r w:rsidRPr="00C202BB">
          <w:t>250 г</w:t>
        </w:r>
      </w:smartTag>
      <w:r w:rsidRPr="00C202BB">
        <w:t xml:space="preserve">. до н.э.) была, например, создана санитарная система по уничтожению насекомых и мышей, по улучшению гигиены окружающей среды» [2, с.81]. </w:t>
      </w:r>
      <w:proofErr w:type="gramEnd"/>
    </w:p>
    <w:p w:rsidR="00ED6762" w:rsidRPr="00C202BB" w:rsidRDefault="00ED6762" w:rsidP="00ED6762">
      <w:pPr>
        <w:ind w:firstLine="709"/>
      </w:pPr>
      <w:r w:rsidRPr="00C202BB">
        <w:t xml:space="preserve">В ходе длительной практики китайская народная медицина накопила множество средств лечения болезней: путем лекарственных средств растительного происхождения, иглоукалывания и прижигания, банок, </w:t>
      </w:r>
      <w:proofErr w:type="spellStart"/>
      <w:r w:rsidRPr="00C202BB">
        <w:t>грязетерапии</w:t>
      </w:r>
      <w:proofErr w:type="spellEnd"/>
      <w:r w:rsidRPr="00C202BB">
        <w:t>, массажа, дыхательной гимнастики «</w:t>
      </w:r>
      <w:proofErr w:type="spellStart"/>
      <w:r w:rsidRPr="00C202BB">
        <w:t>Цигун</w:t>
      </w:r>
      <w:proofErr w:type="spellEnd"/>
      <w:r w:rsidRPr="00C202BB">
        <w:t xml:space="preserve">». Например, банки в Китае больным начали ставить еще в эпоху династии </w:t>
      </w:r>
      <w:proofErr w:type="spellStart"/>
      <w:r w:rsidRPr="00C202BB">
        <w:t>Цзинь</w:t>
      </w:r>
      <w:proofErr w:type="spellEnd"/>
      <w:r w:rsidRPr="00C202BB">
        <w:t xml:space="preserve"> (265-420 гг.), для чего их предварительно прогревали зажженной </w:t>
      </w:r>
      <w:proofErr w:type="gramStart"/>
      <w:r w:rsidRPr="00C202BB">
        <w:t>бумагой</w:t>
      </w:r>
      <w:proofErr w:type="gramEnd"/>
      <w:r w:rsidRPr="00C202BB">
        <w:t xml:space="preserve"> и тот час же ставили на болезненное место при ревматизме, брюшных и поясничных болях» [2, с.80].</w:t>
      </w:r>
    </w:p>
    <w:p w:rsidR="00ED6762" w:rsidRPr="00C202BB" w:rsidRDefault="00ED6762" w:rsidP="00ED6762">
      <w:pPr>
        <w:ind w:firstLine="709"/>
      </w:pPr>
      <w:r w:rsidRPr="00C202BB">
        <w:t xml:space="preserve">Древние китайские легенды рассказывают об императоре-врачевателе </w:t>
      </w:r>
      <w:proofErr w:type="spellStart"/>
      <w:r w:rsidRPr="00C202BB">
        <w:t>Шэньнуне</w:t>
      </w:r>
      <w:proofErr w:type="spellEnd"/>
      <w:r w:rsidRPr="00C202BB">
        <w:t xml:space="preserve">, который для лечения больных испробовал на себе действие ста лекарственных растений. Император жил в </w:t>
      </w:r>
      <w:smartTag w:uri="urn:schemas-microsoft-com:office:smarttags" w:element="metricconverter">
        <w:smartTagPr>
          <w:attr w:name="ProductID" w:val="3216 г"/>
        </w:smartTagPr>
        <w:r w:rsidRPr="00C202BB">
          <w:t>3216 г</w:t>
        </w:r>
      </w:smartTag>
      <w:r w:rsidRPr="00C202BB">
        <w:t xml:space="preserve"> до н.э. Это говорит о том, что тогда в Китае накопилось некоторое знание о свойствах лекарственных растений. Китайская народная фармакология включает лекарства животного и минерального происхождения. Китайские врачеватели всегда уделяли большое </w:t>
      </w:r>
      <w:proofErr w:type="gramStart"/>
      <w:r w:rsidRPr="00C202BB">
        <w:t>внимание</w:t>
      </w:r>
      <w:proofErr w:type="gramEnd"/>
      <w:r w:rsidRPr="00C202BB">
        <w:t xml:space="preserve"> как природным лекарствам, так и терапии без лекарств. </w:t>
      </w:r>
    </w:p>
    <w:p w:rsidR="00ED6762" w:rsidRPr="00C202BB" w:rsidRDefault="00ED6762" w:rsidP="00ED6762">
      <w:pPr>
        <w:ind w:firstLine="709"/>
      </w:pPr>
      <w:r w:rsidRPr="00C202BB">
        <w:t xml:space="preserve">Основы специфической китайской гимнастики также были заложены в глубокой древности. Замечательный китайский хирург </w:t>
      </w:r>
      <w:proofErr w:type="spellStart"/>
      <w:r w:rsidRPr="00C202BB">
        <w:t>Хуа</w:t>
      </w:r>
      <w:proofErr w:type="spellEnd"/>
      <w:proofErr w:type="gramStart"/>
      <w:r w:rsidRPr="00C202BB">
        <w:t xml:space="preserve"> Т</w:t>
      </w:r>
      <w:proofErr w:type="gramEnd"/>
      <w:r w:rsidRPr="00C202BB">
        <w:t>о (? - 208 гг.) составил комплекс гимнастических упражнений «</w:t>
      </w:r>
      <w:proofErr w:type="spellStart"/>
      <w:r w:rsidRPr="00C202BB">
        <w:t>учинси</w:t>
      </w:r>
      <w:proofErr w:type="spellEnd"/>
      <w:r w:rsidRPr="00C202BB">
        <w:t>» («Забавы пяти животных»), подражающих движениям тигра, оленя, медведя, обезьяны и аиста.</w:t>
      </w:r>
    </w:p>
    <w:p w:rsidR="00ED6762" w:rsidRPr="00C202BB" w:rsidRDefault="00ED6762" w:rsidP="00ED6762">
      <w:pPr>
        <w:ind w:firstLine="709"/>
      </w:pPr>
      <w:r w:rsidRPr="00C202BB">
        <w:t xml:space="preserve">Китайская дыхательная гимнастика также занимает важное место среди лечебно-профилактических мероприятий, применяемых в народной медицине. Этот метод издавна применялся в Китае для укрепления и сохранения здоровья и долголетия. Китайская дыхательная гимнастика учит дышать медленно, плавно и глубоко, чтобы воздух проникал до самого низа </w:t>
      </w:r>
      <w:r w:rsidRPr="00C202BB">
        <w:lastRenderedPageBreak/>
        <w:t xml:space="preserve">живота. Потом необходимо задержать дыхание, чтобы энергия </w:t>
      </w:r>
      <w:proofErr w:type="spellStart"/>
      <w:r w:rsidRPr="00C202BB">
        <w:t>Ци</w:t>
      </w:r>
      <w:proofErr w:type="spellEnd"/>
      <w:r w:rsidRPr="00C202BB">
        <w:t xml:space="preserve"> получила доступ ко всему организму, выдыхать тоже надо очень медленно и плавно.</w:t>
      </w:r>
    </w:p>
    <w:p w:rsidR="00ED6762" w:rsidRPr="00C202BB" w:rsidRDefault="00ED6762" w:rsidP="00ED6762">
      <w:pPr>
        <w:ind w:firstLine="709"/>
      </w:pPr>
      <w:r w:rsidRPr="00C202BB">
        <w:t>Лекарственных средств, применяемых в китайской народной медицине, насчитывается более 2 тысяч наименований. Не менее трех четвертей этого количества составляют лекарства растительного происхождения. Остальное – лекарства животного и минерального происхождения. Лекарственные растения, таким образом, занимают ведущее место в китайской народной медицине. В Китае произрастает большое количество целебных растений. Опыт применения лекарственных трав накапливался в Китае тысячелетиями.</w:t>
      </w:r>
    </w:p>
    <w:p w:rsidR="00ED6762" w:rsidRPr="00C202BB" w:rsidRDefault="00ED6762" w:rsidP="00ED6762">
      <w:pPr>
        <w:ind w:firstLine="709"/>
      </w:pPr>
      <w:r w:rsidRPr="00C202BB">
        <w:t>Выдающийся китайский врач-фармаколог</w:t>
      </w:r>
      <w:proofErr w:type="gramStart"/>
      <w:r w:rsidRPr="00C202BB">
        <w:t xml:space="preserve"> Л</w:t>
      </w:r>
      <w:proofErr w:type="gramEnd"/>
      <w:r w:rsidRPr="00C202BB">
        <w:t xml:space="preserve">и </w:t>
      </w:r>
      <w:proofErr w:type="spellStart"/>
      <w:r w:rsidRPr="00C202BB">
        <w:t>Шигжэн</w:t>
      </w:r>
      <w:proofErr w:type="spellEnd"/>
      <w:r w:rsidRPr="00C202BB">
        <w:t xml:space="preserve"> (1518-1593) написал большой труд «</w:t>
      </w:r>
      <w:proofErr w:type="spellStart"/>
      <w:r w:rsidRPr="00C202BB">
        <w:t>Бэньцао</w:t>
      </w:r>
      <w:proofErr w:type="spellEnd"/>
      <w:r w:rsidRPr="00C202BB">
        <w:t xml:space="preserve"> </w:t>
      </w:r>
      <w:proofErr w:type="spellStart"/>
      <w:r w:rsidRPr="00C202BB">
        <w:t>ганму</w:t>
      </w:r>
      <w:proofErr w:type="spellEnd"/>
      <w:r w:rsidRPr="00C202BB">
        <w:t>») («Трактат о лекарственных растениях»), состоящий из 52 тетрадей, на что он затратил 27 лет. Он описал две тысячи лекарств с их названием, описанием свойств и воздействием на человека, а также привел 11 тысяч народных рецептов. «</w:t>
      </w:r>
      <w:proofErr w:type="spellStart"/>
      <w:r w:rsidRPr="00C202BB">
        <w:t>Бэньцао</w:t>
      </w:r>
      <w:proofErr w:type="spellEnd"/>
      <w:r w:rsidRPr="00C202BB">
        <w:t xml:space="preserve"> </w:t>
      </w:r>
      <w:proofErr w:type="spellStart"/>
      <w:r w:rsidRPr="00C202BB">
        <w:t>ганму</w:t>
      </w:r>
      <w:proofErr w:type="spellEnd"/>
      <w:r w:rsidRPr="00C202BB">
        <w:t>» называют «гигантским трудом по медицине Востока», а</w:t>
      </w:r>
      <w:proofErr w:type="gramStart"/>
      <w:r w:rsidRPr="00C202BB">
        <w:t xml:space="preserve"> Л</w:t>
      </w:r>
      <w:proofErr w:type="gramEnd"/>
      <w:r w:rsidRPr="00C202BB">
        <w:t xml:space="preserve">и </w:t>
      </w:r>
      <w:proofErr w:type="spellStart"/>
      <w:r w:rsidRPr="00C202BB">
        <w:t>Шигжэн</w:t>
      </w:r>
      <w:proofErr w:type="spellEnd"/>
      <w:r w:rsidRPr="00C202BB">
        <w:t xml:space="preserve"> признан одним из величайших ученых мира. В </w:t>
      </w:r>
      <w:proofErr w:type="spellStart"/>
      <w:r w:rsidRPr="00C202BB">
        <w:t>Танскую</w:t>
      </w:r>
      <w:proofErr w:type="spellEnd"/>
      <w:r w:rsidRPr="00C202BB">
        <w:t xml:space="preserve"> эпоху в связи с тем, что сбор дикорастущих лекарственных трав не мог удовлетворить возросшего спроса, возникла необходимость в культурном разведении лекарственных растений. Именно в этот период в Китае появились плантации целебных трав. </w:t>
      </w:r>
    </w:p>
    <w:p w:rsidR="00ED6762" w:rsidRPr="00C202BB" w:rsidRDefault="00ED6762" w:rsidP="00ED6762">
      <w:pPr>
        <w:ind w:firstLine="709"/>
      </w:pPr>
      <w:r w:rsidRPr="00C202BB">
        <w:t>Интересно, что и китайские, и белорусские народные поверья говорят о том, что особенно чудодейственную силу растения набирают в канун летнего солнцестояния. Магическая сила трав, особенно пахучих, как свидетельствует китайский фольклор, возрастает накануне этой волшебной ночи, которую белорусы называют купальской. Как белорусские крестьяне в это время собирают «</w:t>
      </w:r>
      <w:proofErr w:type="spellStart"/>
      <w:r w:rsidRPr="00C202BB">
        <w:t>зёлки</w:t>
      </w:r>
      <w:proofErr w:type="spellEnd"/>
      <w:r w:rsidRPr="00C202BB">
        <w:t>», так и китайцы по обычаю идут собирать лекарственные растения. Древние правила предписывали китайцам в этом случае пройти ровно сто шагов и собрать сто трав, из которых потом готовили лечебные отвары [5, с. 315].</w:t>
      </w:r>
    </w:p>
    <w:p w:rsidR="00ED6762" w:rsidRPr="00C202BB" w:rsidRDefault="00ED6762" w:rsidP="00ED6762">
      <w:pPr>
        <w:ind w:firstLine="709"/>
      </w:pPr>
      <w:r w:rsidRPr="00C202BB">
        <w:t xml:space="preserve">Интересно, что у белорусов существовали поверья, что если знахарь идет собирать травы, то ему также необходимо собрать сто трав. Нередко сбор лекарственных растений в этот период (накануне летнего солнцестояния) сопровождался у китайцев купанием, которому приписывали оздоровительные свойства. Считалось, что в этот праздник вода приобретает свойство лечить раны и нарывы на теле. Многие китайцы в этот день специально промывали глаза для профилактики глазных заболеваний [4, с. 73]. </w:t>
      </w:r>
    </w:p>
    <w:p w:rsidR="00ED6762" w:rsidRPr="00C202BB" w:rsidRDefault="00ED6762" w:rsidP="00ED6762">
      <w:pPr>
        <w:ind w:firstLine="709"/>
      </w:pPr>
      <w:r w:rsidRPr="00C202BB">
        <w:t xml:space="preserve">Лечебные свойства купальской воды также нашли свое отражение в белорусских ритуалах. Ритуальное купание на </w:t>
      </w:r>
      <w:proofErr w:type="spellStart"/>
      <w:r w:rsidRPr="00C202BB">
        <w:t>Купалье</w:t>
      </w:r>
      <w:proofErr w:type="spellEnd"/>
      <w:r w:rsidRPr="00C202BB">
        <w:t xml:space="preserve"> носило очистительные функции, излечивало болезни, отводило сглаз и злые силы.</w:t>
      </w:r>
    </w:p>
    <w:p w:rsidR="00ED6762" w:rsidRPr="00C202BB" w:rsidRDefault="00ED6762" w:rsidP="00ED6762">
      <w:pPr>
        <w:ind w:firstLine="709"/>
      </w:pPr>
      <w:r w:rsidRPr="00C202BB">
        <w:t xml:space="preserve">Многие растения в народной медицине помогали и китайцам, и белорусам обрести не только физическое здоровье, но и душевное спокойствие. Такие растения как, например, чеснок и полынь в культурах обоих народов являются оберегами, отгоняющими нечистую силу. Лекарственное растение «пастушья сумка» помогает проникнуть в тайны будущего, тыква помогает наступлению желанной беременности. </w:t>
      </w:r>
      <w:r w:rsidRPr="00C202BB">
        <w:lastRenderedPageBreak/>
        <w:t xml:space="preserve">Обладателем позитивной энергии, растением, которое дарит долголетие, у китайцев считается аир, а у белорусов – верба. Ива в китайской народной культуре – это дерево, которое связывает мир живых людей с миром предков. Счастливыми деревьями для дома и семьи у китайцев считаются персик и слива. Они отгоняют злые силы, даруют радость и душевный покой. </w:t>
      </w:r>
    </w:p>
    <w:p w:rsidR="00ED6762" w:rsidRPr="00C202BB" w:rsidRDefault="00ED6762" w:rsidP="00ED6762">
      <w:pPr>
        <w:ind w:firstLine="709"/>
      </w:pPr>
      <w:r w:rsidRPr="00C202BB">
        <w:t>В настоящее время китайская народная медицина и фармакология находят широкое применение в разных странах мира: в европейских странах, в Японии, США, России и в нашей стране.</w:t>
      </w:r>
    </w:p>
    <w:p w:rsidR="00ED6762" w:rsidRPr="00C202BB" w:rsidRDefault="00ED6762" w:rsidP="00ED6762">
      <w:pPr>
        <w:ind w:firstLine="709"/>
      </w:pPr>
    </w:p>
    <w:p w:rsidR="00ED6762" w:rsidRPr="00C202BB" w:rsidRDefault="00ED6762" w:rsidP="00ED6762">
      <w:pPr>
        <w:ind w:firstLine="709"/>
        <w:jc w:val="center"/>
        <w:rPr>
          <w:b/>
          <w:szCs w:val="28"/>
        </w:rPr>
      </w:pPr>
      <w:r w:rsidRPr="00C202BB">
        <w:rPr>
          <w:b/>
          <w:szCs w:val="28"/>
        </w:rPr>
        <w:t>Список использованной литературы</w:t>
      </w:r>
    </w:p>
    <w:p w:rsidR="00ED6762" w:rsidRPr="00C202BB" w:rsidRDefault="00ED6762" w:rsidP="00ED6762">
      <w:pPr>
        <w:ind w:firstLine="709"/>
      </w:pPr>
      <w:r w:rsidRPr="00C202BB">
        <w:t>1. Китайская культура. Пекин, 2000.</w:t>
      </w:r>
    </w:p>
    <w:p w:rsidR="00ED6762" w:rsidRPr="00C202BB" w:rsidRDefault="00ED6762" w:rsidP="00ED6762">
      <w:pPr>
        <w:ind w:firstLine="709"/>
      </w:pPr>
      <w:r w:rsidRPr="00C202BB">
        <w:t xml:space="preserve">2. </w:t>
      </w:r>
      <w:r w:rsidRPr="00C202BB">
        <w:rPr>
          <w:i/>
        </w:rPr>
        <w:t xml:space="preserve">Ли </w:t>
      </w:r>
      <w:proofErr w:type="spellStart"/>
      <w:r w:rsidRPr="00C202BB">
        <w:rPr>
          <w:i/>
        </w:rPr>
        <w:t>Вэй</w:t>
      </w:r>
      <w:proofErr w:type="spellEnd"/>
      <w:r w:rsidRPr="00C202BB">
        <w:rPr>
          <w:i/>
        </w:rPr>
        <w:t xml:space="preserve">, Су </w:t>
      </w:r>
      <w:proofErr w:type="spellStart"/>
      <w:r w:rsidRPr="00C202BB">
        <w:rPr>
          <w:i/>
        </w:rPr>
        <w:t>Жань</w:t>
      </w:r>
      <w:proofErr w:type="spellEnd"/>
      <w:r w:rsidRPr="00C202BB">
        <w:t>. Фоновые сведения о Китае на русском языке. Пекин, 2001.</w:t>
      </w:r>
    </w:p>
    <w:p w:rsidR="00ED6762" w:rsidRPr="00C202BB" w:rsidRDefault="00ED6762" w:rsidP="00ED6762">
      <w:pPr>
        <w:ind w:firstLine="709"/>
      </w:pPr>
      <w:r w:rsidRPr="00C202BB">
        <w:t xml:space="preserve">3. </w:t>
      </w:r>
      <w:r w:rsidRPr="00C202BB">
        <w:rPr>
          <w:i/>
        </w:rPr>
        <w:t>Хачатурян, В</w:t>
      </w:r>
      <w:r w:rsidRPr="00C202BB">
        <w:t>. Древний Китай. История, быт, нравы. - М., 2001.</w:t>
      </w:r>
    </w:p>
    <w:p w:rsidR="00ED6762" w:rsidRPr="00C202BB" w:rsidRDefault="00ED6762" w:rsidP="00ED6762">
      <w:pPr>
        <w:ind w:firstLine="709"/>
      </w:pPr>
      <w:r w:rsidRPr="00C202BB">
        <w:t xml:space="preserve">4. </w:t>
      </w:r>
      <w:r w:rsidRPr="00C202BB">
        <w:rPr>
          <w:i/>
        </w:rPr>
        <w:t>Хуан Ши.</w:t>
      </w:r>
      <w:r w:rsidRPr="00C202BB">
        <w:t xml:space="preserve"> История обрядности праздника </w:t>
      </w:r>
      <w:proofErr w:type="spellStart"/>
      <w:r w:rsidRPr="00C202BB">
        <w:t>Дуаньгу</w:t>
      </w:r>
      <w:proofErr w:type="spellEnd"/>
      <w:r w:rsidRPr="00C202BB">
        <w:t>. Тайбэй, 1979.</w:t>
      </w:r>
    </w:p>
    <w:p w:rsidR="00ED6762" w:rsidRPr="00C202BB" w:rsidRDefault="00ED6762" w:rsidP="00ED6762">
      <w:pPr>
        <w:ind w:firstLine="709"/>
        <w:rPr>
          <w:lang w:val="en-US"/>
        </w:rPr>
      </w:pPr>
      <w:r w:rsidRPr="00C202BB">
        <w:rPr>
          <w:lang w:val="en-US"/>
        </w:rPr>
        <w:t xml:space="preserve">5. </w:t>
      </w:r>
      <w:proofErr w:type="spellStart"/>
      <w:r w:rsidRPr="00C202BB">
        <w:rPr>
          <w:i/>
          <w:lang w:val="en-US"/>
        </w:rPr>
        <w:t>Bredon</w:t>
      </w:r>
      <w:proofErr w:type="spellEnd"/>
      <w:r w:rsidRPr="00C202BB">
        <w:rPr>
          <w:i/>
          <w:lang w:val="en-US"/>
        </w:rPr>
        <w:t>, I.</w:t>
      </w:r>
      <w:r w:rsidRPr="00C202BB">
        <w:rPr>
          <w:lang w:val="en-US"/>
        </w:rPr>
        <w:t xml:space="preserve"> The Moon Year </w:t>
      </w:r>
      <w:r w:rsidRPr="00C202BB">
        <w:rPr>
          <w:lang w:val="be-BY"/>
        </w:rPr>
        <w:t xml:space="preserve">/ </w:t>
      </w:r>
      <w:smartTag w:uri="urn:schemas-microsoft-com:office:smarttags" w:element="place">
        <w:r w:rsidRPr="00C202BB">
          <w:rPr>
            <w:lang w:val="en-US"/>
          </w:rPr>
          <w:t>I.</w:t>
        </w:r>
      </w:smartTag>
      <w:r w:rsidRPr="00C202BB">
        <w:rPr>
          <w:lang w:val="en-US"/>
        </w:rPr>
        <w:t xml:space="preserve"> </w:t>
      </w:r>
      <w:proofErr w:type="spellStart"/>
      <w:r w:rsidRPr="00C202BB">
        <w:rPr>
          <w:lang w:val="en-US"/>
        </w:rPr>
        <w:t>Bredon</w:t>
      </w:r>
      <w:proofErr w:type="spellEnd"/>
      <w:r w:rsidRPr="00C202BB">
        <w:rPr>
          <w:lang w:val="en-US"/>
        </w:rPr>
        <w:t xml:space="preserve">, L. </w:t>
      </w:r>
      <w:proofErr w:type="spellStart"/>
      <w:r w:rsidRPr="00C202BB">
        <w:rPr>
          <w:lang w:val="en-US"/>
        </w:rPr>
        <w:t>Mitrophanow</w:t>
      </w:r>
      <w:proofErr w:type="spellEnd"/>
      <w:r w:rsidRPr="00C202BB">
        <w:rPr>
          <w:lang w:val="en-US"/>
        </w:rPr>
        <w:t>. – Shanghai, 1927.</w:t>
      </w:r>
    </w:p>
    <w:p w:rsidR="003E521D" w:rsidRPr="00ED6762" w:rsidRDefault="003E521D">
      <w:pPr>
        <w:rPr>
          <w:szCs w:val="28"/>
          <w:lang w:val="en-US"/>
        </w:rPr>
      </w:pPr>
      <w:bookmarkStart w:id="0" w:name="_GoBack"/>
      <w:bookmarkEnd w:id="0"/>
    </w:p>
    <w:sectPr w:rsidR="003E521D" w:rsidRPr="00ED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F4"/>
    <w:rsid w:val="003E521D"/>
    <w:rsid w:val="006C2AF4"/>
    <w:rsid w:val="00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2"/>
    <w:pPr>
      <w:spacing w:after="0" w:line="240" w:lineRule="auto"/>
      <w:ind w:firstLine="510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2"/>
    <w:pPr>
      <w:spacing w:after="0" w:line="240" w:lineRule="auto"/>
      <w:ind w:firstLine="510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2017-03-28T13:16:00Z</dcterms:created>
  <dcterms:modified xsi:type="dcterms:W3CDTF">2017-03-28T13:16:00Z</dcterms:modified>
</cp:coreProperties>
</file>