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19" w:rsidRPr="002860D7" w:rsidRDefault="001A3E19" w:rsidP="001A3E19">
      <w:pPr>
        <w:spacing w:line="360" w:lineRule="auto"/>
        <w:jc w:val="center"/>
        <w:rPr>
          <w:b/>
          <w:sz w:val="28"/>
          <w:szCs w:val="28"/>
        </w:rPr>
      </w:pPr>
      <w:r w:rsidRPr="002860D7">
        <w:rPr>
          <w:b/>
          <w:sz w:val="28"/>
          <w:szCs w:val="28"/>
        </w:rPr>
        <w:t>МИНИСТЕРСТВО ОБРАЗОВАНИЯ РЕСПУБЛИКИ БЕЛАРУСЬ</w:t>
      </w:r>
    </w:p>
    <w:p w:rsidR="001A3E19" w:rsidRPr="002860D7" w:rsidRDefault="001A3E19" w:rsidP="001A3E19">
      <w:pPr>
        <w:spacing w:line="360" w:lineRule="auto"/>
        <w:jc w:val="center"/>
        <w:rPr>
          <w:b/>
          <w:sz w:val="28"/>
          <w:szCs w:val="28"/>
        </w:rPr>
      </w:pPr>
      <w:r w:rsidRPr="002860D7">
        <w:rPr>
          <w:b/>
          <w:sz w:val="28"/>
          <w:szCs w:val="28"/>
        </w:rPr>
        <w:t>БЕЛОРУССКИЙ ГОСУДАРСТВЕННЫЙ УНИВЕРСИТЕТ</w:t>
      </w:r>
    </w:p>
    <w:p w:rsidR="001A3E19" w:rsidRPr="002860D7" w:rsidRDefault="001A3E19" w:rsidP="001A3E19">
      <w:pPr>
        <w:spacing w:line="360" w:lineRule="auto"/>
        <w:jc w:val="center"/>
        <w:rPr>
          <w:b/>
          <w:sz w:val="28"/>
          <w:szCs w:val="28"/>
        </w:rPr>
      </w:pPr>
      <w:r w:rsidRPr="002860D7">
        <w:rPr>
          <w:b/>
          <w:sz w:val="28"/>
          <w:szCs w:val="28"/>
        </w:rPr>
        <w:t>ЮРИДИЧЕСКИЙ ФАКУЛЬТЕТ</w:t>
      </w:r>
    </w:p>
    <w:p w:rsidR="001A3E19" w:rsidRPr="002860D7" w:rsidRDefault="001A3E19" w:rsidP="001A3E19">
      <w:pPr>
        <w:spacing w:line="360" w:lineRule="auto"/>
        <w:jc w:val="center"/>
        <w:rPr>
          <w:b/>
          <w:sz w:val="28"/>
          <w:szCs w:val="28"/>
        </w:rPr>
      </w:pPr>
      <w:r w:rsidRPr="002860D7">
        <w:rPr>
          <w:b/>
          <w:sz w:val="28"/>
          <w:szCs w:val="28"/>
        </w:rPr>
        <w:t>Кафедра гражданского права</w:t>
      </w: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jc w:val="center"/>
        <w:rPr>
          <w:sz w:val="28"/>
          <w:szCs w:val="28"/>
        </w:rPr>
      </w:pPr>
      <w:r w:rsidRPr="002860D7">
        <w:rPr>
          <w:sz w:val="28"/>
          <w:szCs w:val="28"/>
        </w:rPr>
        <w:t>РЫСЕВЕЦ</w:t>
      </w:r>
    </w:p>
    <w:p w:rsidR="001A3E19" w:rsidRPr="002860D7" w:rsidRDefault="001A3E19" w:rsidP="001A3E19">
      <w:pPr>
        <w:jc w:val="center"/>
        <w:rPr>
          <w:sz w:val="28"/>
          <w:szCs w:val="28"/>
        </w:rPr>
      </w:pPr>
      <w:r w:rsidRPr="002860D7">
        <w:rPr>
          <w:sz w:val="28"/>
          <w:szCs w:val="28"/>
        </w:rPr>
        <w:t>Юлия Михайловна</w:t>
      </w: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jc w:val="center"/>
        <w:rPr>
          <w:sz w:val="28"/>
          <w:szCs w:val="28"/>
        </w:rPr>
      </w:pPr>
    </w:p>
    <w:p w:rsidR="001A3E19" w:rsidRPr="002860D7" w:rsidRDefault="001A3E19" w:rsidP="001A3E19">
      <w:pPr>
        <w:jc w:val="center"/>
        <w:rPr>
          <w:b/>
          <w:sz w:val="28"/>
          <w:szCs w:val="28"/>
        </w:rPr>
      </w:pPr>
      <w:r w:rsidRPr="002860D7">
        <w:rPr>
          <w:b/>
          <w:sz w:val="28"/>
          <w:szCs w:val="28"/>
        </w:rPr>
        <w:t xml:space="preserve">ДОГОВОР </w:t>
      </w:r>
    </w:p>
    <w:p w:rsidR="001A3E19" w:rsidRPr="002860D7" w:rsidRDefault="001A3E19" w:rsidP="001A3E19">
      <w:pPr>
        <w:jc w:val="center"/>
        <w:rPr>
          <w:b/>
          <w:sz w:val="28"/>
          <w:szCs w:val="28"/>
        </w:rPr>
      </w:pPr>
      <w:r w:rsidRPr="002860D7">
        <w:rPr>
          <w:b/>
          <w:sz w:val="28"/>
          <w:szCs w:val="28"/>
        </w:rPr>
        <w:t xml:space="preserve">КОМПЛЕКСНОЙ ПРЕДПРИНИМАТЕЛЬСКОЙ </w:t>
      </w:r>
    </w:p>
    <w:p w:rsidR="001A3E19" w:rsidRPr="002860D7" w:rsidRDefault="001A3E19" w:rsidP="001A3E19">
      <w:pPr>
        <w:jc w:val="center"/>
        <w:rPr>
          <w:sz w:val="28"/>
          <w:szCs w:val="28"/>
        </w:rPr>
      </w:pPr>
      <w:r w:rsidRPr="002860D7">
        <w:rPr>
          <w:b/>
          <w:sz w:val="28"/>
          <w:szCs w:val="28"/>
        </w:rPr>
        <w:t>ЛИЦЕНЗИИ</w:t>
      </w:r>
      <w:r>
        <w:rPr>
          <w:b/>
          <w:sz w:val="28"/>
          <w:szCs w:val="28"/>
        </w:rPr>
        <w:t xml:space="preserve"> (ФРАНЧАЙЗИНГА)</w:t>
      </w:r>
    </w:p>
    <w:p w:rsidR="001A3E19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jc w:val="center"/>
        <w:rPr>
          <w:sz w:val="28"/>
          <w:szCs w:val="28"/>
        </w:rPr>
      </w:pPr>
      <w:r w:rsidRPr="002860D7">
        <w:rPr>
          <w:sz w:val="28"/>
          <w:szCs w:val="28"/>
        </w:rPr>
        <w:t>Дипломная работа</w:t>
      </w:r>
    </w:p>
    <w:p w:rsidR="001A3E19" w:rsidRPr="002860D7" w:rsidRDefault="001A3E19" w:rsidP="001A3E19">
      <w:pPr>
        <w:jc w:val="center"/>
        <w:rPr>
          <w:sz w:val="28"/>
          <w:szCs w:val="28"/>
        </w:rPr>
      </w:pPr>
    </w:p>
    <w:p w:rsidR="001A3E19" w:rsidRPr="002860D7" w:rsidRDefault="001A3E19" w:rsidP="001A3E19">
      <w:pPr>
        <w:jc w:val="center"/>
        <w:rPr>
          <w:sz w:val="28"/>
          <w:szCs w:val="28"/>
        </w:rPr>
      </w:pP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rPr>
          <w:sz w:val="28"/>
          <w:szCs w:val="28"/>
        </w:rPr>
      </w:pPr>
    </w:p>
    <w:p w:rsidR="001A3E19" w:rsidRPr="002860D7" w:rsidRDefault="001A3E19" w:rsidP="001A3E19">
      <w:pPr>
        <w:ind w:left="5040"/>
        <w:rPr>
          <w:sz w:val="28"/>
          <w:szCs w:val="28"/>
        </w:rPr>
      </w:pPr>
    </w:p>
    <w:p w:rsidR="001A3E19" w:rsidRPr="002860D7" w:rsidRDefault="001A3E19" w:rsidP="001A3E19">
      <w:pPr>
        <w:ind w:left="5040"/>
        <w:rPr>
          <w:sz w:val="28"/>
          <w:szCs w:val="28"/>
        </w:rPr>
      </w:pPr>
      <w:r w:rsidRPr="002860D7">
        <w:rPr>
          <w:sz w:val="28"/>
          <w:szCs w:val="28"/>
        </w:rPr>
        <w:t>Научный руководитель:</w:t>
      </w:r>
    </w:p>
    <w:p w:rsidR="001A3E19" w:rsidRPr="002860D7" w:rsidRDefault="001A3E19" w:rsidP="001A3E19">
      <w:pPr>
        <w:ind w:left="5040"/>
        <w:rPr>
          <w:sz w:val="28"/>
          <w:szCs w:val="28"/>
        </w:rPr>
      </w:pPr>
      <w:r w:rsidRPr="002860D7">
        <w:rPr>
          <w:sz w:val="28"/>
          <w:szCs w:val="28"/>
        </w:rPr>
        <w:t xml:space="preserve">Мороз Владимир Петрович </w:t>
      </w:r>
    </w:p>
    <w:p w:rsidR="001A3E19" w:rsidRPr="002860D7" w:rsidRDefault="001A3E19" w:rsidP="001A3E19">
      <w:pPr>
        <w:ind w:left="5040"/>
        <w:rPr>
          <w:sz w:val="28"/>
          <w:szCs w:val="28"/>
        </w:rPr>
      </w:pPr>
      <w:r w:rsidRPr="002860D7">
        <w:rPr>
          <w:sz w:val="28"/>
          <w:szCs w:val="28"/>
        </w:rPr>
        <w:t>кандидат юридических наук, доцент</w:t>
      </w:r>
    </w:p>
    <w:p w:rsidR="001A3E19" w:rsidRPr="002860D7" w:rsidRDefault="001A3E19" w:rsidP="001A3E19">
      <w:pPr>
        <w:ind w:left="5040"/>
        <w:rPr>
          <w:sz w:val="28"/>
          <w:szCs w:val="28"/>
        </w:rPr>
      </w:pPr>
    </w:p>
    <w:p w:rsidR="001A3E19" w:rsidRPr="002860D7" w:rsidRDefault="001A3E19" w:rsidP="001A3E19">
      <w:pPr>
        <w:ind w:left="5040"/>
        <w:rPr>
          <w:sz w:val="28"/>
          <w:szCs w:val="28"/>
        </w:rPr>
      </w:pPr>
    </w:p>
    <w:p w:rsidR="001A3E19" w:rsidRDefault="001A3E19" w:rsidP="001A3E19">
      <w:pPr>
        <w:ind w:left="5040"/>
        <w:rPr>
          <w:sz w:val="28"/>
          <w:szCs w:val="28"/>
        </w:rPr>
      </w:pPr>
    </w:p>
    <w:p w:rsidR="001A3E19" w:rsidRPr="002860D7" w:rsidRDefault="001A3E19" w:rsidP="001A3E19">
      <w:pPr>
        <w:ind w:left="5040"/>
        <w:rPr>
          <w:sz w:val="28"/>
          <w:szCs w:val="28"/>
        </w:rPr>
      </w:pPr>
    </w:p>
    <w:p w:rsidR="001A3E19" w:rsidRPr="002860D7" w:rsidRDefault="001A3E19" w:rsidP="001A3E19">
      <w:pPr>
        <w:rPr>
          <w:sz w:val="28"/>
          <w:szCs w:val="28"/>
        </w:rPr>
      </w:pPr>
      <w:proofErr w:type="gramStart"/>
      <w:r w:rsidRPr="002860D7">
        <w:rPr>
          <w:sz w:val="28"/>
          <w:szCs w:val="28"/>
        </w:rPr>
        <w:t>Допущена</w:t>
      </w:r>
      <w:proofErr w:type="gramEnd"/>
      <w:r w:rsidRPr="002860D7">
        <w:rPr>
          <w:sz w:val="28"/>
          <w:szCs w:val="28"/>
        </w:rPr>
        <w:t xml:space="preserve"> к защите</w:t>
      </w:r>
    </w:p>
    <w:p w:rsidR="001A3E19" w:rsidRPr="002860D7" w:rsidRDefault="001A3E19" w:rsidP="001A3E19">
      <w:pPr>
        <w:rPr>
          <w:sz w:val="28"/>
          <w:szCs w:val="28"/>
        </w:rPr>
      </w:pPr>
      <w:r w:rsidRPr="002860D7">
        <w:rPr>
          <w:sz w:val="28"/>
          <w:szCs w:val="28"/>
        </w:rPr>
        <w:t>«___»____________ 2016г.</w:t>
      </w:r>
    </w:p>
    <w:p w:rsidR="001A3E19" w:rsidRPr="002860D7" w:rsidRDefault="001A3E19" w:rsidP="001A3E19">
      <w:pPr>
        <w:rPr>
          <w:sz w:val="28"/>
          <w:szCs w:val="28"/>
        </w:rPr>
      </w:pPr>
      <w:r w:rsidRPr="002860D7">
        <w:rPr>
          <w:sz w:val="28"/>
          <w:szCs w:val="28"/>
        </w:rPr>
        <w:t>Зав. кафедрой гражданского права</w:t>
      </w:r>
    </w:p>
    <w:p w:rsidR="001A3E19" w:rsidRPr="002860D7" w:rsidRDefault="001A3E19" w:rsidP="001A3E19">
      <w:pPr>
        <w:rPr>
          <w:sz w:val="28"/>
          <w:szCs w:val="28"/>
        </w:rPr>
      </w:pPr>
      <w:r w:rsidRPr="002860D7">
        <w:rPr>
          <w:sz w:val="28"/>
          <w:szCs w:val="28"/>
        </w:rPr>
        <w:t>доктор юридических наук, профессор В.</w:t>
      </w:r>
      <w:r>
        <w:rPr>
          <w:sz w:val="28"/>
          <w:szCs w:val="28"/>
        </w:rPr>
        <w:t xml:space="preserve"> </w:t>
      </w:r>
      <w:r w:rsidRPr="002860D7">
        <w:rPr>
          <w:sz w:val="28"/>
          <w:szCs w:val="28"/>
        </w:rPr>
        <w:t>Н. Годунов</w:t>
      </w:r>
    </w:p>
    <w:p w:rsidR="001A3E19" w:rsidRPr="002860D7" w:rsidRDefault="001A3E19" w:rsidP="001A3E19">
      <w:pPr>
        <w:ind w:left="5040"/>
        <w:jc w:val="both"/>
        <w:rPr>
          <w:sz w:val="28"/>
          <w:szCs w:val="28"/>
        </w:rPr>
      </w:pPr>
    </w:p>
    <w:p w:rsidR="001A3E19" w:rsidRPr="002860D7" w:rsidRDefault="001A3E19" w:rsidP="001A3E19">
      <w:pPr>
        <w:ind w:left="5040"/>
        <w:jc w:val="both"/>
        <w:rPr>
          <w:sz w:val="28"/>
          <w:szCs w:val="28"/>
        </w:rPr>
      </w:pPr>
    </w:p>
    <w:p w:rsidR="001A3E19" w:rsidRDefault="001A3E19" w:rsidP="001A3E19">
      <w:pPr>
        <w:ind w:left="5040"/>
        <w:jc w:val="both"/>
        <w:rPr>
          <w:sz w:val="28"/>
          <w:szCs w:val="28"/>
        </w:rPr>
      </w:pPr>
    </w:p>
    <w:p w:rsidR="001A3E19" w:rsidRPr="002860D7" w:rsidRDefault="001A3E19" w:rsidP="001A3E19">
      <w:pPr>
        <w:ind w:left="5040"/>
        <w:jc w:val="both"/>
        <w:rPr>
          <w:sz w:val="28"/>
          <w:szCs w:val="28"/>
        </w:rPr>
      </w:pPr>
    </w:p>
    <w:p w:rsidR="001A3E19" w:rsidRPr="00F435AC" w:rsidRDefault="001A3E19" w:rsidP="001A3E19">
      <w:pPr>
        <w:pStyle w:val="2"/>
        <w:spacing w:line="288" w:lineRule="auto"/>
        <w:rPr>
          <w:b w:val="0"/>
          <w:szCs w:val="28"/>
        </w:rPr>
      </w:pPr>
      <w:r w:rsidRPr="002860D7">
        <w:rPr>
          <w:b w:val="0"/>
          <w:szCs w:val="28"/>
        </w:rPr>
        <w:t>Минск, 2016</w:t>
      </w:r>
    </w:p>
    <w:p w:rsidR="00097049" w:rsidRDefault="00097049">
      <w:pPr>
        <w:rPr>
          <w:lang w:val="en-US"/>
        </w:rPr>
      </w:pPr>
    </w:p>
    <w:p w:rsidR="001A3E19" w:rsidRDefault="001A3E19">
      <w:pPr>
        <w:rPr>
          <w:lang w:val="en-US"/>
        </w:rPr>
      </w:pPr>
    </w:p>
    <w:p w:rsidR="001A3E19" w:rsidRPr="00896C61" w:rsidRDefault="001A3E19" w:rsidP="001A3E19">
      <w:pPr>
        <w:pStyle w:val="1"/>
        <w:spacing w:before="0" w:line="360" w:lineRule="exact"/>
        <w:ind w:firstLine="709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bookmarkStart w:id="0" w:name="_Toc444867106"/>
      <w:bookmarkStart w:id="1" w:name="_Toc446851303"/>
      <w:bookmarkStart w:id="2" w:name="_Toc447746923"/>
      <w:bookmarkStart w:id="3" w:name="_Toc448010358"/>
      <w:bookmarkStart w:id="4" w:name="_Toc448842841"/>
      <w:bookmarkStart w:id="5" w:name="_Toc448847626"/>
      <w:bookmarkStart w:id="6" w:name="_Toc448850369"/>
      <w:bookmarkStart w:id="7" w:name="_Toc449965733"/>
      <w:r w:rsidRPr="00896C61">
        <w:rPr>
          <w:rFonts w:ascii="Times New Roman" w:hAnsi="Times New Roman"/>
          <w:color w:val="000000" w:themeColor="text1"/>
          <w:sz w:val="32"/>
          <w:szCs w:val="32"/>
        </w:rPr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A3E19" w:rsidRPr="00405D09" w:rsidRDefault="00261050" w:rsidP="001A3E19">
      <w:pPr>
        <w:pStyle w:val="11"/>
        <w:spacing w:line="360" w:lineRule="exact"/>
        <w:rPr>
          <w:rFonts w:ascii="Times New Roman" w:hAnsi="Times New Roman"/>
          <w:noProof/>
          <w:sz w:val="28"/>
          <w:szCs w:val="28"/>
        </w:rPr>
      </w:pPr>
      <w:r w:rsidRPr="00261050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1A3E19" w:rsidRPr="00896C61">
        <w:rPr>
          <w:rFonts w:ascii="Times New Roman" w:hAnsi="Times New Roman"/>
          <w:color w:val="000000" w:themeColor="text1"/>
          <w:sz w:val="28"/>
          <w:szCs w:val="28"/>
        </w:rPr>
        <w:instrText xml:space="preserve"> TOC \o "1-3" \h \z \u </w:instrText>
      </w:r>
      <w:r w:rsidRPr="00261050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hyperlink w:anchor="_Toc449965733" w:history="1"/>
    </w:p>
    <w:p w:rsidR="001A3E19" w:rsidRPr="00405D09" w:rsidRDefault="00261050" w:rsidP="001A3E19">
      <w:pPr>
        <w:pStyle w:val="1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34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ВВЕДЕНИЕ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_Toc449965734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1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35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ГЛАВА 1 ОБЩАЯ ХАРАКТЕРИСТИКА ДОГОВОРА КОМПЛЕКСНОЙ ПРЕДПРИНИМАТЕЛЬСКОЙ ЛИЦЕНЗИИ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_Toc449965735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2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36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1.1 Понятие договора комплексной предпринимательской лицензии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_Toc449965736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2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37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1.2 Стороны договора комплексной предпринимательской лицензии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_Toc449965737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2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38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1.3 Форма и порядок  заключения договора комплексной предпринимательской лицензии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_Toc449965738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1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39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ГЛАВА 2 СОДЕРЖАНИЕ ДОГОВОРА КОМПЛЕКСНОЙ ПРЕДПРИНИМАТЕЛЬСКОЙ ЛИЦЕНЗИИ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_Toc449965739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2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40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2.1 Существенные условия договора комплексной предпринимательской лицензии 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_Toc449965740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2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41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2.2 Права и обязанности сторон по договору комплексной предпринимательской лицензии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_Toc449965741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1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42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ГЛАВА 3 ИЗМЕНЕНИЕ УСЛОВИЙ И ПРЕКРАЩЕНИЕ ДОГОВОРА КОМПЛЕКСНОЙ ПРЕДПРИНИМАТЕЛЬСКОЙ ЛИЦЕНЗИИ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_Toc449965742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2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43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3.1 Изменение условий договора комплексной предпринимательской лицензии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_Toc449965743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40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2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44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3.2 Прекращение договора комплексной предпринимательской лицензии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_Toc449965744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43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1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45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ГЛАВА 4 ОТВЕТСТВЕННОСТЬ СТОРОН ПО ДОГОВОРУ КОМПЛЕКСНОЙ ПРЕДПРИНИМАТЕЛЬСКОЙ ЛИЦЕНЗИИ (ФРАНЧАЙЗИНГА)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_Toc449965745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45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1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46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ЗАКЛЮЧЕНИЕ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_Toc449965746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49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405D09" w:rsidRDefault="00261050" w:rsidP="001A3E19">
      <w:pPr>
        <w:pStyle w:val="11"/>
        <w:spacing w:line="360" w:lineRule="exact"/>
        <w:rPr>
          <w:rFonts w:ascii="Times New Roman" w:hAnsi="Times New Roman"/>
          <w:noProof/>
          <w:sz w:val="28"/>
          <w:szCs w:val="28"/>
        </w:rPr>
      </w:pPr>
      <w:hyperlink w:anchor="_Toc449965747" w:history="1">
        <w:r w:rsidR="001A3E19" w:rsidRPr="00405D09">
          <w:rPr>
            <w:rStyle w:val="a4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A3E19" w:rsidRPr="00405D0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_Toc449965747 \h </w:instrTex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A3E19">
          <w:rPr>
            <w:rFonts w:ascii="Times New Roman" w:hAnsi="Times New Roman"/>
            <w:noProof/>
            <w:webHidden/>
            <w:sz w:val="28"/>
            <w:szCs w:val="28"/>
          </w:rPr>
          <w:t>51</w:t>
        </w:r>
        <w:r w:rsidRPr="00405D0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3E19" w:rsidRPr="00896C61" w:rsidRDefault="00261050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fldChar w:fldCharType="end"/>
      </w:r>
      <w:r w:rsidR="001A3E19" w:rsidRPr="00896C61">
        <w:rPr>
          <w:color w:val="000000" w:themeColor="text1"/>
          <w:sz w:val="28"/>
          <w:szCs w:val="28"/>
        </w:rPr>
        <w:br w:type="page"/>
      </w:r>
    </w:p>
    <w:p w:rsidR="001A3E19" w:rsidRPr="005E2CB4" w:rsidRDefault="001A3E19" w:rsidP="001A3E19">
      <w:pPr>
        <w:spacing w:line="360" w:lineRule="exact"/>
        <w:ind w:firstLine="709"/>
        <w:jc w:val="center"/>
        <w:rPr>
          <w:b/>
          <w:color w:val="000000" w:themeColor="text1"/>
        </w:rPr>
      </w:pPr>
      <w:r w:rsidRPr="005E2CB4">
        <w:rPr>
          <w:b/>
          <w:color w:val="000000" w:themeColor="text1"/>
          <w:sz w:val="32"/>
          <w:szCs w:val="32"/>
        </w:rPr>
        <w:lastRenderedPageBreak/>
        <w:t>РЕФЕРАТ</w:t>
      </w:r>
    </w:p>
    <w:p w:rsidR="001A3E19" w:rsidRPr="00896C61" w:rsidRDefault="001A3E19" w:rsidP="001A3E19">
      <w:pPr>
        <w:spacing w:line="48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Объем работы 54</w:t>
      </w:r>
      <w:r w:rsidRPr="00896C61">
        <w:rPr>
          <w:color w:val="000000" w:themeColor="text1"/>
          <w:sz w:val="28"/>
          <w:szCs w:val="28"/>
        </w:rPr>
        <w:t xml:space="preserve"> страниц</w:t>
      </w:r>
      <w:r>
        <w:rPr>
          <w:color w:val="000000" w:themeColor="text1"/>
          <w:sz w:val="28"/>
          <w:szCs w:val="28"/>
        </w:rPr>
        <w:t>ы</w:t>
      </w:r>
      <w:r w:rsidRPr="00896C61">
        <w:rPr>
          <w:color w:val="000000" w:themeColor="text1"/>
          <w:sz w:val="28"/>
          <w:szCs w:val="28"/>
        </w:rPr>
        <w:t>, 4 главы, 7</w:t>
      </w:r>
      <w:r>
        <w:rPr>
          <w:color w:val="000000" w:themeColor="text1"/>
          <w:sz w:val="28"/>
          <w:szCs w:val="28"/>
        </w:rPr>
        <w:t xml:space="preserve"> разделов, 48</w:t>
      </w:r>
      <w:r w:rsidRPr="00896C61">
        <w:rPr>
          <w:color w:val="000000" w:themeColor="text1"/>
          <w:sz w:val="28"/>
          <w:szCs w:val="28"/>
        </w:rPr>
        <w:t xml:space="preserve"> использованных источников.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>Ключевые слова: ПРАВООБЛАДАТЕЛЬ, ПОЛЬЗОВАТЕЛЬ, ПОТРЕБИТЕЛЬ, ПРЕДПРИНИМАТЕЛЬСКАЯ ДЕЯТЕЛЬНОСТЬ, ЛИЦЕНЗИОННЫЙ КОМПЛЕКС.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 xml:space="preserve">Объектом настоящего исследования является совокупность правоотношений, возникающих при правовом регулировании договора </w:t>
      </w:r>
      <w:proofErr w:type="spellStart"/>
      <w:r w:rsidRPr="00896C61">
        <w:rPr>
          <w:color w:val="000000" w:themeColor="text1"/>
          <w:sz w:val="28"/>
          <w:szCs w:val="28"/>
        </w:rPr>
        <w:t>франчайзинга</w:t>
      </w:r>
      <w:proofErr w:type="spellEnd"/>
      <w:r w:rsidRPr="00896C61">
        <w:rPr>
          <w:color w:val="000000" w:themeColor="text1"/>
          <w:sz w:val="28"/>
          <w:szCs w:val="28"/>
        </w:rPr>
        <w:t>.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 xml:space="preserve">Целью исследования является изучение правового регулирования договора </w:t>
      </w:r>
      <w:proofErr w:type="spellStart"/>
      <w:r w:rsidRPr="00896C61">
        <w:rPr>
          <w:color w:val="000000" w:themeColor="text1"/>
          <w:sz w:val="28"/>
          <w:szCs w:val="28"/>
        </w:rPr>
        <w:t>франчайзинга</w:t>
      </w:r>
      <w:proofErr w:type="spellEnd"/>
      <w:r w:rsidRPr="00896C61">
        <w:rPr>
          <w:color w:val="000000" w:themeColor="text1"/>
          <w:sz w:val="28"/>
          <w:szCs w:val="28"/>
        </w:rPr>
        <w:t xml:space="preserve"> в соответствии с законодательством Республики Беларусь.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>Для достижения поставленной цели определены следующие задачи настоящего исследования:</w:t>
      </w:r>
    </w:p>
    <w:p w:rsidR="001A3E19" w:rsidRPr="00896C61" w:rsidRDefault="001A3E19" w:rsidP="001A3E1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6C61">
        <w:rPr>
          <w:rFonts w:ascii="Times New Roman" w:hAnsi="Times New Roman"/>
          <w:color w:val="000000" w:themeColor="text1"/>
          <w:sz w:val="28"/>
          <w:szCs w:val="28"/>
        </w:rPr>
        <w:t xml:space="preserve">дать общую характеристику договора </w:t>
      </w:r>
      <w:proofErr w:type="spellStart"/>
      <w:r w:rsidRPr="00896C61">
        <w:rPr>
          <w:rFonts w:ascii="Times New Roman" w:hAnsi="Times New Roman"/>
          <w:color w:val="000000" w:themeColor="text1"/>
          <w:sz w:val="28"/>
          <w:szCs w:val="28"/>
        </w:rPr>
        <w:t>франчайзинга</w:t>
      </w:r>
      <w:proofErr w:type="spellEnd"/>
      <w:r w:rsidRPr="00896C6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A3E19" w:rsidRPr="00896C61" w:rsidRDefault="001A3E19" w:rsidP="001A3E1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6C61">
        <w:rPr>
          <w:rFonts w:ascii="Times New Roman" w:hAnsi="Times New Roman"/>
          <w:color w:val="000000" w:themeColor="text1"/>
          <w:sz w:val="28"/>
          <w:szCs w:val="28"/>
        </w:rPr>
        <w:t xml:space="preserve">проанализировать содержание договора </w:t>
      </w:r>
      <w:proofErr w:type="spellStart"/>
      <w:r w:rsidRPr="00896C61">
        <w:rPr>
          <w:rFonts w:ascii="Times New Roman" w:hAnsi="Times New Roman"/>
          <w:color w:val="000000" w:themeColor="text1"/>
          <w:sz w:val="28"/>
          <w:szCs w:val="28"/>
        </w:rPr>
        <w:t>франчайзинга</w:t>
      </w:r>
      <w:proofErr w:type="spellEnd"/>
      <w:r w:rsidRPr="00896C6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A3E19" w:rsidRPr="00896C61" w:rsidRDefault="001A3E19" w:rsidP="001A3E1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6C6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исследовать особенности изменения условий и прекращение договора </w:t>
      </w:r>
      <w:proofErr w:type="spellStart"/>
      <w:r w:rsidRPr="00896C61">
        <w:rPr>
          <w:rFonts w:ascii="Times New Roman" w:hAnsi="Times New Roman"/>
          <w:color w:val="000000" w:themeColor="text1"/>
          <w:sz w:val="28"/>
          <w:szCs w:val="28"/>
        </w:rPr>
        <w:t>франчайзинга</w:t>
      </w:r>
      <w:proofErr w:type="spellEnd"/>
      <w:r w:rsidRPr="00896C6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A3E19" w:rsidRPr="00896C61" w:rsidRDefault="001A3E19" w:rsidP="001A3E1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6C61">
        <w:rPr>
          <w:rFonts w:ascii="Times New Roman" w:hAnsi="Times New Roman"/>
          <w:color w:val="000000" w:themeColor="text1"/>
          <w:sz w:val="28"/>
          <w:szCs w:val="28"/>
        </w:rPr>
        <w:t xml:space="preserve">провести анализ уровня развития </w:t>
      </w:r>
      <w:proofErr w:type="spellStart"/>
      <w:r w:rsidRPr="00896C61">
        <w:rPr>
          <w:rFonts w:ascii="Times New Roman" w:hAnsi="Times New Roman"/>
          <w:color w:val="000000" w:themeColor="text1"/>
          <w:sz w:val="28"/>
          <w:szCs w:val="28"/>
        </w:rPr>
        <w:t>франчайзинговых</w:t>
      </w:r>
      <w:proofErr w:type="spellEnd"/>
      <w:r w:rsidRPr="00896C61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 Республике Беларусь.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 xml:space="preserve">Методологическую основу исследования составляет комплекс методов научного познания, а именно: метод материалистической диалектики, показывающий развитие изучаемого института в целом. Историко-правовой метод, изучающий становление и развитие договора </w:t>
      </w:r>
      <w:proofErr w:type="spellStart"/>
      <w:r w:rsidRPr="00896C61">
        <w:rPr>
          <w:color w:val="000000" w:themeColor="text1"/>
          <w:sz w:val="28"/>
          <w:szCs w:val="28"/>
        </w:rPr>
        <w:t>франчайзинга</w:t>
      </w:r>
      <w:proofErr w:type="spellEnd"/>
      <w:r w:rsidRPr="00896C61">
        <w:rPr>
          <w:color w:val="000000" w:themeColor="text1"/>
          <w:sz w:val="28"/>
          <w:szCs w:val="28"/>
        </w:rPr>
        <w:t xml:space="preserve">. Сравнительно-правовой метод, с помощью которого проведено исследование и сравнение </w:t>
      </w:r>
      <w:proofErr w:type="spellStart"/>
      <w:r w:rsidRPr="00896C61">
        <w:rPr>
          <w:color w:val="000000" w:themeColor="text1"/>
          <w:sz w:val="28"/>
          <w:szCs w:val="28"/>
        </w:rPr>
        <w:t>франчайзинговых</w:t>
      </w:r>
      <w:proofErr w:type="spellEnd"/>
      <w:r w:rsidRPr="00896C61">
        <w:rPr>
          <w:color w:val="000000" w:themeColor="text1"/>
          <w:sz w:val="28"/>
          <w:szCs w:val="28"/>
        </w:rPr>
        <w:t xml:space="preserve"> отношений, а также были использованы такие методы как анализ и синтез. 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</w:rPr>
      </w:pPr>
      <w:r w:rsidRPr="00896C61">
        <w:rPr>
          <w:color w:val="000000" w:themeColor="text1"/>
          <w:sz w:val="28"/>
          <w:szCs w:val="28"/>
        </w:rPr>
        <w:t xml:space="preserve">Использование вышеперечисленных методов исследования было направлено на получение объективной информации в области правового регулирования  договора </w:t>
      </w:r>
      <w:proofErr w:type="spellStart"/>
      <w:r w:rsidRPr="00896C61">
        <w:rPr>
          <w:color w:val="000000" w:themeColor="text1"/>
          <w:sz w:val="28"/>
          <w:szCs w:val="28"/>
        </w:rPr>
        <w:t>франчайзинга</w:t>
      </w:r>
      <w:proofErr w:type="spellEnd"/>
      <w:r w:rsidRPr="00896C61">
        <w:rPr>
          <w:color w:val="000000" w:themeColor="text1"/>
          <w:sz w:val="28"/>
          <w:szCs w:val="28"/>
        </w:rPr>
        <w:t>.</w:t>
      </w:r>
      <w:r w:rsidRPr="00896C61">
        <w:rPr>
          <w:color w:val="000000" w:themeColor="text1"/>
        </w:rPr>
        <w:t xml:space="preserve"> 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 xml:space="preserve">В процессе подготовки дипломной работы были использованы многочисленные периодические публикации в журналах, а также использовались труды белорусских и российских специалистов, посвященные различным аспектам в области договора </w:t>
      </w:r>
      <w:proofErr w:type="spellStart"/>
      <w:r w:rsidRPr="00896C61">
        <w:rPr>
          <w:color w:val="000000" w:themeColor="text1"/>
          <w:sz w:val="28"/>
          <w:szCs w:val="28"/>
        </w:rPr>
        <w:t>франчайзинга</w:t>
      </w:r>
      <w:proofErr w:type="spellEnd"/>
      <w:r w:rsidRPr="00896C61">
        <w:rPr>
          <w:color w:val="000000" w:themeColor="text1"/>
          <w:sz w:val="28"/>
          <w:szCs w:val="28"/>
        </w:rPr>
        <w:t>.</w:t>
      </w:r>
      <w:r w:rsidRPr="00896C61">
        <w:rPr>
          <w:color w:val="000000" w:themeColor="text1"/>
          <w:sz w:val="28"/>
          <w:szCs w:val="28"/>
        </w:rPr>
        <w:br w:type="page"/>
      </w:r>
    </w:p>
    <w:p w:rsidR="001A3E19" w:rsidRPr="005E2CB4" w:rsidRDefault="001A3E19" w:rsidP="001A3E19">
      <w:pPr>
        <w:spacing w:line="360" w:lineRule="exact"/>
        <w:ind w:firstLine="709"/>
        <w:jc w:val="center"/>
        <w:rPr>
          <w:b/>
          <w:color w:val="000000" w:themeColor="text1"/>
          <w:sz w:val="32"/>
          <w:szCs w:val="32"/>
        </w:rPr>
      </w:pPr>
      <w:r w:rsidRPr="005E2CB4">
        <w:rPr>
          <w:b/>
          <w:color w:val="000000" w:themeColor="text1"/>
          <w:sz w:val="32"/>
          <w:szCs w:val="32"/>
        </w:rPr>
        <w:lastRenderedPageBreak/>
        <w:t>РЭФЕРАТ</w:t>
      </w:r>
    </w:p>
    <w:p w:rsidR="001A3E19" w:rsidRPr="00896C61" w:rsidRDefault="001A3E19" w:rsidP="001A3E19">
      <w:pPr>
        <w:spacing w:line="48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Аб'ём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працы</w:t>
      </w:r>
      <w:proofErr w:type="spellEnd"/>
      <w:r>
        <w:rPr>
          <w:color w:val="000000" w:themeColor="text1"/>
          <w:sz w:val="28"/>
          <w:szCs w:val="28"/>
        </w:rPr>
        <w:t xml:space="preserve"> 54 </w:t>
      </w:r>
      <w:proofErr w:type="spellStart"/>
      <w:r>
        <w:rPr>
          <w:color w:val="000000" w:themeColor="text1"/>
          <w:sz w:val="28"/>
          <w:szCs w:val="28"/>
        </w:rPr>
        <w:t>старонк</w:t>
      </w:r>
      <w:r w:rsidRPr="00CE28EB">
        <w:rPr>
          <w:color w:val="000000" w:themeColor="text1"/>
          <w:sz w:val="28"/>
          <w:szCs w:val="28"/>
        </w:rPr>
        <w:t>і</w:t>
      </w:r>
      <w:proofErr w:type="spellEnd"/>
      <w:r w:rsidRPr="00896C61">
        <w:rPr>
          <w:color w:val="000000" w:themeColor="text1"/>
          <w:sz w:val="28"/>
          <w:szCs w:val="28"/>
        </w:rPr>
        <w:t xml:space="preserve">, 4 главы, 7 </w:t>
      </w:r>
      <w:proofErr w:type="spellStart"/>
      <w:r>
        <w:rPr>
          <w:color w:val="000000" w:themeColor="text1"/>
          <w:sz w:val="28"/>
          <w:szCs w:val="28"/>
        </w:rPr>
        <w:t>падзелаў</w:t>
      </w:r>
      <w:proofErr w:type="spellEnd"/>
      <w:r>
        <w:rPr>
          <w:color w:val="000000" w:themeColor="text1"/>
          <w:sz w:val="28"/>
          <w:szCs w:val="28"/>
        </w:rPr>
        <w:t>, 48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скарыстаных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крыніц</w:t>
      </w:r>
      <w:r>
        <w:rPr>
          <w:color w:val="000000" w:themeColor="text1"/>
          <w:sz w:val="28"/>
          <w:szCs w:val="28"/>
        </w:rPr>
        <w:t>ы</w:t>
      </w:r>
      <w:proofErr w:type="spellEnd"/>
      <w:r w:rsidRPr="00896C61">
        <w:rPr>
          <w:color w:val="000000" w:themeColor="text1"/>
          <w:sz w:val="28"/>
          <w:szCs w:val="28"/>
        </w:rPr>
        <w:t>.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73D99">
        <w:rPr>
          <w:color w:val="000000" w:themeColor="text1"/>
          <w:sz w:val="28"/>
          <w:szCs w:val="28"/>
          <w:lang w:val="be-BY"/>
        </w:rPr>
        <w:t>Ключавыя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словы</w:t>
      </w:r>
      <w:proofErr w:type="spellEnd"/>
      <w:r w:rsidRPr="00896C61">
        <w:rPr>
          <w:color w:val="000000" w:themeColor="text1"/>
          <w:sz w:val="28"/>
          <w:szCs w:val="28"/>
        </w:rPr>
        <w:t>: ПРАВАЎЛАДАЛЬНІК, КАРЫСТАЧ, СПАЖЫВЕЦ, ЛІЦЭНЗІЙНЫ КОМПЛЕКС, ПРАДПРЫМАЛЬНІЦКАЯ ДЗЕЙНАСЦЬ.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73D99">
        <w:rPr>
          <w:color w:val="000000" w:themeColor="text1"/>
          <w:sz w:val="28"/>
          <w:szCs w:val="28"/>
          <w:lang w:val="be-BY"/>
        </w:rPr>
        <w:t>Аб'ектам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сапраўднага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даследавання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з'яўляецца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сукупнасць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праваадносін</w:t>
      </w:r>
      <w:r w:rsidRPr="00896C61">
        <w:rPr>
          <w:color w:val="000000" w:themeColor="text1"/>
          <w:sz w:val="28"/>
          <w:szCs w:val="28"/>
        </w:rPr>
        <w:t xml:space="preserve">, </w:t>
      </w:r>
      <w:r w:rsidRPr="00473D99">
        <w:rPr>
          <w:color w:val="000000" w:themeColor="text1"/>
          <w:sz w:val="28"/>
          <w:szCs w:val="28"/>
          <w:lang w:val="be-BY"/>
        </w:rPr>
        <w:t>што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ўзнікаюць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пры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прававым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рэгуляванні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дагавора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франчайзінгу</w:t>
      </w:r>
      <w:r w:rsidRPr="00896C61">
        <w:rPr>
          <w:color w:val="000000" w:themeColor="text1"/>
          <w:sz w:val="28"/>
          <w:szCs w:val="28"/>
        </w:rPr>
        <w:t>.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73D99">
        <w:rPr>
          <w:color w:val="000000" w:themeColor="text1"/>
          <w:sz w:val="28"/>
          <w:szCs w:val="28"/>
          <w:lang w:val="be-BY"/>
        </w:rPr>
        <w:t>Мэтай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даследавання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з'яўляецца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вывучэнне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прававога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рэгулявання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дагавора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франчайзінгу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ў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адпаведнасці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з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заканадаўствам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Рэспублікі</w:t>
      </w:r>
      <w:r w:rsidRPr="00896C61">
        <w:rPr>
          <w:color w:val="000000" w:themeColor="text1"/>
          <w:sz w:val="28"/>
          <w:szCs w:val="28"/>
        </w:rPr>
        <w:t xml:space="preserve"> Беларусь.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 xml:space="preserve">Для </w:t>
      </w:r>
      <w:r w:rsidRPr="00473D99">
        <w:rPr>
          <w:color w:val="000000" w:themeColor="text1"/>
          <w:sz w:val="28"/>
          <w:szCs w:val="28"/>
          <w:lang w:val="be-BY"/>
        </w:rPr>
        <w:t>дасягнення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пастаўленай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мэты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вызначаны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наступныя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заданні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сапраўднага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даследавання</w:t>
      </w:r>
      <w:r w:rsidRPr="00896C61">
        <w:rPr>
          <w:color w:val="000000" w:themeColor="text1"/>
          <w:sz w:val="28"/>
          <w:szCs w:val="28"/>
        </w:rPr>
        <w:t>:</w:t>
      </w:r>
    </w:p>
    <w:p w:rsidR="001A3E19" w:rsidRPr="00896C61" w:rsidRDefault="001A3E19" w:rsidP="001A3E19">
      <w:pPr>
        <w:tabs>
          <w:tab w:val="left" w:pos="1134"/>
        </w:tabs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>1.</w:t>
      </w:r>
      <w:r w:rsidRPr="00896C61">
        <w:rPr>
          <w:color w:val="000000" w:themeColor="text1"/>
          <w:sz w:val="28"/>
          <w:szCs w:val="28"/>
        </w:rPr>
        <w:tab/>
      </w:r>
      <w:r w:rsidRPr="00473D99">
        <w:rPr>
          <w:color w:val="000000" w:themeColor="text1"/>
          <w:sz w:val="28"/>
          <w:szCs w:val="28"/>
          <w:lang w:val="be-BY"/>
        </w:rPr>
        <w:t>даць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агульную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характарыстыку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дагавора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франчайзінгу</w:t>
      </w:r>
      <w:r w:rsidRPr="00896C61">
        <w:rPr>
          <w:color w:val="000000" w:themeColor="text1"/>
          <w:sz w:val="28"/>
          <w:szCs w:val="28"/>
        </w:rPr>
        <w:t>;</w:t>
      </w:r>
    </w:p>
    <w:p w:rsidR="001A3E19" w:rsidRPr="00896C61" w:rsidRDefault="001A3E19" w:rsidP="001A3E19">
      <w:pPr>
        <w:tabs>
          <w:tab w:val="left" w:pos="1134"/>
        </w:tabs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>2.</w:t>
      </w:r>
      <w:r w:rsidRPr="00896C61">
        <w:rPr>
          <w:color w:val="000000" w:themeColor="text1"/>
          <w:sz w:val="28"/>
          <w:szCs w:val="28"/>
        </w:rPr>
        <w:tab/>
      </w:r>
      <w:r w:rsidRPr="00473D99">
        <w:rPr>
          <w:color w:val="000000" w:themeColor="text1"/>
          <w:sz w:val="28"/>
          <w:szCs w:val="28"/>
          <w:lang w:val="be-BY"/>
        </w:rPr>
        <w:t>прааналізаваць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утрыманне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дагавора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франчайзінгу</w:t>
      </w:r>
      <w:r w:rsidRPr="00896C61">
        <w:rPr>
          <w:color w:val="000000" w:themeColor="text1"/>
          <w:sz w:val="28"/>
          <w:szCs w:val="28"/>
        </w:rPr>
        <w:t>;</w:t>
      </w:r>
    </w:p>
    <w:p w:rsidR="001A3E19" w:rsidRPr="00896C61" w:rsidRDefault="001A3E19" w:rsidP="001A3E19">
      <w:pPr>
        <w:tabs>
          <w:tab w:val="left" w:pos="1134"/>
        </w:tabs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>3.</w:t>
      </w:r>
      <w:r w:rsidRPr="00896C61">
        <w:rPr>
          <w:color w:val="000000" w:themeColor="text1"/>
          <w:sz w:val="28"/>
          <w:szCs w:val="28"/>
        </w:rPr>
        <w:tab/>
      </w:r>
      <w:r w:rsidRPr="00473D99">
        <w:rPr>
          <w:color w:val="000000" w:themeColor="text1"/>
          <w:sz w:val="28"/>
          <w:szCs w:val="28"/>
          <w:lang w:val="be-BY"/>
        </w:rPr>
        <w:t>даследаваць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асаблівасці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змены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ўмоў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і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спыненне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дагавора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франчайзінгу</w:t>
      </w:r>
      <w:r w:rsidRPr="00896C61">
        <w:rPr>
          <w:color w:val="000000" w:themeColor="text1"/>
          <w:sz w:val="28"/>
          <w:szCs w:val="28"/>
        </w:rPr>
        <w:t>;</w:t>
      </w:r>
    </w:p>
    <w:p w:rsidR="001A3E19" w:rsidRPr="00896C61" w:rsidRDefault="001A3E19" w:rsidP="001A3E19">
      <w:pPr>
        <w:tabs>
          <w:tab w:val="left" w:pos="1134"/>
        </w:tabs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>4.</w:t>
      </w:r>
      <w:r w:rsidRPr="00896C61">
        <w:rPr>
          <w:color w:val="000000" w:themeColor="text1"/>
          <w:sz w:val="28"/>
          <w:szCs w:val="28"/>
        </w:rPr>
        <w:tab/>
      </w:r>
      <w:r w:rsidRPr="00473D99">
        <w:rPr>
          <w:color w:val="000000" w:themeColor="text1"/>
          <w:sz w:val="28"/>
          <w:szCs w:val="28"/>
          <w:lang w:val="be-BY"/>
        </w:rPr>
        <w:t>правесці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аналіз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роўня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развіцця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франчайзінгавых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адносі</w:t>
      </w:r>
      <w:proofErr w:type="gramStart"/>
      <w:r w:rsidRPr="00473D99">
        <w:rPr>
          <w:color w:val="000000" w:themeColor="text1"/>
          <w:sz w:val="28"/>
          <w:szCs w:val="28"/>
          <w:lang w:val="be-BY"/>
        </w:rPr>
        <w:t>н</w:t>
      </w:r>
      <w:proofErr w:type="gramEnd"/>
      <w:r w:rsidRPr="00896C61">
        <w:rPr>
          <w:color w:val="000000" w:themeColor="text1"/>
          <w:sz w:val="28"/>
          <w:szCs w:val="28"/>
        </w:rPr>
        <w:t xml:space="preserve"> у </w:t>
      </w:r>
      <w:r w:rsidRPr="00473D99">
        <w:rPr>
          <w:color w:val="000000" w:themeColor="text1"/>
          <w:sz w:val="28"/>
          <w:szCs w:val="28"/>
          <w:lang w:val="be-BY"/>
        </w:rPr>
        <w:t>Рэспубліцы</w:t>
      </w:r>
      <w:r w:rsidRPr="00896C61">
        <w:rPr>
          <w:color w:val="000000" w:themeColor="text1"/>
          <w:sz w:val="28"/>
          <w:szCs w:val="28"/>
        </w:rPr>
        <w:t xml:space="preserve"> Беларусь.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73D99">
        <w:rPr>
          <w:color w:val="000000" w:themeColor="text1"/>
          <w:sz w:val="28"/>
          <w:szCs w:val="28"/>
          <w:lang w:val="be-BY"/>
        </w:rPr>
        <w:t>Метадалагічны</w:t>
      </w:r>
      <w:r w:rsidRPr="00896C61">
        <w:rPr>
          <w:color w:val="000000" w:themeColor="text1"/>
          <w:sz w:val="28"/>
          <w:szCs w:val="28"/>
        </w:rPr>
        <w:t xml:space="preserve"> грунт </w:t>
      </w:r>
      <w:r w:rsidRPr="00473D99">
        <w:rPr>
          <w:color w:val="000000" w:themeColor="text1"/>
          <w:sz w:val="28"/>
          <w:szCs w:val="28"/>
          <w:lang w:val="be-BY"/>
        </w:rPr>
        <w:t>даследавання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складае</w:t>
      </w:r>
      <w:r w:rsidRPr="00896C61">
        <w:rPr>
          <w:color w:val="000000" w:themeColor="text1"/>
          <w:sz w:val="28"/>
          <w:szCs w:val="28"/>
        </w:rPr>
        <w:t xml:space="preserve"> комплекс </w:t>
      </w:r>
      <w:r w:rsidRPr="00473D99">
        <w:rPr>
          <w:color w:val="000000" w:themeColor="text1"/>
          <w:sz w:val="28"/>
          <w:szCs w:val="28"/>
          <w:lang w:val="be-BY"/>
        </w:rPr>
        <w:t>метадаў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навуковага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спазнання</w:t>
      </w:r>
      <w:r w:rsidRPr="00896C61">
        <w:rPr>
          <w:color w:val="000000" w:themeColor="text1"/>
          <w:sz w:val="28"/>
          <w:szCs w:val="28"/>
        </w:rPr>
        <w:t xml:space="preserve">, а </w:t>
      </w:r>
      <w:r w:rsidRPr="00473D99">
        <w:rPr>
          <w:color w:val="000000" w:themeColor="text1"/>
          <w:sz w:val="28"/>
          <w:szCs w:val="28"/>
          <w:lang w:val="be-BY"/>
        </w:rPr>
        <w:t>менавіта</w:t>
      </w:r>
      <w:r w:rsidRPr="00896C61">
        <w:rPr>
          <w:color w:val="000000" w:themeColor="text1"/>
          <w:sz w:val="28"/>
          <w:szCs w:val="28"/>
        </w:rPr>
        <w:t xml:space="preserve">: </w:t>
      </w:r>
      <w:r w:rsidRPr="00473D99">
        <w:rPr>
          <w:color w:val="000000" w:themeColor="text1"/>
          <w:sz w:val="28"/>
          <w:szCs w:val="28"/>
          <w:lang w:val="be-BY"/>
        </w:rPr>
        <w:t>метад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матэрыялістычнай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дыялектыкі</w:t>
      </w:r>
      <w:r w:rsidRPr="00896C61">
        <w:rPr>
          <w:color w:val="000000" w:themeColor="text1"/>
          <w:sz w:val="28"/>
          <w:szCs w:val="28"/>
        </w:rPr>
        <w:t xml:space="preserve">, </w:t>
      </w:r>
      <w:r w:rsidRPr="00473D99">
        <w:rPr>
          <w:color w:val="000000" w:themeColor="text1"/>
          <w:sz w:val="28"/>
          <w:szCs w:val="28"/>
          <w:lang w:val="be-BY"/>
        </w:rPr>
        <w:t>што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паказвае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развіццё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вывучанага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інстытута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ў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цэлым</w:t>
      </w:r>
      <w:r w:rsidRPr="00896C61">
        <w:rPr>
          <w:color w:val="000000" w:themeColor="text1"/>
          <w:sz w:val="28"/>
          <w:szCs w:val="28"/>
        </w:rPr>
        <w:t xml:space="preserve">. </w:t>
      </w:r>
      <w:r w:rsidRPr="00473D99">
        <w:rPr>
          <w:color w:val="000000" w:themeColor="text1"/>
          <w:sz w:val="28"/>
          <w:szCs w:val="28"/>
          <w:lang w:val="be-BY"/>
        </w:rPr>
        <w:t>Гісторыка-прававы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метад</w:t>
      </w:r>
      <w:r w:rsidRPr="00896C61">
        <w:rPr>
          <w:color w:val="000000" w:themeColor="text1"/>
          <w:sz w:val="28"/>
          <w:szCs w:val="28"/>
        </w:rPr>
        <w:t xml:space="preserve">, </w:t>
      </w:r>
      <w:r w:rsidRPr="00473D99">
        <w:rPr>
          <w:color w:val="000000" w:themeColor="text1"/>
          <w:sz w:val="28"/>
          <w:szCs w:val="28"/>
          <w:lang w:val="be-BY"/>
        </w:rPr>
        <w:t>што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вывучае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станаўленне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і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развіццё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дагавора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франчайзінгу</w:t>
      </w:r>
      <w:r w:rsidRPr="00896C61">
        <w:rPr>
          <w:color w:val="000000" w:themeColor="text1"/>
          <w:sz w:val="28"/>
          <w:szCs w:val="28"/>
        </w:rPr>
        <w:t xml:space="preserve">. </w:t>
      </w:r>
      <w:r w:rsidRPr="00473D99">
        <w:rPr>
          <w:color w:val="000000" w:themeColor="text1"/>
          <w:sz w:val="28"/>
          <w:szCs w:val="28"/>
          <w:lang w:val="be-BY"/>
        </w:rPr>
        <w:t>Параўнальна-прававы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метад</w:t>
      </w:r>
      <w:r w:rsidRPr="00896C61">
        <w:rPr>
          <w:color w:val="000000" w:themeColor="text1"/>
          <w:sz w:val="28"/>
          <w:szCs w:val="28"/>
        </w:rPr>
        <w:t xml:space="preserve">, </w:t>
      </w:r>
      <w:proofErr w:type="spellStart"/>
      <w:r w:rsidRPr="00896C61">
        <w:rPr>
          <w:color w:val="000000" w:themeColor="text1"/>
          <w:sz w:val="28"/>
          <w:szCs w:val="28"/>
        </w:rPr>
        <w:t>з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дапамогай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якога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праведзена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даследаванне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і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параўнанне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франчайзінгавых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адносін</w:t>
      </w:r>
      <w:r w:rsidRPr="00896C61">
        <w:rPr>
          <w:color w:val="000000" w:themeColor="text1"/>
          <w:sz w:val="28"/>
          <w:szCs w:val="28"/>
        </w:rPr>
        <w:t xml:space="preserve">. </w:t>
      </w:r>
      <w:r w:rsidRPr="00473D99">
        <w:rPr>
          <w:color w:val="000000" w:themeColor="text1"/>
          <w:sz w:val="28"/>
          <w:szCs w:val="28"/>
          <w:lang w:val="be-BY"/>
        </w:rPr>
        <w:t>Тэарэтычны</w:t>
      </w:r>
      <w:r w:rsidRPr="00896C61">
        <w:rPr>
          <w:color w:val="000000" w:themeColor="text1"/>
          <w:sz w:val="28"/>
          <w:szCs w:val="28"/>
        </w:rPr>
        <w:t xml:space="preserve">, а </w:t>
      </w:r>
      <w:r w:rsidRPr="00473D99">
        <w:rPr>
          <w:color w:val="000000" w:themeColor="text1"/>
          <w:sz w:val="28"/>
          <w:szCs w:val="28"/>
          <w:lang w:val="be-BY"/>
        </w:rPr>
        <w:t>таксама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былі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скарыстаны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такія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метады</w:t>
      </w:r>
      <w:r w:rsidRPr="00896C61">
        <w:rPr>
          <w:color w:val="000000" w:themeColor="text1"/>
          <w:sz w:val="28"/>
          <w:szCs w:val="28"/>
        </w:rPr>
        <w:t xml:space="preserve"> як </w:t>
      </w:r>
      <w:r w:rsidRPr="00473D99">
        <w:rPr>
          <w:color w:val="000000" w:themeColor="text1"/>
          <w:sz w:val="28"/>
          <w:szCs w:val="28"/>
          <w:lang w:val="be-BY"/>
        </w:rPr>
        <w:t>аналіз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і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сінтэз</w:t>
      </w:r>
      <w:r w:rsidRPr="00896C61">
        <w:rPr>
          <w:color w:val="000000" w:themeColor="text1"/>
          <w:sz w:val="28"/>
          <w:szCs w:val="28"/>
        </w:rPr>
        <w:t xml:space="preserve">. </w:t>
      </w:r>
    </w:p>
    <w:p w:rsidR="001A3E19" w:rsidRPr="00896C61" w:rsidRDefault="001A3E19" w:rsidP="001A3E1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473D99">
        <w:rPr>
          <w:color w:val="000000" w:themeColor="text1"/>
          <w:sz w:val="28"/>
          <w:szCs w:val="28"/>
          <w:lang w:val="be-BY"/>
        </w:rPr>
        <w:t>Выкарыстанне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вышэйпералічаных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метадаў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даследавання</w:t>
      </w:r>
      <w:r w:rsidRPr="00896C61">
        <w:rPr>
          <w:color w:val="000000" w:themeColor="text1"/>
          <w:sz w:val="28"/>
          <w:szCs w:val="28"/>
        </w:rPr>
        <w:t xml:space="preserve"> было </w:t>
      </w:r>
      <w:r w:rsidRPr="00473D99">
        <w:rPr>
          <w:color w:val="000000" w:themeColor="text1"/>
          <w:sz w:val="28"/>
          <w:szCs w:val="28"/>
          <w:lang w:val="be-BY"/>
        </w:rPr>
        <w:t>накіравана</w:t>
      </w:r>
      <w:r w:rsidRPr="00896C61">
        <w:rPr>
          <w:color w:val="000000" w:themeColor="text1"/>
          <w:sz w:val="28"/>
          <w:szCs w:val="28"/>
        </w:rPr>
        <w:t xml:space="preserve"> на </w:t>
      </w:r>
      <w:r w:rsidRPr="00473D99">
        <w:rPr>
          <w:color w:val="000000" w:themeColor="text1"/>
          <w:sz w:val="28"/>
          <w:szCs w:val="28"/>
          <w:lang w:val="be-BY"/>
        </w:rPr>
        <w:t>атрыманне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аб'ектыўнай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інфармацыі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ў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вобласці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прававога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рэгулявання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дагавора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франчайзінгу</w:t>
      </w:r>
      <w:r w:rsidRPr="00896C61">
        <w:rPr>
          <w:color w:val="000000" w:themeColor="text1"/>
          <w:sz w:val="28"/>
          <w:szCs w:val="28"/>
        </w:rPr>
        <w:t xml:space="preserve">. </w:t>
      </w:r>
    </w:p>
    <w:p w:rsidR="001A3E19" w:rsidRPr="006F671A" w:rsidRDefault="001A3E19" w:rsidP="006F671A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96C61">
        <w:rPr>
          <w:color w:val="000000" w:themeColor="text1"/>
          <w:sz w:val="28"/>
          <w:szCs w:val="28"/>
        </w:rPr>
        <w:t xml:space="preserve">У </w:t>
      </w:r>
      <w:r w:rsidRPr="00473D99">
        <w:rPr>
          <w:color w:val="000000" w:themeColor="text1"/>
          <w:sz w:val="28"/>
          <w:szCs w:val="28"/>
          <w:lang w:val="be-BY"/>
        </w:rPr>
        <w:t>працэсе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падрыхтоўкі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дыпломнай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працы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былі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скарыстаны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896C61">
        <w:rPr>
          <w:noProof/>
          <w:color w:val="000000" w:themeColor="text1"/>
          <w:sz w:val="28"/>
          <w:szCs w:val="28"/>
        </w:rPr>
        <w:t>шматлікія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перыядычныя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публікацыі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ў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часопісах</w:t>
      </w:r>
      <w:r w:rsidRPr="00896C61">
        <w:rPr>
          <w:color w:val="000000" w:themeColor="text1"/>
          <w:sz w:val="28"/>
          <w:szCs w:val="28"/>
        </w:rPr>
        <w:t xml:space="preserve">, а </w:t>
      </w:r>
      <w:r w:rsidRPr="00473D99">
        <w:rPr>
          <w:color w:val="000000" w:themeColor="text1"/>
          <w:sz w:val="28"/>
          <w:szCs w:val="28"/>
          <w:lang w:val="be-BY"/>
        </w:rPr>
        <w:t>таксама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выкарыстоўваліся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працы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беларускіх</w:t>
      </w:r>
      <w:r w:rsidRPr="00896C61">
        <w:rPr>
          <w:color w:val="000000" w:themeColor="text1"/>
          <w:sz w:val="28"/>
          <w:szCs w:val="28"/>
        </w:rPr>
        <w:t xml:space="preserve"> </w:t>
      </w:r>
      <w:proofErr w:type="spellStart"/>
      <w:r w:rsidRPr="00896C61">
        <w:rPr>
          <w:color w:val="000000" w:themeColor="text1"/>
          <w:sz w:val="28"/>
          <w:szCs w:val="28"/>
        </w:rPr>
        <w:t>і</w:t>
      </w:r>
      <w:proofErr w:type="spellEnd"/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расійскіх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спецыялістаў</w:t>
      </w:r>
      <w:r w:rsidRPr="00896C61">
        <w:rPr>
          <w:color w:val="000000" w:themeColor="text1"/>
          <w:sz w:val="28"/>
          <w:szCs w:val="28"/>
        </w:rPr>
        <w:t xml:space="preserve">, </w:t>
      </w:r>
      <w:r w:rsidRPr="00473D99">
        <w:rPr>
          <w:color w:val="000000" w:themeColor="text1"/>
          <w:sz w:val="28"/>
          <w:szCs w:val="28"/>
          <w:lang w:val="be-BY"/>
        </w:rPr>
        <w:t>прысвечаныя</w:t>
      </w:r>
      <w:r w:rsidRPr="00896C61">
        <w:rPr>
          <w:color w:val="000000" w:themeColor="text1"/>
          <w:sz w:val="28"/>
          <w:szCs w:val="28"/>
        </w:rPr>
        <w:t xml:space="preserve"> розным аспектам </w:t>
      </w:r>
      <w:r w:rsidRPr="00473D99">
        <w:rPr>
          <w:color w:val="000000" w:themeColor="text1"/>
          <w:sz w:val="28"/>
          <w:szCs w:val="28"/>
          <w:lang w:val="be-BY"/>
        </w:rPr>
        <w:t>вобласці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дагавора</w:t>
      </w:r>
      <w:r w:rsidRPr="00896C61">
        <w:rPr>
          <w:color w:val="000000" w:themeColor="text1"/>
          <w:sz w:val="28"/>
          <w:szCs w:val="28"/>
        </w:rPr>
        <w:t xml:space="preserve"> </w:t>
      </w:r>
      <w:r w:rsidRPr="00473D99">
        <w:rPr>
          <w:color w:val="000000" w:themeColor="text1"/>
          <w:sz w:val="28"/>
          <w:szCs w:val="28"/>
          <w:lang w:val="be-BY"/>
        </w:rPr>
        <w:t>франчайзінгу</w:t>
      </w:r>
      <w:r w:rsidRPr="00896C61">
        <w:rPr>
          <w:color w:val="000000" w:themeColor="text1"/>
          <w:sz w:val="28"/>
          <w:szCs w:val="28"/>
        </w:rPr>
        <w:t>.</w:t>
      </w:r>
    </w:p>
    <w:sectPr w:rsidR="001A3E19" w:rsidRPr="006F671A" w:rsidSect="00286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4750"/>
    <w:multiLevelType w:val="hybridMultilevel"/>
    <w:tmpl w:val="9B8844A0"/>
    <w:lvl w:ilvl="0" w:tplc="0419000F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19"/>
    <w:rsid w:val="00097049"/>
    <w:rsid w:val="00167ABD"/>
    <w:rsid w:val="001A3E19"/>
    <w:rsid w:val="00261050"/>
    <w:rsid w:val="006F671A"/>
    <w:rsid w:val="009E3704"/>
    <w:rsid w:val="00C34903"/>
    <w:rsid w:val="00D57E00"/>
    <w:rsid w:val="00DA4008"/>
    <w:rsid w:val="00EB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3E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3E19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A3E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E1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A3E1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4">
    <w:name w:val="Hyperlink"/>
    <w:basedOn w:val="a0"/>
    <w:uiPriority w:val="99"/>
    <w:unhideWhenUsed/>
    <w:rsid w:val="001A3E19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1A3E19"/>
    <w:pPr>
      <w:tabs>
        <w:tab w:val="right" w:leader="dot" w:pos="9628"/>
      </w:tabs>
      <w:spacing w:line="360" w:lineRule="auto"/>
      <w:ind w:firstLine="709"/>
      <w:jc w:val="both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A3E19"/>
    <w:pPr>
      <w:tabs>
        <w:tab w:val="right" w:leader="dot" w:pos="9628"/>
      </w:tabs>
      <w:spacing w:line="360" w:lineRule="auto"/>
      <w:jc w:val="both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862</Words>
  <Characters>4920</Characters>
  <Application>Microsoft Office Word</Application>
  <DocSecurity>0</DocSecurity>
  <Lines>41</Lines>
  <Paragraphs>11</Paragraphs>
  <ScaleCrop>false</ScaleCrop>
  <Company>BSU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</dc:creator>
  <cp:keywords/>
  <dc:description/>
  <cp:lastModifiedBy>grlaw</cp:lastModifiedBy>
  <cp:revision>2</cp:revision>
  <dcterms:created xsi:type="dcterms:W3CDTF">2016-06-16T13:17:00Z</dcterms:created>
  <dcterms:modified xsi:type="dcterms:W3CDTF">2016-09-07T11:00:00Z</dcterms:modified>
</cp:coreProperties>
</file>