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D3" w:rsidRPr="00A2285C" w:rsidRDefault="004F6ED3" w:rsidP="004F6ED3">
      <w:pPr>
        <w:autoSpaceDE w:val="0"/>
        <w:autoSpaceDN w:val="0"/>
        <w:adjustRightInd w:val="0"/>
        <w:jc w:val="center"/>
        <w:rPr>
          <w:color w:val="000000"/>
          <w:sz w:val="30"/>
          <w:szCs w:val="30"/>
        </w:rPr>
      </w:pPr>
      <w:r w:rsidRPr="00A2285C">
        <w:rPr>
          <w:b/>
          <w:bCs/>
          <w:color w:val="000000"/>
          <w:sz w:val="30"/>
          <w:szCs w:val="30"/>
        </w:rPr>
        <w:t>МИНИСТЕРСТВО ОБРАЗОВАНИЯ РЕСПУБЛИКИ БЕЛАРУСЬ</w:t>
      </w:r>
    </w:p>
    <w:p w:rsidR="004F6ED3" w:rsidRPr="00A2285C" w:rsidRDefault="004F6ED3" w:rsidP="004F6ED3">
      <w:pPr>
        <w:autoSpaceDE w:val="0"/>
        <w:autoSpaceDN w:val="0"/>
        <w:adjustRightInd w:val="0"/>
        <w:jc w:val="center"/>
        <w:rPr>
          <w:b/>
          <w:color w:val="000000"/>
          <w:sz w:val="30"/>
          <w:szCs w:val="30"/>
        </w:rPr>
      </w:pPr>
      <w:r w:rsidRPr="00A2285C">
        <w:rPr>
          <w:b/>
          <w:color w:val="000000"/>
          <w:sz w:val="30"/>
          <w:szCs w:val="30"/>
        </w:rPr>
        <w:t>БЕЛОРУССКИЙ ГОСУДАРСТВЕННЫЙ УНИВЕРСИТЕТ</w:t>
      </w:r>
    </w:p>
    <w:p w:rsidR="004F6ED3" w:rsidRPr="00A2285C" w:rsidRDefault="004F6ED3" w:rsidP="004F6ED3">
      <w:pPr>
        <w:autoSpaceDE w:val="0"/>
        <w:autoSpaceDN w:val="0"/>
        <w:adjustRightInd w:val="0"/>
        <w:jc w:val="center"/>
        <w:rPr>
          <w:b/>
          <w:color w:val="000000"/>
          <w:sz w:val="30"/>
          <w:szCs w:val="30"/>
        </w:rPr>
      </w:pPr>
      <w:r w:rsidRPr="00A2285C">
        <w:rPr>
          <w:b/>
          <w:color w:val="000000"/>
          <w:sz w:val="30"/>
          <w:szCs w:val="30"/>
        </w:rPr>
        <w:t>ЮРИДИЧЕСКИЙ ФАКУЛЬТЕТ</w:t>
      </w:r>
    </w:p>
    <w:p w:rsidR="004F6ED3" w:rsidRPr="00A2285C" w:rsidRDefault="004F6ED3" w:rsidP="004F6ED3">
      <w:pPr>
        <w:autoSpaceDE w:val="0"/>
        <w:autoSpaceDN w:val="0"/>
        <w:adjustRightInd w:val="0"/>
        <w:jc w:val="center"/>
        <w:rPr>
          <w:b/>
          <w:color w:val="000000"/>
          <w:sz w:val="30"/>
          <w:szCs w:val="30"/>
        </w:rPr>
      </w:pPr>
    </w:p>
    <w:p w:rsidR="004F6ED3" w:rsidRPr="00A2285C" w:rsidRDefault="004F6ED3" w:rsidP="004F6ED3">
      <w:pPr>
        <w:autoSpaceDE w:val="0"/>
        <w:autoSpaceDN w:val="0"/>
        <w:adjustRightInd w:val="0"/>
        <w:jc w:val="center"/>
        <w:rPr>
          <w:b/>
          <w:color w:val="000000"/>
          <w:sz w:val="30"/>
          <w:szCs w:val="30"/>
        </w:rPr>
      </w:pPr>
      <w:r w:rsidRPr="00A2285C">
        <w:rPr>
          <w:b/>
          <w:color w:val="000000"/>
          <w:sz w:val="30"/>
          <w:szCs w:val="30"/>
        </w:rPr>
        <w:t>Кафедра гражданского права</w:t>
      </w:r>
    </w:p>
    <w:p w:rsidR="004F6ED3" w:rsidRDefault="004F6ED3" w:rsidP="004F6ED3">
      <w:pPr>
        <w:autoSpaceDE w:val="0"/>
        <w:autoSpaceDN w:val="0"/>
        <w:adjustRightInd w:val="0"/>
        <w:spacing w:line="240" w:lineRule="auto"/>
        <w:ind w:firstLine="5529"/>
        <w:rPr>
          <w:b/>
          <w:bCs/>
          <w:i/>
          <w:iCs/>
          <w:color w:val="000000"/>
          <w:sz w:val="26"/>
          <w:szCs w:val="26"/>
        </w:rPr>
      </w:pPr>
    </w:p>
    <w:p w:rsidR="004F6ED3" w:rsidRDefault="004F6ED3" w:rsidP="004F6ED3">
      <w:pPr>
        <w:autoSpaceDE w:val="0"/>
        <w:autoSpaceDN w:val="0"/>
        <w:adjustRightInd w:val="0"/>
        <w:spacing w:line="240" w:lineRule="auto"/>
        <w:ind w:firstLine="5529"/>
        <w:rPr>
          <w:b/>
          <w:bCs/>
          <w:i/>
          <w:iCs/>
          <w:color w:val="000000"/>
          <w:sz w:val="26"/>
          <w:szCs w:val="26"/>
        </w:rPr>
      </w:pPr>
    </w:p>
    <w:p w:rsidR="004F6ED3" w:rsidRDefault="004F6ED3" w:rsidP="004F6ED3">
      <w:pPr>
        <w:autoSpaceDE w:val="0"/>
        <w:autoSpaceDN w:val="0"/>
        <w:adjustRightInd w:val="0"/>
        <w:spacing w:line="240" w:lineRule="auto"/>
        <w:jc w:val="left"/>
        <w:rPr>
          <w:color w:val="000000"/>
          <w:sz w:val="26"/>
          <w:szCs w:val="26"/>
        </w:rPr>
      </w:pPr>
    </w:p>
    <w:p w:rsidR="004F6ED3" w:rsidRDefault="004F6ED3" w:rsidP="004F6ED3">
      <w:pPr>
        <w:autoSpaceDE w:val="0"/>
        <w:autoSpaceDN w:val="0"/>
        <w:adjustRightInd w:val="0"/>
        <w:spacing w:line="240" w:lineRule="auto"/>
        <w:jc w:val="left"/>
        <w:rPr>
          <w:bCs/>
          <w:color w:val="000000"/>
          <w:sz w:val="44"/>
          <w:szCs w:val="44"/>
        </w:rPr>
      </w:pPr>
    </w:p>
    <w:p w:rsidR="004F6ED3" w:rsidRPr="00F33B36" w:rsidRDefault="004F6ED3" w:rsidP="004F6ED3">
      <w:pPr>
        <w:autoSpaceDE w:val="0"/>
        <w:autoSpaceDN w:val="0"/>
        <w:adjustRightInd w:val="0"/>
        <w:spacing w:line="240" w:lineRule="auto"/>
        <w:jc w:val="center"/>
        <w:rPr>
          <w:bCs/>
          <w:color w:val="000000"/>
          <w:szCs w:val="28"/>
        </w:rPr>
      </w:pPr>
      <w:r w:rsidRPr="00F33B36">
        <w:rPr>
          <w:bCs/>
          <w:color w:val="000000"/>
          <w:szCs w:val="28"/>
        </w:rPr>
        <w:t>РЫБИНСКАЯ</w:t>
      </w:r>
    </w:p>
    <w:p w:rsidR="004F6ED3" w:rsidRPr="00F33B36" w:rsidRDefault="004F6ED3" w:rsidP="004F6ED3">
      <w:pPr>
        <w:autoSpaceDE w:val="0"/>
        <w:autoSpaceDN w:val="0"/>
        <w:adjustRightInd w:val="0"/>
        <w:spacing w:line="240" w:lineRule="auto"/>
        <w:jc w:val="center"/>
        <w:rPr>
          <w:bCs/>
          <w:color w:val="000000"/>
          <w:szCs w:val="28"/>
        </w:rPr>
      </w:pPr>
      <w:r w:rsidRPr="00F33B36">
        <w:rPr>
          <w:bCs/>
          <w:color w:val="000000"/>
          <w:szCs w:val="28"/>
        </w:rPr>
        <w:t>Татьяна Анатольевна</w:t>
      </w:r>
    </w:p>
    <w:p w:rsidR="004F6ED3" w:rsidRDefault="004F6ED3" w:rsidP="004F6ED3">
      <w:pPr>
        <w:autoSpaceDE w:val="0"/>
        <w:autoSpaceDN w:val="0"/>
        <w:adjustRightInd w:val="0"/>
        <w:spacing w:line="240" w:lineRule="auto"/>
        <w:jc w:val="center"/>
        <w:rPr>
          <w:bCs/>
          <w:color w:val="000000"/>
          <w:sz w:val="32"/>
          <w:szCs w:val="32"/>
        </w:rPr>
      </w:pPr>
    </w:p>
    <w:p w:rsidR="004F6ED3" w:rsidRPr="00F33B36" w:rsidRDefault="004F6ED3" w:rsidP="004F6ED3">
      <w:pPr>
        <w:autoSpaceDE w:val="0"/>
        <w:autoSpaceDN w:val="0"/>
        <w:adjustRightInd w:val="0"/>
        <w:spacing w:line="240" w:lineRule="auto"/>
        <w:jc w:val="center"/>
        <w:rPr>
          <w:bCs/>
          <w:color w:val="000000"/>
          <w:sz w:val="32"/>
          <w:szCs w:val="32"/>
        </w:rPr>
      </w:pPr>
    </w:p>
    <w:p w:rsidR="004F6ED3" w:rsidRPr="00A2285C" w:rsidRDefault="004F6ED3" w:rsidP="004F6ED3">
      <w:pPr>
        <w:autoSpaceDE w:val="0"/>
        <w:autoSpaceDN w:val="0"/>
        <w:adjustRightInd w:val="0"/>
        <w:jc w:val="center"/>
        <w:rPr>
          <w:color w:val="000000"/>
          <w:sz w:val="30"/>
          <w:szCs w:val="30"/>
        </w:rPr>
      </w:pPr>
      <w:r w:rsidRPr="00A2285C">
        <w:rPr>
          <w:b/>
          <w:bCs/>
          <w:color w:val="000000"/>
          <w:sz w:val="30"/>
          <w:szCs w:val="30"/>
        </w:rPr>
        <w:t>ПОНЯТИЕ, ЗНАЧЕНИЕ И ВИДЫ СРОКОВ ИСКОВОЙ ДАВНОСТИ</w:t>
      </w:r>
    </w:p>
    <w:p w:rsidR="004F6ED3" w:rsidRDefault="004F6ED3" w:rsidP="004F6ED3">
      <w:pPr>
        <w:autoSpaceDE w:val="0"/>
        <w:autoSpaceDN w:val="0"/>
        <w:adjustRightInd w:val="0"/>
        <w:spacing w:line="480" w:lineRule="auto"/>
        <w:jc w:val="center"/>
        <w:rPr>
          <w:bCs/>
          <w:color w:val="000000"/>
          <w:sz w:val="40"/>
          <w:szCs w:val="40"/>
        </w:rPr>
      </w:pPr>
    </w:p>
    <w:p w:rsidR="004F6ED3" w:rsidRPr="00A2285C" w:rsidRDefault="004F6ED3" w:rsidP="004F6ED3">
      <w:pPr>
        <w:autoSpaceDE w:val="0"/>
        <w:autoSpaceDN w:val="0"/>
        <w:adjustRightInd w:val="0"/>
        <w:spacing w:line="480" w:lineRule="auto"/>
        <w:jc w:val="center"/>
        <w:rPr>
          <w:color w:val="000000"/>
          <w:szCs w:val="28"/>
        </w:rPr>
      </w:pPr>
      <w:r w:rsidRPr="00A2285C">
        <w:rPr>
          <w:bCs/>
          <w:color w:val="000000"/>
          <w:szCs w:val="28"/>
        </w:rPr>
        <w:t>Дипломная работа</w:t>
      </w:r>
    </w:p>
    <w:p w:rsidR="004F6ED3" w:rsidRPr="0076031D" w:rsidRDefault="004F6ED3" w:rsidP="004F6ED3">
      <w:pPr>
        <w:autoSpaceDE w:val="0"/>
        <w:autoSpaceDN w:val="0"/>
        <w:adjustRightInd w:val="0"/>
        <w:spacing w:line="240" w:lineRule="auto"/>
        <w:ind w:firstLine="5245"/>
        <w:rPr>
          <w:b/>
          <w:bCs/>
          <w:i/>
          <w:iCs/>
          <w:color w:val="000000"/>
          <w:sz w:val="26"/>
          <w:szCs w:val="26"/>
        </w:rPr>
      </w:pPr>
    </w:p>
    <w:p w:rsidR="004F6ED3" w:rsidRPr="0076031D" w:rsidRDefault="004F6ED3" w:rsidP="004F6ED3">
      <w:pPr>
        <w:autoSpaceDE w:val="0"/>
        <w:autoSpaceDN w:val="0"/>
        <w:adjustRightInd w:val="0"/>
        <w:spacing w:line="240" w:lineRule="auto"/>
        <w:ind w:firstLine="5245"/>
        <w:rPr>
          <w:b/>
          <w:bCs/>
          <w:i/>
          <w:iCs/>
          <w:color w:val="000000"/>
          <w:sz w:val="26"/>
          <w:szCs w:val="26"/>
        </w:rPr>
      </w:pPr>
    </w:p>
    <w:p w:rsidR="004F6ED3" w:rsidRDefault="004F6ED3" w:rsidP="004F6ED3">
      <w:pPr>
        <w:autoSpaceDE w:val="0"/>
        <w:autoSpaceDN w:val="0"/>
        <w:adjustRightInd w:val="0"/>
        <w:spacing w:line="240" w:lineRule="auto"/>
        <w:ind w:firstLine="5245"/>
        <w:rPr>
          <w:b/>
          <w:bCs/>
          <w:i/>
          <w:iCs/>
          <w:color w:val="000000"/>
          <w:sz w:val="26"/>
          <w:szCs w:val="26"/>
        </w:rPr>
      </w:pPr>
    </w:p>
    <w:p w:rsidR="004F6ED3" w:rsidRDefault="004F6ED3" w:rsidP="004F6ED3">
      <w:pPr>
        <w:autoSpaceDE w:val="0"/>
        <w:autoSpaceDN w:val="0"/>
        <w:adjustRightInd w:val="0"/>
        <w:spacing w:line="240" w:lineRule="auto"/>
        <w:ind w:firstLine="5245"/>
        <w:rPr>
          <w:b/>
          <w:bCs/>
          <w:i/>
          <w:iCs/>
          <w:color w:val="000000"/>
          <w:sz w:val="26"/>
          <w:szCs w:val="26"/>
        </w:rPr>
      </w:pPr>
    </w:p>
    <w:p w:rsidR="004F6ED3" w:rsidRPr="00F33B36" w:rsidRDefault="004F6ED3" w:rsidP="004F6ED3">
      <w:pPr>
        <w:autoSpaceDE w:val="0"/>
        <w:autoSpaceDN w:val="0"/>
        <w:adjustRightInd w:val="0"/>
        <w:spacing w:line="240" w:lineRule="auto"/>
        <w:ind w:firstLine="5245"/>
        <w:rPr>
          <w:color w:val="000000"/>
          <w:sz w:val="26"/>
          <w:szCs w:val="26"/>
        </w:rPr>
      </w:pPr>
      <w:r w:rsidRPr="00F33B36">
        <w:rPr>
          <w:bCs/>
          <w:iCs/>
          <w:color w:val="000000"/>
          <w:sz w:val="26"/>
          <w:szCs w:val="26"/>
        </w:rPr>
        <w:t xml:space="preserve">Научный руководитель: </w:t>
      </w:r>
    </w:p>
    <w:p w:rsidR="004F6ED3" w:rsidRPr="00F33B36" w:rsidRDefault="004F6ED3" w:rsidP="004F6ED3">
      <w:pPr>
        <w:autoSpaceDE w:val="0"/>
        <w:autoSpaceDN w:val="0"/>
        <w:adjustRightInd w:val="0"/>
        <w:spacing w:line="240" w:lineRule="auto"/>
        <w:ind w:left="5245"/>
        <w:rPr>
          <w:bCs/>
          <w:iCs/>
          <w:color w:val="000000"/>
          <w:sz w:val="26"/>
          <w:szCs w:val="26"/>
        </w:rPr>
      </w:pPr>
      <w:r w:rsidRPr="00746121">
        <w:rPr>
          <w:bCs/>
          <w:iCs/>
          <w:color w:val="000000"/>
          <w:sz w:val="26"/>
          <w:szCs w:val="26"/>
        </w:rPr>
        <w:t>к</w:t>
      </w:r>
      <w:r>
        <w:rPr>
          <w:bCs/>
          <w:iCs/>
          <w:color w:val="000000"/>
          <w:sz w:val="26"/>
          <w:szCs w:val="26"/>
        </w:rPr>
        <w:t xml:space="preserve">андидат юридических наук, доцент Д.Д.Ландо </w:t>
      </w:r>
    </w:p>
    <w:p w:rsidR="004F6ED3" w:rsidRPr="00F33B36" w:rsidRDefault="004F6ED3" w:rsidP="004F6ED3">
      <w:pPr>
        <w:autoSpaceDE w:val="0"/>
        <w:autoSpaceDN w:val="0"/>
        <w:adjustRightInd w:val="0"/>
        <w:spacing w:line="240" w:lineRule="auto"/>
        <w:ind w:firstLine="5245"/>
        <w:rPr>
          <w:b/>
          <w:bCs/>
          <w:i/>
          <w:iCs/>
          <w:color w:val="000000"/>
          <w:sz w:val="26"/>
          <w:szCs w:val="26"/>
        </w:rPr>
      </w:pPr>
    </w:p>
    <w:p w:rsidR="004F6ED3" w:rsidRDefault="004F6ED3" w:rsidP="004F6ED3">
      <w:pPr>
        <w:autoSpaceDE w:val="0"/>
        <w:autoSpaceDN w:val="0"/>
        <w:adjustRightInd w:val="0"/>
        <w:spacing w:line="240" w:lineRule="auto"/>
        <w:rPr>
          <w:b/>
          <w:bCs/>
          <w:i/>
          <w:iCs/>
          <w:color w:val="000000"/>
          <w:sz w:val="26"/>
          <w:szCs w:val="26"/>
        </w:rPr>
      </w:pPr>
    </w:p>
    <w:p w:rsidR="004F6ED3" w:rsidRDefault="004F6ED3" w:rsidP="004F6ED3">
      <w:pPr>
        <w:autoSpaceDE w:val="0"/>
        <w:autoSpaceDN w:val="0"/>
        <w:adjustRightInd w:val="0"/>
        <w:spacing w:line="240" w:lineRule="auto"/>
        <w:rPr>
          <w:b/>
          <w:bCs/>
          <w:i/>
          <w:iCs/>
          <w:color w:val="000000"/>
          <w:sz w:val="26"/>
          <w:szCs w:val="26"/>
        </w:rPr>
      </w:pPr>
    </w:p>
    <w:p w:rsidR="004F6ED3" w:rsidRDefault="004F6ED3" w:rsidP="004F6ED3">
      <w:pPr>
        <w:autoSpaceDE w:val="0"/>
        <w:autoSpaceDN w:val="0"/>
        <w:adjustRightInd w:val="0"/>
        <w:spacing w:line="240" w:lineRule="auto"/>
        <w:rPr>
          <w:color w:val="000000"/>
          <w:szCs w:val="28"/>
        </w:rPr>
      </w:pPr>
    </w:p>
    <w:p w:rsidR="004F6ED3" w:rsidRDefault="004F6ED3" w:rsidP="004F6ED3">
      <w:pPr>
        <w:autoSpaceDE w:val="0"/>
        <w:autoSpaceDN w:val="0"/>
        <w:adjustRightInd w:val="0"/>
        <w:spacing w:line="240" w:lineRule="auto"/>
        <w:rPr>
          <w:color w:val="000000"/>
          <w:szCs w:val="28"/>
        </w:rPr>
      </w:pPr>
    </w:p>
    <w:p w:rsidR="004F6ED3" w:rsidRDefault="004F6ED3" w:rsidP="004F6ED3">
      <w:pPr>
        <w:autoSpaceDE w:val="0"/>
        <w:autoSpaceDN w:val="0"/>
        <w:adjustRightInd w:val="0"/>
        <w:spacing w:line="240" w:lineRule="auto"/>
        <w:rPr>
          <w:color w:val="000000"/>
          <w:szCs w:val="28"/>
        </w:rPr>
      </w:pPr>
      <w:proofErr w:type="gramStart"/>
      <w:r>
        <w:rPr>
          <w:color w:val="000000"/>
          <w:szCs w:val="28"/>
        </w:rPr>
        <w:t>Допущена</w:t>
      </w:r>
      <w:proofErr w:type="gramEnd"/>
      <w:r>
        <w:rPr>
          <w:color w:val="000000"/>
          <w:szCs w:val="28"/>
        </w:rPr>
        <w:t xml:space="preserve"> к защите </w:t>
      </w:r>
    </w:p>
    <w:p w:rsidR="004F6ED3" w:rsidRDefault="004F6ED3" w:rsidP="004F6ED3">
      <w:pPr>
        <w:autoSpaceDE w:val="0"/>
        <w:autoSpaceDN w:val="0"/>
        <w:adjustRightInd w:val="0"/>
        <w:spacing w:before="240" w:after="240" w:line="240" w:lineRule="auto"/>
        <w:rPr>
          <w:color w:val="000000"/>
          <w:szCs w:val="28"/>
        </w:rPr>
      </w:pPr>
      <w:r>
        <w:rPr>
          <w:color w:val="000000"/>
          <w:szCs w:val="28"/>
        </w:rPr>
        <w:t>«___»____________2016 г.</w:t>
      </w:r>
    </w:p>
    <w:p w:rsidR="004F6ED3" w:rsidRDefault="004F6ED3" w:rsidP="004F6ED3">
      <w:pPr>
        <w:autoSpaceDE w:val="0"/>
        <w:autoSpaceDN w:val="0"/>
        <w:adjustRightInd w:val="0"/>
        <w:spacing w:line="240" w:lineRule="auto"/>
        <w:rPr>
          <w:szCs w:val="28"/>
        </w:rPr>
      </w:pPr>
      <w:r w:rsidRPr="00DE0446">
        <w:rPr>
          <w:szCs w:val="28"/>
        </w:rPr>
        <w:t xml:space="preserve">Зав. </w:t>
      </w:r>
      <w:r>
        <w:rPr>
          <w:szCs w:val="28"/>
        </w:rPr>
        <w:t>кафедрой гражданского права</w:t>
      </w:r>
    </w:p>
    <w:p w:rsidR="004F6ED3" w:rsidRPr="00DE0446" w:rsidRDefault="004F6ED3" w:rsidP="004F6ED3">
      <w:pPr>
        <w:autoSpaceDE w:val="0"/>
        <w:autoSpaceDN w:val="0"/>
        <w:adjustRightInd w:val="0"/>
        <w:spacing w:line="240" w:lineRule="auto"/>
        <w:rPr>
          <w:szCs w:val="28"/>
        </w:rPr>
      </w:pPr>
      <w:r w:rsidRPr="00DE0446">
        <w:rPr>
          <w:szCs w:val="28"/>
        </w:rPr>
        <w:t>Доктор</w:t>
      </w:r>
      <w:r>
        <w:rPr>
          <w:szCs w:val="28"/>
        </w:rPr>
        <w:t xml:space="preserve"> </w:t>
      </w:r>
      <w:r w:rsidRPr="00DE0446">
        <w:rPr>
          <w:szCs w:val="28"/>
        </w:rPr>
        <w:t>юридических наук, профессор В.Н.Годунов</w:t>
      </w:r>
    </w:p>
    <w:p w:rsidR="004F6ED3" w:rsidRDefault="004F6ED3" w:rsidP="004F6ED3">
      <w:pPr>
        <w:autoSpaceDE w:val="0"/>
        <w:autoSpaceDN w:val="0"/>
        <w:adjustRightInd w:val="0"/>
        <w:spacing w:line="240" w:lineRule="auto"/>
        <w:rPr>
          <w:color w:val="000000"/>
          <w:szCs w:val="28"/>
        </w:rPr>
      </w:pPr>
    </w:p>
    <w:p w:rsidR="004F6ED3" w:rsidRDefault="004F6ED3" w:rsidP="004F6ED3">
      <w:pPr>
        <w:autoSpaceDE w:val="0"/>
        <w:autoSpaceDN w:val="0"/>
        <w:adjustRightInd w:val="0"/>
        <w:spacing w:line="240" w:lineRule="auto"/>
        <w:rPr>
          <w:color w:val="000000"/>
          <w:szCs w:val="28"/>
        </w:rPr>
      </w:pPr>
    </w:p>
    <w:p w:rsidR="004F6ED3" w:rsidRDefault="004F6ED3" w:rsidP="004F6ED3">
      <w:pPr>
        <w:autoSpaceDE w:val="0"/>
        <w:autoSpaceDN w:val="0"/>
        <w:adjustRightInd w:val="0"/>
        <w:spacing w:line="240" w:lineRule="auto"/>
        <w:jc w:val="center"/>
        <w:rPr>
          <w:color w:val="000000"/>
          <w:szCs w:val="28"/>
        </w:rPr>
      </w:pPr>
    </w:p>
    <w:p w:rsidR="004F6ED3" w:rsidRPr="00DD21E2" w:rsidRDefault="004F6ED3" w:rsidP="004F6ED3">
      <w:pPr>
        <w:autoSpaceDE w:val="0"/>
        <w:autoSpaceDN w:val="0"/>
        <w:adjustRightInd w:val="0"/>
        <w:spacing w:line="240" w:lineRule="auto"/>
        <w:jc w:val="center"/>
        <w:rPr>
          <w:szCs w:val="28"/>
        </w:rPr>
      </w:pPr>
      <w:r w:rsidRPr="00DD21E2">
        <w:rPr>
          <w:color w:val="000000"/>
          <w:szCs w:val="28"/>
        </w:rPr>
        <w:lastRenderedPageBreak/>
        <w:t>Минск</w:t>
      </w:r>
      <w:r>
        <w:rPr>
          <w:color w:val="000000"/>
          <w:szCs w:val="28"/>
        </w:rPr>
        <w:t xml:space="preserve">, </w:t>
      </w:r>
      <w:r>
        <w:rPr>
          <w:szCs w:val="28"/>
        </w:rPr>
        <w:t>2016</w:t>
      </w:r>
    </w:p>
    <w:p w:rsidR="004F6ED3" w:rsidRPr="00E76EE8" w:rsidRDefault="004F6ED3" w:rsidP="004F6ED3">
      <w:pPr>
        <w:pStyle w:val="a5"/>
        <w:spacing w:line="480" w:lineRule="auto"/>
        <w:jc w:val="center"/>
        <w:rPr>
          <w:rFonts w:ascii="Times New Roman" w:hAnsi="Times New Roman"/>
          <w:color w:val="auto"/>
          <w:sz w:val="32"/>
          <w:szCs w:val="32"/>
        </w:rPr>
      </w:pPr>
      <w:r w:rsidRPr="00E76EE8">
        <w:rPr>
          <w:rFonts w:ascii="Times New Roman" w:hAnsi="Times New Roman"/>
          <w:color w:val="auto"/>
          <w:sz w:val="32"/>
          <w:szCs w:val="32"/>
        </w:rPr>
        <w:t>О</w:t>
      </w:r>
      <w:r>
        <w:rPr>
          <w:rFonts w:ascii="Times New Roman" w:hAnsi="Times New Roman"/>
          <w:color w:val="auto"/>
          <w:sz w:val="32"/>
          <w:szCs w:val="32"/>
        </w:rPr>
        <w:t>ГЛАВЛЕНИЕ</w:t>
      </w:r>
    </w:p>
    <w:p w:rsidR="004F6ED3" w:rsidRPr="00E76EE8" w:rsidRDefault="00184CF5" w:rsidP="004F6ED3">
      <w:pPr>
        <w:pStyle w:val="11"/>
        <w:tabs>
          <w:tab w:val="right" w:leader="dot" w:pos="9628"/>
        </w:tabs>
        <w:rPr>
          <w:rFonts w:ascii="Calibri" w:eastAsia="Times New Roman" w:hAnsi="Calibri"/>
          <w:noProof/>
          <w:sz w:val="22"/>
          <w:lang w:eastAsia="ru-RU"/>
        </w:rPr>
      </w:pPr>
      <w:r w:rsidRPr="00184CF5">
        <w:fldChar w:fldCharType="begin"/>
      </w:r>
      <w:r w:rsidR="004F6ED3">
        <w:instrText xml:space="preserve"> TOC \o "1-3" \h \z \u </w:instrText>
      </w:r>
      <w:r w:rsidRPr="00184CF5">
        <w:fldChar w:fldCharType="separate"/>
      </w:r>
      <w:hyperlink w:anchor="_Toc448333175" w:history="1">
        <w:r w:rsidR="004F6ED3" w:rsidRPr="00890589">
          <w:rPr>
            <w:rStyle w:val="a4"/>
            <w:noProof/>
          </w:rPr>
          <w:t>ВВЕДЕНИЕ</w:t>
        </w:r>
        <w:r w:rsidR="004F6ED3">
          <w:rPr>
            <w:noProof/>
            <w:webHidden/>
          </w:rPr>
          <w:tab/>
          <w:t>6</w:t>
        </w:r>
      </w:hyperlink>
    </w:p>
    <w:p w:rsidR="004F6ED3" w:rsidRPr="00E76EE8" w:rsidRDefault="00184CF5" w:rsidP="004F6ED3">
      <w:pPr>
        <w:pStyle w:val="11"/>
        <w:tabs>
          <w:tab w:val="right" w:leader="dot" w:pos="9628"/>
        </w:tabs>
        <w:rPr>
          <w:rFonts w:ascii="Calibri" w:eastAsia="Times New Roman" w:hAnsi="Calibri"/>
          <w:noProof/>
          <w:sz w:val="22"/>
          <w:lang w:eastAsia="ru-RU"/>
        </w:rPr>
      </w:pPr>
      <w:hyperlink w:anchor="_Toc448333176" w:history="1">
        <w:r w:rsidR="004F6ED3" w:rsidRPr="00890589">
          <w:rPr>
            <w:rStyle w:val="a4"/>
            <w:noProof/>
          </w:rPr>
          <w:t>ГЛАВА 1. ПОНЯТИЕ ИСКОВОЙ ДАВНОСТИ</w:t>
        </w:r>
        <w:r w:rsidR="004F6ED3">
          <w:rPr>
            <w:noProof/>
            <w:webHidden/>
          </w:rPr>
          <w:tab/>
          <w:t>8</w:t>
        </w:r>
      </w:hyperlink>
    </w:p>
    <w:p w:rsidR="004F6ED3" w:rsidRPr="00E76EE8" w:rsidRDefault="00184CF5" w:rsidP="004F6ED3">
      <w:pPr>
        <w:pStyle w:val="2"/>
        <w:rPr>
          <w:rFonts w:ascii="Calibri" w:eastAsia="Times New Roman" w:hAnsi="Calibri"/>
          <w:noProof/>
          <w:sz w:val="22"/>
          <w:lang w:eastAsia="ru-RU"/>
        </w:rPr>
      </w:pPr>
      <w:hyperlink w:anchor="_Toc448333177" w:history="1">
        <w:r w:rsidR="004F6ED3" w:rsidRPr="00890589">
          <w:rPr>
            <w:rStyle w:val="a4"/>
            <w:noProof/>
          </w:rPr>
          <w:t>Раздел 1.1. Понятие исковой давности</w:t>
        </w:r>
        <w:r w:rsidR="004F6ED3">
          <w:rPr>
            <w:noProof/>
            <w:webHidden/>
          </w:rPr>
          <w:tab/>
          <w:t>8</w:t>
        </w:r>
      </w:hyperlink>
    </w:p>
    <w:p w:rsidR="004F6ED3" w:rsidRPr="00E76EE8" w:rsidRDefault="00184CF5" w:rsidP="004F6ED3">
      <w:pPr>
        <w:pStyle w:val="2"/>
        <w:rPr>
          <w:rFonts w:ascii="Calibri" w:eastAsia="Times New Roman" w:hAnsi="Calibri"/>
          <w:noProof/>
          <w:sz w:val="22"/>
          <w:lang w:eastAsia="ru-RU"/>
        </w:rPr>
      </w:pPr>
      <w:hyperlink w:anchor="_Toc448333178" w:history="1">
        <w:r w:rsidR="004F6ED3" w:rsidRPr="00890589">
          <w:rPr>
            <w:rStyle w:val="a4"/>
            <w:noProof/>
          </w:rPr>
          <w:t>Раздел 1.2. Правовая природа срока исковой давности</w:t>
        </w:r>
        <w:r w:rsidR="004F6ED3">
          <w:rPr>
            <w:noProof/>
            <w:webHidden/>
          </w:rPr>
          <w:tab/>
        </w:r>
        <w:r>
          <w:rPr>
            <w:noProof/>
            <w:webHidden/>
          </w:rPr>
          <w:fldChar w:fldCharType="begin"/>
        </w:r>
        <w:r w:rsidR="004F6ED3">
          <w:rPr>
            <w:noProof/>
            <w:webHidden/>
          </w:rPr>
          <w:instrText xml:space="preserve"> PAGEREF _Toc448333178 \h </w:instrText>
        </w:r>
        <w:r>
          <w:rPr>
            <w:noProof/>
            <w:webHidden/>
          </w:rPr>
        </w:r>
        <w:r>
          <w:rPr>
            <w:noProof/>
            <w:webHidden/>
          </w:rPr>
          <w:fldChar w:fldCharType="separate"/>
        </w:r>
        <w:r w:rsidR="004F6ED3">
          <w:rPr>
            <w:noProof/>
            <w:webHidden/>
          </w:rPr>
          <w:t>12</w:t>
        </w:r>
        <w:r>
          <w:rPr>
            <w:noProof/>
            <w:webHidden/>
          </w:rPr>
          <w:fldChar w:fldCharType="end"/>
        </w:r>
      </w:hyperlink>
    </w:p>
    <w:p w:rsidR="004F6ED3" w:rsidRPr="00E76EE8" w:rsidRDefault="00184CF5" w:rsidP="004F6ED3">
      <w:pPr>
        <w:pStyle w:val="11"/>
        <w:tabs>
          <w:tab w:val="right" w:leader="dot" w:pos="9628"/>
        </w:tabs>
        <w:rPr>
          <w:rFonts w:ascii="Calibri" w:eastAsia="Times New Roman" w:hAnsi="Calibri"/>
          <w:noProof/>
          <w:sz w:val="22"/>
          <w:lang w:eastAsia="ru-RU"/>
        </w:rPr>
      </w:pPr>
      <w:hyperlink w:anchor="_Toc448333179" w:history="1">
        <w:r w:rsidR="004F6ED3" w:rsidRPr="00890589">
          <w:rPr>
            <w:rStyle w:val="a4"/>
            <w:noProof/>
          </w:rPr>
          <w:t>ГЛАВА 2. ЗНАЧЕНИЕ СРОКА ИСКОВОЙ ДАВНОСТИ</w:t>
        </w:r>
        <w:r w:rsidR="004F6ED3">
          <w:rPr>
            <w:noProof/>
            <w:webHidden/>
          </w:rPr>
          <w:tab/>
        </w:r>
        <w:r>
          <w:rPr>
            <w:noProof/>
            <w:webHidden/>
          </w:rPr>
          <w:fldChar w:fldCharType="begin"/>
        </w:r>
        <w:r w:rsidR="004F6ED3">
          <w:rPr>
            <w:noProof/>
            <w:webHidden/>
          </w:rPr>
          <w:instrText xml:space="preserve"> PAGEREF _Toc448333179 \h </w:instrText>
        </w:r>
        <w:r>
          <w:rPr>
            <w:noProof/>
            <w:webHidden/>
          </w:rPr>
        </w:r>
        <w:r>
          <w:rPr>
            <w:noProof/>
            <w:webHidden/>
          </w:rPr>
          <w:fldChar w:fldCharType="separate"/>
        </w:r>
        <w:r w:rsidR="004F6ED3">
          <w:rPr>
            <w:noProof/>
            <w:webHidden/>
          </w:rPr>
          <w:t>19</w:t>
        </w:r>
        <w:r>
          <w:rPr>
            <w:noProof/>
            <w:webHidden/>
          </w:rPr>
          <w:fldChar w:fldCharType="end"/>
        </w:r>
      </w:hyperlink>
    </w:p>
    <w:p w:rsidR="004F6ED3" w:rsidRPr="00E76EE8" w:rsidRDefault="00184CF5" w:rsidP="004F6ED3">
      <w:pPr>
        <w:pStyle w:val="2"/>
        <w:rPr>
          <w:rFonts w:ascii="Calibri" w:eastAsia="Times New Roman" w:hAnsi="Calibri"/>
          <w:noProof/>
          <w:sz w:val="22"/>
          <w:lang w:eastAsia="ru-RU"/>
        </w:rPr>
      </w:pPr>
      <w:hyperlink w:anchor="_Toc448333180" w:history="1">
        <w:r w:rsidR="004F6ED3" w:rsidRPr="00890589">
          <w:rPr>
            <w:rStyle w:val="a4"/>
            <w:noProof/>
          </w:rPr>
          <w:t>Раздел 2.1. Применение срока исковой давности</w:t>
        </w:r>
        <w:r w:rsidR="004F6ED3">
          <w:rPr>
            <w:noProof/>
            <w:webHidden/>
          </w:rPr>
          <w:tab/>
        </w:r>
        <w:r>
          <w:rPr>
            <w:noProof/>
            <w:webHidden/>
          </w:rPr>
          <w:fldChar w:fldCharType="begin"/>
        </w:r>
        <w:r w:rsidR="004F6ED3">
          <w:rPr>
            <w:noProof/>
            <w:webHidden/>
          </w:rPr>
          <w:instrText xml:space="preserve"> PAGEREF _Toc448333180 \h </w:instrText>
        </w:r>
        <w:r>
          <w:rPr>
            <w:noProof/>
            <w:webHidden/>
          </w:rPr>
        </w:r>
        <w:r>
          <w:rPr>
            <w:noProof/>
            <w:webHidden/>
          </w:rPr>
          <w:fldChar w:fldCharType="separate"/>
        </w:r>
        <w:r w:rsidR="004F6ED3">
          <w:rPr>
            <w:noProof/>
            <w:webHidden/>
          </w:rPr>
          <w:t>19</w:t>
        </w:r>
        <w:r>
          <w:rPr>
            <w:noProof/>
            <w:webHidden/>
          </w:rPr>
          <w:fldChar w:fldCharType="end"/>
        </w:r>
      </w:hyperlink>
    </w:p>
    <w:p w:rsidR="004F6ED3" w:rsidRPr="00E76EE8" w:rsidRDefault="00184CF5" w:rsidP="004F6ED3">
      <w:pPr>
        <w:pStyle w:val="2"/>
        <w:rPr>
          <w:rFonts w:ascii="Calibri" w:eastAsia="Times New Roman" w:hAnsi="Calibri"/>
          <w:noProof/>
          <w:sz w:val="22"/>
          <w:lang w:eastAsia="ru-RU"/>
        </w:rPr>
      </w:pPr>
      <w:hyperlink w:anchor="_Toc448333181" w:history="1">
        <w:r w:rsidR="004F6ED3" w:rsidRPr="00890589">
          <w:rPr>
            <w:rStyle w:val="a4"/>
            <w:noProof/>
          </w:rPr>
          <w:t>Раздел 2.2. Последствия истечения срока исковой давности</w:t>
        </w:r>
        <w:r w:rsidR="004F6ED3">
          <w:rPr>
            <w:noProof/>
            <w:webHidden/>
          </w:rPr>
          <w:tab/>
          <w:t>39</w:t>
        </w:r>
      </w:hyperlink>
    </w:p>
    <w:p w:rsidR="004F6ED3" w:rsidRPr="00E76EE8" w:rsidRDefault="00184CF5" w:rsidP="004F6ED3">
      <w:pPr>
        <w:pStyle w:val="11"/>
        <w:tabs>
          <w:tab w:val="right" w:leader="dot" w:pos="9628"/>
        </w:tabs>
        <w:rPr>
          <w:rFonts w:ascii="Calibri" w:eastAsia="Times New Roman" w:hAnsi="Calibri"/>
          <w:noProof/>
          <w:sz w:val="22"/>
          <w:lang w:eastAsia="ru-RU"/>
        </w:rPr>
      </w:pPr>
      <w:hyperlink w:anchor="_Toc448333182" w:history="1">
        <w:r w:rsidR="004F6ED3" w:rsidRPr="00890589">
          <w:rPr>
            <w:rStyle w:val="a4"/>
            <w:noProof/>
          </w:rPr>
          <w:t>ГЛАВА 3. ВИДЫ СРОКОВ ИСКОВОЙ ДАВНОСТИ</w:t>
        </w:r>
        <w:r w:rsidR="004F6ED3">
          <w:rPr>
            <w:noProof/>
            <w:webHidden/>
          </w:rPr>
          <w:tab/>
          <w:t>45</w:t>
        </w:r>
      </w:hyperlink>
    </w:p>
    <w:p w:rsidR="004F6ED3" w:rsidRPr="00E76EE8" w:rsidRDefault="00184CF5" w:rsidP="004F6ED3">
      <w:pPr>
        <w:pStyle w:val="11"/>
        <w:tabs>
          <w:tab w:val="right" w:leader="dot" w:pos="9628"/>
        </w:tabs>
        <w:rPr>
          <w:rFonts w:ascii="Calibri" w:eastAsia="Times New Roman" w:hAnsi="Calibri"/>
          <w:noProof/>
          <w:sz w:val="22"/>
          <w:lang w:eastAsia="ru-RU"/>
        </w:rPr>
      </w:pPr>
      <w:hyperlink w:anchor="_Toc448333183" w:history="1">
        <w:r w:rsidR="004F6ED3" w:rsidRPr="00890589">
          <w:rPr>
            <w:rStyle w:val="a4"/>
            <w:noProof/>
          </w:rPr>
          <w:t>ЗАКЛЮЧЕНИЕ</w:t>
        </w:r>
        <w:r w:rsidR="004F6ED3">
          <w:rPr>
            <w:noProof/>
            <w:webHidden/>
          </w:rPr>
          <w:tab/>
          <w:t>51</w:t>
        </w:r>
      </w:hyperlink>
    </w:p>
    <w:p w:rsidR="004F6ED3" w:rsidRPr="00E76EE8" w:rsidRDefault="00184CF5" w:rsidP="004F6ED3">
      <w:pPr>
        <w:pStyle w:val="11"/>
        <w:tabs>
          <w:tab w:val="right" w:leader="dot" w:pos="9628"/>
        </w:tabs>
        <w:rPr>
          <w:rFonts w:ascii="Calibri" w:eastAsia="Times New Roman" w:hAnsi="Calibri"/>
          <w:noProof/>
          <w:sz w:val="22"/>
          <w:lang w:eastAsia="ru-RU"/>
        </w:rPr>
      </w:pPr>
      <w:hyperlink w:anchor="_Toc448333184" w:history="1">
        <w:r w:rsidR="004F6ED3" w:rsidRPr="00890589">
          <w:rPr>
            <w:rStyle w:val="a4"/>
            <w:noProof/>
          </w:rPr>
          <w:t>СПИСОК ИСПОЛЬЗОВАННЫХ ИСТОЧНИКОВ</w:t>
        </w:r>
        <w:r w:rsidR="004F6ED3">
          <w:rPr>
            <w:noProof/>
            <w:webHidden/>
          </w:rPr>
          <w:tab/>
        </w:r>
        <w:r>
          <w:rPr>
            <w:noProof/>
            <w:webHidden/>
          </w:rPr>
          <w:fldChar w:fldCharType="begin"/>
        </w:r>
        <w:r w:rsidR="004F6ED3">
          <w:rPr>
            <w:noProof/>
            <w:webHidden/>
          </w:rPr>
          <w:instrText xml:space="preserve"> PAGEREF _Toc448333184 \h </w:instrText>
        </w:r>
        <w:r>
          <w:rPr>
            <w:noProof/>
            <w:webHidden/>
          </w:rPr>
        </w:r>
        <w:r>
          <w:rPr>
            <w:noProof/>
            <w:webHidden/>
          </w:rPr>
          <w:fldChar w:fldCharType="separate"/>
        </w:r>
        <w:r w:rsidR="004F6ED3">
          <w:rPr>
            <w:noProof/>
            <w:webHidden/>
          </w:rPr>
          <w:t>53</w:t>
        </w:r>
        <w:r>
          <w:rPr>
            <w:noProof/>
            <w:webHidden/>
          </w:rPr>
          <w:fldChar w:fldCharType="end"/>
        </w:r>
      </w:hyperlink>
    </w:p>
    <w:p w:rsidR="004F6ED3" w:rsidRDefault="00184CF5" w:rsidP="004F6ED3">
      <w:r>
        <w:rPr>
          <w:b/>
          <w:bCs/>
        </w:rPr>
        <w:fldChar w:fldCharType="end"/>
      </w:r>
    </w:p>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 w:rsidR="004F6ED3" w:rsidRDefault="004F6ED3" w:rsidP="004F6ED3">
      <w:pPr>
        <w:pStyle w:val="1"/>
      </w:pPr>
      <w:r>
        <w:t>РЕФЕРАТ</w:t>
      </w:r>
    </w:p>
    <w:p w:rsidR="004F6ED3" w:rsidRDefault="004F6ED3" w:rsidP="004F6ED3">
      <w:pPr>
        <w:spacing w:line="360" w:lineRule="exact"/>
        <w:ind w:firstLine="709"/>
        <w:rPr>
          <w:lang w:eastAsia="ru-RU"/>
        </w:rPr>
      </w:pPr>
      <w:r>
        <w:rPr>
          <w:lang w:eastAsia="ru-RU"/>
        </w:rPr>
        <w:t>Ключевые слова: исковая давность, общий срок исковой давности, специальные сроки исковой давности, применение исковой давности, начало течения срока исковой давности, приостановление течения срока исковой давности, перерыв течения исковой давности, восстановление срока исковой давности, последствия истечения срока исковой давности.</w:t>
      </w:r>
    </w:p>
    <w:p w:rsidR="004F6ED3" w:rsidRPr="00B24F84" w:rsidRDefault="004F6ED3" w:rsidP="004F6ED3">
      <w:pPr>
        <w:spacing w:line="360" w:lineRule="exact"/>
        <w:ind w:firstLine="709"/>
        <w:rPr>
          <w:lang w:eastAsia="ru-RU"/>
        </w:rPr>
      </w:pPr>
      <w:r>
        <w:rPr>
          <w:lang w:eastAsia="ru-RU"/>
        </w:rPr>
        <w:t xml:space="preserve">Настоящая дипломная работа  выполнена по теме «Понятие, значение и виды сроков исковой давности» и включает в себя введение, три главы и заключение. Объем дипломной работы составляет 50 страниц. При написании </w:t>
      </w:r>
      <w:r w:rsidRPr="00B24F84">
        <w:rPr>
          <w:lang w:eastAsia="ru-RU"/>
        </w:rPr>
        <w:t xml:space="preserve">дипломной работы был использован 61 источник.  </w:t>
      </w:r>
    </w:p>
    <w:p w:rsidR="004F6ED3" w:rsidRPr="00B24F84" w:rsidRDefault="004F6ED3" w:rsidP="004F6ED3">
      <w:pPr>
        <w:spacing w:line="360" w:lineRule="exact"/>
        <w:ind w:firstLine="709"/>
        <w:rPr>
          <w:lang w:eastAsia="ru-RU"/>
        </w:rPr>
      </w:pPr>
      <w:r w:rsidRPr="00B24F84">
        <w:rPr>
          <w:i/>
          <w:lang w:eastAsia="ru-RU"/>
        </w:rPr>
        <w:t xml:space="preserve">Объектом </w:t>
      </w:r>
      <w:r w:rsidRPr="00B24F84">
        <w:rPr>
          <w:lang w:eastAsia="ru-RU"/>
        </w:rPr>
        <w:t xml:space="preserve">исследования в данной работе является гражданско-правовой институт исковой давности. </w:t>
      </w:r>
    </w:p>
    <w:p w:rsidR="004F6ED3" w:rsidRDefault="004F6ED3" w:rsidP="004F6ED3">
      <w:pPr>
        <w:spacing w:line="360" w:lineRule="exact"/>
        <w:ind w:firstLine="709"/>
        <w:rPr>
          <w:lang w:eastAsia="ru-RU"/>
        </w:rPr>
      </w:pPr>
      <w:r w:rsidRPr="00B24F84">
        <w:rPr>
          <w:i/>
          <w:lang w:eastAsia="ru-RU"/>
        </w:rPr>
        <w:t>Целью дипломной работы</w:t>
      </w:r>
      <w:r w:rsidRPr="00B24F84">
        <w:rPr>
          <w:lang w:eastAsia="ru-RU"/>
        </w:rPr>
        <w:t xml:space="preserve"> является исследование теоретических основ функционирования и современного</w:t>
      </w:r>
      <w:r w:rsidRPr="00B635D2">
        <w:rPr>
          <w:lang w:eastAsia="ru-RU"/>
        </w:rPr>
        <w:t xml:space="preserve"> состояния института исковой давности в Республике Беларусь. </w:t>
      </w:r>
    </w:p>
    <w:p w:rsidR="004F6ED3" w:rsidRPr="00980AA2" w:rsidRDefault="004F6ED3" w:rsidP="004F6ED3">
      <w:pPr>
        <w:spacing w:line="360" w:lineRule="exact"/>
        <w:ind w:firstLine="709"/>
        <w:rPr>
          <w:lang w:eastAsia="ru-RU"/>
        </w:rPr>
      </w:pPr>
      <w:r w:rsidRPr="00980AA2">
        <w:rPr>
          <w:lang w:eastAsia="ru-RU"/>
        </w:rPr>
        <w:t>В процессе исследования наряду с общетеоретическими методами познания (анализ, синтез и др.) применялись также специальные методы: историко-правовой, формально-юридический, логический, метод сравнительного правоведения и системного анализа правовых явлений.</w:t>
      </w:r>
    </w:p>
    <w:p w:rsidR="004F6ED3" w:rsidRDefault="004F6ED3" w:rsidP="004F6ED3">
      <w:pPr>
        <w:spacing w:line="360" w:lineRule="exact"/>
        <w:ind w:firstLine="709"/>
        <w:rPr>
          <w:lang w:eastAsia="ru-RU"/>
        </w:rPr>
      </w:pPr>
      <w:r>
        <w:rPr>
          <w:lang w:eastAsia="ru-RU"/>
        </w:rPr>
        <w:t>В первой главе была рассмотрена история развития института исковой давности, правовая природа срока исковой давности, проведен анализ существующего законодательного и доктринального определения исковой давности.</w:t>
      </w:r>
    </w:p>
    <w:p w:rsidR="004F6ED3" w:rsidRDefault="004F6ED3" w:rsidP="004F6ED3">
      <w:pPr>
        <w:spacing w:line="360" w:lineRule="exact"/>
        <w:ind w:firstLine="709"/>
        <w:rPr>
          <w:lang w:eastAsia="ru-RU"/>
        </w:rPr>
      </w:pPr>
      <w:r>
        <w:rPr>
          <w:lang w:eastAsia="ru-RU"/>
        </w:rPr>
        <w:t>Во второй главе рассмотрены правовые конструкции начала течения, приостановления, перерыва и восстановления срока исковой давности, сформулированы предложения по совершенствованию правовых норм в этой области.</w:t>
      </w:r>
    </w:p>
    <w:p w:rsidR="004F6ED3" w:rsidRDefault="004F6ED3" w:rsidP="004F6ED3">
      <w:pPr>
        <w:spacing w:line="360" w:lineRule="exact"/>
        <w:ind w:firstLine="709"/>
        <w:rPr>
          <w:lang w:eastAsia="ru-RU"/>
        </w:rPr>
      </w:pPr>
      <w:r>
        <w:rPr>
          <w:lang w:eastAsia="ru-RU"/>
        </w:rPr>
        <w:t>В третьей главе охарактеризованы виды сроков исковой давности, рассмотрены требования, на которые исковая давность не распространяется.</w:t>
      </w:r>
    </w:p>
    <w:p w:rsidR="004F6ED3" w:rsidRPr="009F2142" w:rsidRDefault="004F6ED3" w:rsidP="004F6ED3">
      <w:pPr>
        <w:spacing w:line="360" w:lineRule="exact"/>
        <w:ind w:firstLine="709"/>
        <w:rPr>
          <w:lang w:eastAsia="ru-RU"/>
        </w:rPr>
      </w:pPr>
      <w:r>
        <w:rPr>
          <w:lang w:eastAsia="ru-RU"/>
        </w:rPr>
        <w:t>В заключении дается краткая характеристика проделанного исследования, и резюмируются сделанные выводы.</w:t>
      </w:r>
    </w:p>
    <w:p w:rsidR="004F6ED3" w:rsidRDefault="004F6ED3" w:rsidP="004F6ED3">
      <w:pPr>
        <w:pStyle w:val="1"/>
      </w:pPr>
    </w:p>
    <w:p w:rsidR="004F6ED3" w:rsidRDefault="004F6ED3" w:rsidP="004F6ED3">
      <w:pPr>
        <w:pStyle w:val="1"/>
      </w:pPr>
    </w:p>
    <w:p w:rsidR="004F6ED3" w:rsidRDefault="004F6ED3" w:rsidP="004F6ED3">
      <w:pPr>
        <w:pStyle w:val="1"/>
      </w:pPr>
    </w:p>
    <w:p w:rsidR="004F6ED3" w:rsidRDefault="004F6ED3" w:rsidP="004F6ED3">
      <w:pPr>
        <w:pStyle w:val="1"/>
      </w:pPr>
    </w:p>
    <w:p w:rsidR="004F6ED3" w:rsidRPr="00196F2B" w:rsidRDefault="004F6ED3" w:rsidP="004F6ED3">
      <w:pPr>
        <w:spacing w:line="480" w:lineRule="auto"/>
        <w:ind w:firstLine="709"/>
        <w:jc w:val="center"/>
        <w:rPr>
          <w:b/>
          <w:sz w:val="32"/>
          <w:szCs w:val="32"/>
        </w:rPr>
      </w:pPr>
      <w:r w:rsidRPr="00196F2B">
        <w:rPr>
          <w:b/>
          <w:sz w:val="32"/>
          <w:szCs w:val="32"/>
        </w:rPr>
        <w:t>РЭФЕРАТ</w:t>
      </w:r>
    </w:p>
    <w:p w:rsidR="004F6ED3" w:rsidRDefault="004F6ED3" w:rsidP="004F6ED3">
      <w:pPr>
        <w:spacing w:line="360" w:lineRule="exact"/>
        <w:ind w:firstLine="709"/>
        <w:rPr>
          <w:szCs w:val="28"/>
        </w:rPr>
      </w:pPr>
      <w:proofErr w:type="spellStart"/>
      <w:proofErr w:type="gramStart"/>
      <w:r w:rsidRPr="00CB224C">
        <w:rPr>
          <w:szCs w:val="28"/>
        </w:rPr>
        <w:t>Ключавыя</w:t>
      </w:r>
      <w:proofErr w:type="spellEnd"/>
      <w:r w:rsidRPr="00CB224C">
        <w:rPr>
          <w:szCs w:val="28"/>
        </w:rPr>
        <w:t xml:space="preserve"> </w:t>
      </w:r>
      <w:proofErr w:type="spellStart"/>
      <w:r w:rsidRPr="00CB224C">
        <w:rPr>
          <w:szCs w:val="28"/>
        </w:rPr>
        <w:t>словы</w:t>
      </w:r>
      <w:proofErr w:type="spellEnd"/>
      <w:r w:rsidRPr="00CB224C">
        <w:rPr>
          <w:szCs w:val="28"/>
        </w:rPr>
        <w:t xml:space="preserve">: </w:t>
      </w:r>
      <w:proofErr w:type="spellStart"/>
      <w:r w:rsidRPr="00CB224C">
        <w:rPr>
          <w:szCs w:val="28"/>
        </w:rPr>
        <w:t>іскавая</w:t>
      </w:r>
      <w:proofErr w:type="spellEnd"/>
      <w:r w:rsidRPr="00CB224C">
        <w:rPr>
          <w:szCs w:val="28"/>
        </w:rPr>
        <w:t xml:space="preserve"> </w:t>
      </w:r>
      <w:proofErr w:type="spellStart"/>
      <w:r w:rsidRPr="00CB224C">
        <w:rPr>
          <w:szCs w:val="28"/>
        </w:rPr>
        <w:t>даўнасць</w:t>
      </w:r>
      <w:proofErr w:type="spellEnd"/>
      <w:r w:rsidRPr="00CB224C">
        <w:rPr>
          <w:szCs w:val="28"/>
        </w:rPr>
        <w:t xml:space="preserve">, </w:t>
      </w:r>
      <w:proofErr w:type="spellStart"/>
      <w:r w:rsidRPr="00CB224C">
        <w:rPr>
          <w:szCs w:val="28"/>
        </w:rPr>
        <w:t>агульны</w:t>
      </w:r>
      <w:proofErr w:type="spellEnd"/>
      <w:r w:rsidRPr="00CB224C">
        <w:rPr>
          <w:szCs w:val="28"/>
        </w:rPr>
        <w:t xml:space="preserve"> </w:t>
      </w:r>
      <w:proofErr w:type="spellStart"/>
      <w:r w:rsidRPr="00CB224C">
        <w:rPr>
          <w:szCs w:val="28"/>
        </w:rPr>
        <w:t>тэрмін</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даўнасцi</w:t>
      </w:r>
      <w:proofErr w:type="spellEnd"/>
      <w:r w:rsidRPr="00CB224C">
        <w:rPr>
          <w:szCs w:val="28"/>
        </w:rPr>
        <w:t xml:space="preserve">, </w:t>
      </w:r>
      <w:proofErr w:type="spellStart"/>
      <w:r w:rsidRPr="00CB224C">
        <w:rPr>
          <w:szCs w:val="28"/>
        </w:rPr>
        <w:t>спецыяльныя</w:t>
      </w:r>
      <w:proofErr w:type="spellEnd"/>
      <w:r w:rsidRPr="00CB224C">
        <w:rPr>
          <w:szCs w:val="28"/>
        </w:rPr>
        <w:t xml:space="preserve"> </w:t>
      </w:r>
      <w:proofErr w:type="spellStart"/>
      <w:r w:rsidRPr="00CB224C">
        <w:rPr>
          <w:szCs w:val="28"/>
        </w:rPr>
        <w:t>тэрміны</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ужыванне</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пачатак</w:t>
      </w:r>
      <w:proofErr w:type="spellEnd"/>
      <w:r w:rsidRPr="00CB224C">
        <w:rPr>
          <w:szCs w:val="28"/>
        </w:rPr>
        <w:t xml:space="preserve"> </w:t>
      </w:r>
      <w:proofErr w:type="spellStart"/>
      <w:r w:rsidRPr="00CB224C">
        <w:rPr>
          <w:szCs w:val="28"/>
        </w:rPr>
        <w:t>цячэння</w:t>
      </w:r>
      <w:proofErr w:type="spellEnd"/>
      <w:r w:rsidRPr="00CB224C">
        <w:rPr>
          <w:szCs w:val="28"/>
        </w:rPr>
        <w:t xml:space="preserve"> </w:t>
      </w:r>
      <w:proofErr w:type="spellStart"/>
      <w:r w:rsidRPr="00CB224C">
        <w:rPr>
          <w:szCs w:val="28"/>
        </w:rPr>
        <w:t>тэрміну</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прыпыненне</w:t>
      </w:r>
      <w:proofErr w:type="spellEnd"/>
      <w:r w:rsidRPr="00CB224C">
        <w:rPr>
          <w:szCs w:val="28"/>
        </w:rPr>
        <w:t xml:space="preserve"> </w:t>
      </w:r>
      <w:proofErr w:type="spellStart"/>
      <w:r w:rsidRPr="00CB224C">
        <w:rPr>
          <w:szCs w:val="28"/>
        </w:rPr>
        <w:t>цячэння</w:t>
      </w:r>
      <w:proofErr w:type="spellEnd"/>
      <w:r w:rsidRPr="00CB224C">
        <w:rPr>
          <w:szCs w:val="28"/>
        </w:rPr>
        <w:t xml:space="preserve"> </w:t>
      </w:r>
      <w:proofErr w:type="spellStart"/>
      <w:r w:rsidRPr="00CB224C">
        <w:rPr>
          <w:szCs w:val="28"/>
        </w:rPr>
        <w:t>тэрміну</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перапынак</w:t>
      </w:r>
      <w:proofErr w:type="spellEnd"/>
      <w:r w:rsidRPr="00CB224C">
        <w:rPr>
          <w:szCs w:val="28"/>
        </w:rPr>
        <w:t xml:space="preserve"> </w:t>
      </w:r>
      <w:proofErr w:type="spellStart"/>
      <w:r w:rsidRPr="00CB224C">
        <w:rPr>
          <w:szCs w:val="28"/>
        </w:rPr>
        <w:t>цячэння</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даўніны</w:t>
      </w:r>
      <w:proofErr w:type="spellEnd"/>
      <w:r w:rsidRPr="00CB224C">
        <w:rPr>
          <w:szCs w:val="28"/>
        </w:rPr>
        <w:t xml:space="preserve">, </w:t>
      </w:r>
      <w:proofErr w:type="spellStart"/>
      <w:r w:rsidRPr="00CB224C">
        <w:rPr>
          <w:szCs w:val="28"/>
        </w:rPr>
        <w:t>аднаўленне</w:t>
      </w:r>
      <w:proofErr w:type="spellEnd"/>
      <w:r w:rsidRPr="00CB224C">
        <w:rPr>
          <w:szCs w:val="28"/>
        </w:rPr>
        <w:t xml:space="preserve"> </w:t>
      </w:r>
      <w:proofErr w:type="spellStart"/>
      <w:r w:rsidRPr="00CB224C">
        <w:rPr>
          <w:szCs w:val="28"/>
        </w:rPr>
        <w:t>тэрміну</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наступствы</w:t>
      </w:r>
      <w:proofErr w:type="spellEnd"/>
      <w:r w:rsidRPr="00CB224C">
        <w:rPr>
          <w:szCs w:val="28"/>
        </w:rPr>
        <w:t xml:space="preserve"> </w:t>
      </w:r>
      <w:proofErr w:type="spellStart"/>
      <w:r w:rsidRPr="00CB224C">
        <w:rPr>
          <w:szCs w:val="28"/>
        </w:rPr>
        <w:t>заканчэння</w:t>
      </w:r>
      <w:proofErr w:type="spellEnd"/>
      <w:r w:rsidRPr="00CB224C">
        <w:rPr>
          <w:szCs w:val="28"/>
        </w:rPr>
        <w:t xml:space="preserve"> </w:t>
      </w:r>
      <w:proofErr w:type="spellStart"/>
      <w:r w:rsidRPr="00CB224C">
        <w:rPr>
          <w:szCs w:val="28"/>
        </w:rPr>
        <w:t>тэрміну</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w:t>
      </w:r>
      <w:proofErr w:type="gramEnd"/>
    </w:p>
    <w:p w:rsidR="004F6ED3" w:rsidRDefault="004F6ED3" w:rsidP="004F6ED3">
      <w:pPr>
        <w:spacing w:line="360" w:lineRule="exact"/>
        <w:ind w:firstLine="709"/>
        <w:rPr>
          <w:szCs w:val="28"/>
        </w:rPr>
      </w:pPr>
      <w:proofErr w:type="spellStart"/>
      <w:r w:rsidRPr="00CB224C">
        <w:rPr>
          <w:szCs w:val="28"/>
        </w:rPr>
        <w:t>Сапраўдная</w:t>
      </w:r>
      <w:proofErr w:type="spellEnd"/>
      <w:r w:rsidRPr="00CB224C">
        <w:rPr>
          <w:szCs w:val="28"/>
        </w:rPr>
        <w:t xml:space="preserve"> </w:t>
      </w:r>
      <w:proofErr w:type="spellStart"/>
      <w:r w:rsidRPr="00CB224C">
        <w:rPr>
          <w:szCs w:val="28"/>
        </w:rPr>
        <w:t>дыпломная</w:t>
      </w:r>
      <w:proofErr w:type="spellEnd"/>
      <w:r w:rsidRPr="00CB224C">
        <w:rPr>
          <w:szCs w:val="28"/>
        </w:rPr>
        <w:t xml:space="preserve"> </w:t>
      </w:r>
      <w:proofErr w:type="spellStart"/>
      <w:r w:rsidRPr="00CB224C">
        <w:rPr>
          <w:szCs w:val="28"/>
        </w:rPr>
        <w:t>праца</w:t>
      </w:r>
      <w:proofErr w:type="spellEnd"/>
      <w:r w:rsidRPr="00CB224C">
        <w:rPr>
          <w:szCs w:val="28"/>
        </w:rPr>
        <w:t xml:space="preserve"> </w:t>
      </w:r>
      <w:proofErr w:type="spellStart"/>
      <w:r w:rsidRPr="00CB224C">
        <w:rPr>
          <w:szCs w:val="28"/>
        </w:rPr>
        <w:t>выканана</w:t>
      </w:r>
      <w:proofErr w:type="spellEnd"/>
      <w:r w:rsidRPr="00CB224C">
        <w:rPr>
          <w:szCs w:val="28"/>
        </w:rPr>
        <w:t xml:space="preserve"> па </w:t>
      </w:r>
      <w:proofErr w:type="spellStart"/>
      <w:r w:rsidRPr="00CB224C">
        <w:rPr>
          <w:szCs w:val="28"/>
        </w:rPr>
        <w:t>тэме</w:t>
      </w:r>
      <w:proofErr w:type="spellEnd"/>
      <w:r w:rsidRPr="00CB224C">
        <w:rPr>
          <w:szCs w:val="28"/>
        </w:rPr>
        <w:t xml:space="preserve"> «</w:t>
      </w:r>
      <w:proofErr w:type="spellStart"/>
      <w:r w:rsidRPr="00CB224C">
        <w:rPr>
          <w:szCs w:val="28"/>
        </w:rPr>
        <w:t>Паняцце</w:t>
      </w:r>
      <w:proofErr w:type="spellEnd"/>
      <w:r w:rsidRPr="00CB224C">
        <w:rPr>
          <w:szCs w:val="28"/>
        </w:rPr>
        <w:t xml:space="preserve">, </w:t>
      </w:r>
      <w:proofErr w:type="spellStart"/>
      <w:r w:rsidRPr="00CB224C">
        <w:rPr>
          <w:szCs w:val="28"/>
        </w:rPr>
        <w:t>значэнне</w:t>
      </w:r>
      <w:proofErr w:type="spell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віды</w:t>
      </w:r>
      <w:proofErr w:type="spellEnd"/>
      <w:r w:rsidRPr="00CB224C">
        <w:rPr>
          <w:szCs w:val="28"/>
        </w:rPr>
        <w:t xml:space="preserve"> </w:t>
      </w:r>
      <w:proofErr w:type="spellStart"/>
      <w:r w:rsidRPr="00CB224C">
        <w:rPr>
          <w:szCs w:val="28"/>
        </w:rPr>
        <w:t>тэрмінаў</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ўключае</w:t>
      </w:r>
      <w:proofErr w:type="spellEnd"/>
      <w:r w:rsidRPr="00CB224C">
        <w:rPr>
          <w:szCs w:val="28"/>
        </w:rPr>
        <w:t xml:space="preserve"> </w:t>
      </w:r>
      <w:proofErr w:type="spellStart"/>
      <w:r w:rsidRPr="00CB224C">
        <w:rPr>
          <w:szCs w:val="28"/>
        </w:rPr>
        <w:t>ў</w:t>
      </w:r>
      <w:proofErr w:type="spellEnd"/>
      <w:r w:rsidRPr="00CB224C">
        <w:rPr>
          <w:szCs w:val="28"/>
        </w:rPr>
        <w:t xml:space="preserve"> </w:t>
      </w:r>
      <w:proofErr w:type="spellStart"/>
      <w:r w:rsidRPr="00CB224C">
        <w:rPr>
          <w:szCs w:val="28"/>
        </w:rPr>
        <w:t>сябе</w:t>
      </w:r>
      <w:proofErr w:type="spellEnd"/>
      <w:r w:rsidRPr="00CB224C">
        <w:rPr>
          <w:szCs w:val="28"/>
        </w:rPr>
        <w:t xml:space="preserve"> </w:t>
      </w:r>
      <w:proofErr w:type="spellStart"/>
      <w:r w:rsidRPr="00CB224C">
        <w:rPr>
          <w:szCs w:val="28"/>
        </w:rPr>
        <w:t>ўводз</w:t>
      </w:r>
      <w:proofErr w:type="gramStart"/>
      <w:r w:rsidRPr="00CB224C">
        <w:rPr>
          <w:szCs w:val="28"/>
        </w:rPr>
        <w:t>i</w:t>
      </w:r>
      <w:proofErr w:type="gramEnd"/>
      <w:r w:rsidRPr="00CB224C">
        <w:rPr>
          <w:szCs w:val="28"/>
        </w:rPr>
        <w:t>ны</w:t>
      </w:r>
      <w:proofErr w:type="spellEnd"/>
      <w:r w:rsidRPr="00CB224C">
        <w:rPr>
          <w:szCs w:val="28"/>
        </w:rPr>
        <w:t xml:space="preserve">, </w:t>
      </w:r>
      <w:proofErr w:type="spellStart"/>
      <w:r w:rsidRPr="00CB224C">
        <w:rPr>
          <w:szCs w:val="28"/>
        </w:rPr>
        <w:t>тры</w:t>
      </w:r>
      <w:proofErr w:type="spellEnd"/>
      <w:r w:rsidRPr="00CB224C">
        <w:rPr>
          <w:szCs w:val="28"/>
        </w:rPr>
        <w:t xml:space="preserve"> главы </w:t>
      </w:r>
      <w:proofErr w:type="spellStart"/>
      <w:r w:rsidRPr="00CB224C">
        <w:rPr>
          <w:szCs w:val="28"/>
        </w:rPr>
        <w:t>і</w:t>
      </w:r>
      <w:proofErr w:type="spellEnd"/>
      <w:r w:rsidRPr="00CB224C">
        <w:rPr>
          <w:szCs w:val="28"/>
        </w:rPr>
        <w:t xml:space="preserve"> </w:t>
      </w:r>
      <w:proofErr w:type="spellStart"/>
      <w:r w:rsidRPr="00CB224C">
        <w:rPr>
          <w:szCs w:val="28"/>
        </w:rPr>
        <w:t>заключэнне</w:t>
      </w:r>
      <w:proofErr w:type="spellEnd"/>
      <w:r w:rsidRPr="00CB224C">
        <w:rPr>
          <w:szCs w:val="28"/>
        </w:rPr>
        <w:t xml:space="preserve">. </w:t>
      </w:r>
    </w:p>
    <w:p w:rsidR="004F6ED3" w:rsidRDefault="004F6ED3" w:rsidP="004F6ED3">
      <w:pPr>
        <w:spacing w:line="360" w:lineRule="exact"/>
        <w:ind w:firstLine="709"/>
        <w:rPr>
          <w:szCs w:val="28"/>
        </w:rPr>
      </w:pPr>
      <w:proofErr w:type="spellStart"/>
      <w:r w:rsidRPr="00CB224C">
        <w:rPr>
          <w:szCs w:val="28"/>
        </w:rPr>
        <w:t>Аб'ем</w:t>
      </w:r>
      <w:proofErr w:type="spellEnd"/>
      <w:r w:rsidRPr="00CB224C">
        <w:rPr>
          <w:szCs w:val="28"/>
        </w:rPr>
        <w:t xml:space="preserve"> </w:t>
      </w:r>
      <w:proofErr w:type="spellStart"/>
      <w:r w:rsidRPr="00CB224C">
        <w:rPr>
          <w:szCs w:val="28"/>
        </w:rPr>
        <w:t>дыпломнай</w:t>
      </w:r>
      <w:proofErr w:type="spellEnd"/>
      <w:r w:rsidRPr="00CB224C">
        <w:rPr>
          <w:szCs w:val="28"/>
        </w:rPr>
        <w:t xml:space="preserve"> </w:t>
      </w:r>
      <w:proofErr w:type="spellStart"/>
      <w:r w:rsidRPr="00CB224C">
        <w:rPr>
          <w:szCs w:val="28"/>
        </w:rPr>
        <w:t>працы</w:t>
      </w:r>
      <w:proofErr w:type="spellEnd"/>
      <w:r w:rsidRPr="00CB224C">
        <w:rPr>
          <w:szCs w:val="28"/>
        </w:rPr>
        <w:t xml:space="preserve"> </w:t>
      </w:r>
      <w:proofErr w:type="spellStart"/>
      <w:r w:rsidRPr="00CB224C">
        <w:rPr>
          <w:szCs w:val="28"/>
        </w:rPr>
        <w:t>складае</w:t>
      </w:r>
      <w:proofErr w:type="spellEnd"/>
      <w:r w:rsidRPr="00CB224C">
        <w:rPr>
          <w:szCs w:val="28"/>
        </w:rPr>
        <w:t xml:space="preserve"> 50 </w:t>
      </w:r>
      <w:proofErr w:type="spellStart"/>
      <w:r w:rsidRPr="00CB224C">
        <w:rPr>
          <w:szCs w:val="28"/>
        </w:rPr>
        <w:t>старонак</w:t>
      </w:r>
      <w:proofErr w:type="spellEnd"/>
      <w:r w:rsidRPr="00CB224C">
        <w:rPr>
          <w:szCs w:val="28"/>
        </w:rPr>
        <w:t xml:space="preserve">. </w:t>
      </w:r>
      <w:proofErr w:type="spellStart"/>
      <w:r w:rsidRPr="00CB224C">
        <w:rPr>
          <w:szCs w:val="28"/>
        </w:rPr>
        <w:t>Пры</w:t>
      </w:r>
      <w:proofErr w:type="spellEnd"/>
      <w:r w:rsidRPr="00CB224C">
        <w:rPr>
          <w:szCs w:val="28"/>
        </w:rPr>
        <w:t xml:space="preserve"> </w:t>
      </w:r>
      <w:proofErr w:type="spellStart"/>
      <w:r w:rsidRPr="00CB224C">
        <w:rPr>
          <w:szCs w:val="28"/>
        </w:rPr>
        <w:t>напісанні</w:t>
      </w:r>
      <w:proofErr w:type="spellEnd"/>
      <w:r w:rsidRPr="00CB224C">
        <w:rPr>
          <w:szCs w:val="28"/>
        </w:rPr>
        <w:t xml:space="preserve"> </w:t>
      </w:r>
      <w:proofErr w:type="spellStart"/>
      <w:r w:rsidRPr="00CB224C">
        <w:rPr>
          <w:szCs w:val="28"/>
        </w:rPr>
        <w:t>дыпломнай</w:t>
      </w:r>
      <w:proofErr w:type="spellEnd"/>
      <w:r w:rsidRPr="00CB224C">
        <w:rPr>
          <w:szCs w:val="28"/>
        </w:rPr>
        <w:t xml:space="preserve"> </w:t>
      </w:r>
      <w:proofErr w:type="spellStart"/>
      <w:r w:rsidRPr="00CB224C">
        <w:rPr>
          <w:szCs w:val="28"/>
        </w:rPr>
        <w:t>працы</w:t>
      </w:r>
      <w:proofErr w:type="spellEnd"/>
      <w:r w:rsidRPr="00CB224C">
        <w:rPr>
          <w:szCs w:val="28"/>
        </w:rPr>
        <w:t xml:space="preserve"> было</w:t>
      </w:r>
      <w:r>
        <w:rPr>
          <w:szCs w:val="28"/>
        </w:rPr>
        <w:t xml:space="preserve"> </w:t>
      </w:r>
      <w:proofErr w:type="spellStart"/>
      <w:r w:rsidRPr="00CB224C">
        <w:rPr>
          <w:szCs w:val="28"/>
        </w:rPr>
        <w:t>выкарыстана</w:t>
      </w:r>
      <w:proofErr w:type="spellEnd"/>
      <w:r w:rsidRPr="00CB224C">
        <w:rPr>
          <w:szCs w:val="28"/>
        </w:rPr>
        <w:t xml:space="preserve"> 61 </w:t>
      </w:r>
      <w:proofErr w:type="spellStart"/>
      <w:r w:rsidRPr="00CB224C">
        <w:rPr>
          <w:szCs w:val="28"/>
        </w:rPr>
        <w:t>крыніца</w:t>
      </w:r>
      <w:proofErr w:type="spellEnd"/>
      <w:r w:rsidRPr="00CB224C">
        <w:rPr>
          <w:szCs w:val="28"/>
        </w:rPr>
        <w:t xml:space="preserve">. </w:t>
      </w:r>
    </w:p>
    <w:p w:rsidR="004F6ED3" w:rsidRPr="00CB224C" w:rsidRDefault="004F6ED3" w:rsidP="004F6ED3">
      <w:pPr>
        <w:spacing w:line="360" w:lineRule="exact"/>
        <w:ind w:firstLine="709"/>
        <w:rPr>
          <w:szCs w:val="28"/>
        </w:rPr>
      </w:pPr>
      <w:proofErr w:type="spellStart"/>
      <w:r w:rsidRPr="00CB224C">
        <w:rPr>
          <w:szCs w:val="28"/>
        </w:rPr>
        <w:t>Аб'ектам</w:t>
      </w:r>
      <w:proofErr w:type="spellEnd"/>
      <w:r w:rsidRPr="00CB224C">
        <w:rPr>
          <w:szCs w:val="28"/>
        </w:rPr>
        <w:t xml:space="preserve"> </w:t>
      </w:r>
      <w:proofErr w:type="spellStart"/>
      <w:r w:rsidRPr="00CB224C">
        <w:rPr>
          <w:szCs w:val="28"/>
        </w:rPr>
        <w:t>даследавання</w:t>
      </w:r>
      <w:proofErr w:type="spellEnd"/>
      <w:r w:rsidRPr="00CB224C">
        <w:rPr>
          <w:szCs w:val="28"/>
        </w:rPr>
        <w:t xml:space="preserve"> </w:t>
      </w:r>
      <w:proofErr w:type="spellStart"/>
      <w:r w:rsidRPr="00CB224C">
        <w:rPr>
          <w:szCs w:val="28"/>
        </w:rPr>
        <w:t>ў</w:t>
      </w:r>
      <w:proofErr w:type="spellEnd"/>
      <w:r w:rsidRPr="00CB224C">
        <w:rPr>
          <w:szCs w:val="28"/>
        </w:rPr>
        <w:t xml:space="preserve"> </w:t>
      </w:r>
      <w:proofErr w:type="spellStart"/>
      <w:r w:rsidRPr="00CB224C">
        <w:rPr>
          <w:szCs w:val="28"/>
        </w:rPr>
        <w:t>дадзенай</w:t>
      </w:r>
      <w:proofErr w:type="spellEnd"/>
      <w:r w:rsidRPr="00CB224C">
        <w:rPr>
          <w:szCs w:val="28"/>
        </w:rPr>
        <w:t xml:space="preserve"> </w:t>
      </w:r>
      <w:proofErr w:type="spellStart"/>
      <w:r w:rsidRPr="00CB224C">
        <w:rPr>
          <w:szCs w:val="28"/>
        </w:rPr>
        <w:t>працы</w:t>
      </w:r>
      <w:proofErr w:type="spellEnd"/>
      <w:r w:rsidRPr="00CB224C">
        <w:rPr>
          <w:szCs w:val="28"/>
        </w:rPr>
        <w:t xml:space="preserve"> </w:t>
      </w:r>
      <w:proofErr w:type="spellStart"/>
      <w:r w:rsidRPr="00CB224C">
        <w:rPr>
          <w:szCs w:val="28"/>
        </w:rPr>
        <w:t>з'яўляецца</w:t>
      </w:r>
      <w:proofErr w:type="spellEnd"/>
      <w:r w:rsidRPr="00CB224C">
        <w:rPr>
          <w:szCs w:val="28"/>
        </w:rPr>
        <w:t xml:space="preserve"> </w:t>
      </w:r>
      <w:proofErr w:type="spellStart"/>
      <w:r w:rsidRPr="00CB224C">
        <w:rPr>
          <w:szCs w:val="28"/>
        </w:rPr>
        <w:t>грамадзянска-прававы</w:t>
      </w:r>
      <w:proofErr w:type="spellEnd"/>
      <w:r w:rsidRPr="00CB224C">
        <w:rPr>
          <w:szCs w:val="28"/>
        </w:rPr>
        <w:t xml:space="preserve"> </w:t>
      </w:r>
      <w:proofErr w:type="spellStart"/>
      <w:r w:rsidRPr="00CB224C">
        <w:rPr>
          <w:szCs w:val="28"/>
        </w:rPr>
        <w:t>інстытут</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w:t>
      </w:r>
    </w:p>
    <w:p w:rsidR="004F6ED3" w:rsidRDefault="004F6ED3" w:rsidP="004F6ED3">
      <w:pPr>
        <w:spacing w:line="360" w:lineRule="exact"/>
        <w:ind w:firstLine="709"/>
        <w:rPr>
          <w:szCs w:val="28"/>
        </w:rPr>
      </w:pPr>
      <w:proofErr w:type="spellStart"/>
      <w:r w:rsidRPr="00CB224C">
        <w:rPr>
          <w:szCs w:val="28"/>
        </w:rPr>
        <w:t>Мэтай</w:t>
      </w:r>
      <w:proofErr w:type="spellEnd"/>
      <w:r w:rsidRPr="00CB224C">
        <w:rPr>
          <w:szCs w:val="28"/>
        </w:rPr>
        <w:t xml:space="preserve"> </w:t>
      </w:r>
      <w:proofErr w:type="spellStart"/>
      <w:r w:rsidRPr="00CB224C">
        <w:rPr>
          <w:szCs w:val="28"/>
        </w:rPr>
        <w:t>дыпломнай</w:t>
      </w:r>
      <w:proofErr w:type="spellEnd"/>
      <w:r w:rsidRPr="00CB224C">
        <w:rPr>
          <w:szCs w:val="28"/>
        </w:rPr>
        <w:t xml:space="preserve"> </w:t>
      </w:r>
      <w:proofErr w:type="spellStart"/>
      <w:r w:rsidRPr="00CB224C">
        <w:rPr>
          <w:szCs w:val="28"/>
        </w:rPr>
        <w:t>працы</w:t>
      </w:r>
      <w:proofErr w:type="spellEnd"/>
      <w:r w:rsidRPr="00CB224C">
        <w:rPr>
          <w:szCs w:val="28"/>
        </w:rPr>
        <w:t xml:space="preserve"> </w:t>
      </w:r>
      <w:proofErr w:type="spellStart"/>
      <w:r w:rsidRPr="00CB224C">
        <w:rPr>
          <w:szCs w:val="28"/>
        </w:rPr>
        <w:t>з'яўляецца</w:t>
      </w:r>
      <w:proofErr w:type="spellEnd"/>
      <w:r w:rsidRPr="00CB224C">
        <w:rPr>
          <w:szCs w:val="28"/>
        </w:rPr>
        <w:t xml:space="preserve"> </w:t>
      </w:r>
      <w:proofErr w:type="spellStart"/>
      <w:r w:rsidRPr="00CB224C">
        <w:rPr>
          <w:szCs w:val="28"/>
        </w:rPr>
        <w:t>даследаванне</w:t>
      </w:r>
      <w:proofErr w:type="spellEnd"/>
      <w:r w:rsidRPr="00CB224C">
        <w:rPr>
          <w:szCs w:val="28"/>
        </w:rPr>
        <w:t xml:space="preserve"> </w:t>
      </w:r>
      <w:proofErr w:type="spellStart"/>
      <w:r w:rsidRPr="00CB224C">
        <w:rPr>
          <w:szCs w:val="28"/>
        </w:rPr>
        <w:t>тэарэтычных</w:t>
      </w:r>
      <w:proofErr w:type="spellEnd"/>
      <w:r w:rsidRPr="00CB224C">
        <w:rPr>
          <w:szCs w:val="28"/>
        </w:rPr>
        <w:t xml:space="preserve"> </w:t>
      </w:r>
      <w:proofErr w:type="spellStart"/>
      <w:r w:rsidRPr="00CB224C">
        <w:rPr>
          <w:szCs w:val="28"/>
        </w:rPr>
        <w:t>асноў</w:t>
      </w:r>
      <w:proofErr w:type="spellEnd"/>
      <w:r w:rsidRPr="00CB224C">
        <w:rPr>
          <w:szCs w:val="28"/>
        </w:rPr>
        <w:t xml:space="preserve"> </w:t>
      </w:r>
      <w:proofErr w:type="spellStart"/>
      <w:r w:rsidRPr="00196F2B">
        <w:rPr>
          <w:szCs w:val="28"/>
        </w:rPr>
        <w:t>функцыянавання</w:t>
      </w:r>
      <w:proofErr w:type="spell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сучаснага</w:t>
      </w:r>
      <w:proofErr w:type="spellEnd"/>
      <w:r w:rsidRPr="00CB224C">
        <w:rPr>
          <w:szCs w:val="28"/>
        </w:rPr>
        <w:t xml:space="preserve"> стану </w:t>
      </w:r>
      <w:proofErr w:type="spellStart"/>
      <w:r w:rsidRPr="00CB224C">
        <w:rPr>
          <w:szCs w:val="28"/>
        </w:rPr>
        <w:t>інстытута</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ў</w:t>
      </w:r>
      <w:proofErr w:type="spellEnd"/>
      <w:r w:rsidRPr="00CB224C">
        <w:rPr>
          <w:szCs w:val="28"/>
        </w:rPr>
        <w:t xml:space="preserve"> </w:t>
      </w:r>
      <w:proofErr w:type="spellStart"/>
      <w:r w:rsidRPr="00CB224C">
        <w:rPr>
          <w:szCs w:val="28"/>
        </w:rPr>
        <w:t>Рэспублк</w:t>
      </w:r>
      <w:proofErr w:type="gramStart"/>
      <w:r w:rsidRPr="00CB224C">
        <w:rPr>
          <w:szCs w:val="28"/>
        </w:rPr>
        <w:t>i</w:t>
      </w:r>
      <w:proofErr w:type="spellEnd"/>
      <w:proofErr w:type="gramEnd"/>
      <w:r w:rsidRPr="00CB224C">
        <w:rPr>
          <w:szCs w:val="28"/>
        </w:rPr>
        <w:t xml:space="preserve"> Беларусь. </w:t>
      </w:r>
    </w:p>
    <w:p w:rsidR="004F6ED3" w:rsidRPr="00CB224C" w:rsidRDefault="004F6ED3" w:rsidP="004F6ED3">
      <w:pPr>
        <w:spacing w:line="360" w:lineRule="exact"/>
        <w:ind w:firstLine="709"/>
        <w:rPr>
          <w:szCs w:val="28"/>
        </w:rPr>
      </w:pPr>
      <w:r w:rsidRPr="00CB224C">
        <w:rPr>
          <w:szCs w:val="28"/>
        </w:rPr>
        <w:t xml:space="preserve">У </w:t>
      </w:r>
      <w:proofErr w:type="spellStart"/>
      <w:r w:rsidRPr="00CB224C">
        <w:rPr>
          <w:szCs w:val="28"/>
        </w:rPr>
        <w:t>працэсе</w:t>
      </w:r>
      <w:proofErr w:type="spellEnd"/>
      <w:r w:rsidRPr="00CB224C">
        <w:rPr>
          <w:szCs w:val="28"/>
        </w:rPr>
        <w:t xml:space="preserve"> </w:t>
      </w:r>
      <w:proofErr w:type="spellStart"/>
      <w:r w:rsidRPr="00CB224C">
        <w:rPr>
          <w:szCs w:val="28"/>
        </w:rPr>
        <w:t>даследавання</w:t>
      </w:r>
      <w:proofErr w:type="spellEnd"/>
      <w:r w:rsidRPr="00CB224C">
        <w:rPr>
          <w:szCs w:val="28"/>
        </w:rPr>
        <w:t xml:space="preserve"> разам </w:t>
      </w:r>
      <w:proofErr w:type="spellStart"/>
      <w:r w:rsidRPr="00CB224C">
        <w:rPr>
          <w:szCs w:val="28"/>
        </w:rPr>
        <w:t>з</w:t>
      </w:r>
      <w:proofErr w:type="spellEnd"/>
      <w:r w:rsidRPr="00CB224C">
        <w:rPr>
          <w:szCs w:val="28"/>
        </w:rPr>
        <w:t xml:space="preserve"> </w:t>
      </w:r>
      <w:proofErr w:type="spellStart"/>
      <w:r w:rsidRPr="003D391F">
        <w:rPr>
          <w:szCs w:val="28"/>
        </w:rPr>
        <w:t>агульнатэарэтычным</w:t>
      </w:r>
      <w:proofErr w:type="gramStart"/>
      <w:r w:rsidRPr="003D391F">
        <w:rPr>
          <w:szCs w:val="28"/>
        </w:rPr>
        <w:t>i</w:t>
      </w:r>
      <w:proofErr w:type="spellEnd"/>
      <w:proofErr w:type="gramEnd"/>
      <w:r w:rsidRPr="00CB224C">
        <w:rPr>
          <w:szCs w:val="28"/>
        </w:rPr>
        <w:t xml:space="preserve"> </w:t>
      </w:r>
      <w:proofErr w:type="spellStart"/>
      <w:r w:rsidRPr="00CB224C">
        <w:rPr>
          <w:szCs w:val="28"/>
        </w:rPr>
        <w:t>метадамі</w:t>
      </w:r>
      <w:proofErr w:type="spellEnd"/>
      <w:r w:rsidRPr="00CB224C">
        <w:rPr>
          <w:szCs w:val="28"/>
        </w:rPr>
        <w:t xml:space="preserve"> </w:t>
      </w:r>
      <w:proofErr w:type="spellStart"/>
      <w:r w:rsidRPr="00CB224C">
        <w:rPr>
          <w:szCs w:val="28"/>
        </w:rPr>
        <w:t>пазнання</w:t>
      </w:r>
      <w:proofErr w:type="spellEnd"/>
      <w:r w:rsidRPr="00CB224C">
        <w:rPr>
          <w:szCs w:val="28"/>
        </w:rPr>
        <w:t xml:space="preserve"> (</w:t>
      </w:r>
      <w:proofErr w:type="spellStart"/>
      <w:r w:rsidRPr="00CB224C">
        <w:rPr>
          <w:szCs w:val="28"/>
        </w:rPr>
        <w:t>аналіз</w:t>
      </w:r>
      <w:proofErr w:type="spellEnd"/>
      <w:r w:rsidRPr="00CB224C">
        <w:rPr>
          <w:szCs w:val="28"/>
        </w:rPr>
        <w:t xml:space="preserve">, </w:t>
      </w:r>
      <w:proofErr w:type="spellStart"/>
      <w:r w:rsidRPr="00CB224C">
        <w:rPr>
          <w:szCs w:val="28"/>
        </w:rPr>
        <w:t>сінтэз</w:t>
      </w:r>
      <w:proofErr w:type="spell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інш</w:t>
      </w:r>
      <w:proofErr w:type="spellEnd"/>
      <w:r w:rsidRPr="00CB224C">
        <w:rPr>
          <w:szCs w:val="28"/>
        </w:rPr>
        <w:t xml:space="preserve">.) </w:t>
      </w:r>
      <w:proofErr w:type="spellStart"/>
      <w:r w:rsidRPr="00CB224C">
        <w:rPr>
          <w:szCs w:val="28"/>
        </w:rPr>
        <w:t>ўжываліся</w:t>
      </w:r>
      <w:proofErr w:type="spellEnd"/>
      <w:r w:rsidRPr="00CB224C">
        <w:rPr>
          <w:szCs w:val="28"/>
        </w:rPr>
        <w:t xml:space="preserve"> </w:t>
      </w:r>
      <w:proofErr w:type="spellStart"/>
      <w:r w:rsidRPr="00CB224C">
        <w:rPr>
          <w:szCs w:val="28"/>
        </w:rPr>
        <w:t>таксама</w:t>
      </w:r>
      <w:proofErr w:type="spellEnd"/>
      <w:r w:rsidRPr="00CB224C">
        <w:rPr>
          <w:szCs w:val="28"/>
        </w:rPr>
        <w:t xml:space="preserve"> </w:t>
      </w:r>
      <w:proofErr w:type="spellStart"/>
      <w:r w:rsidRPr="00CB224C">
        <w:rPr>
          <w:szCs w:val="28"/>
        </w:rPr>
        <w:t>спецыяльныя</w:t>
      </w:r>
      <w:proofErr w:type="spellEnd"/>
      <w:r w:rsidRPr="00CB224C">
        <w:rPr>
          <w:szCs w:val="28"/>
        </w:rPr>
        <w:t xml:space="preserve"> </w:t>
      </w:r>
      <w:proofErr w:type="spellStart"/>
      <w:r w:rsidRPr="00CB224C">
        <w:rPr>
          <w:szCs w:val="28"/>
        </w:rPr>
        <w:t>метады</w:t>
      </w:r>
      <w:proofErr w:type="spellEnd"/>
      <w:r w:rsidRPr="00CB224C">
        <w:rPr>
          <w:szCs w:val="28"/>
        </w:rPr>
        <w:t xml:space="preserve">: </w:t>
      </w:r>
      <w:proofErr w:type="spellStart"/>
      <w:r w:rsidRPr="00CB224C">
        <w:rPr>
          <w:szCs w:val="28"/>
        </w:rPr>
        <w:t>гісторыка-прававы</w:t>
      </w:r>
      <w:proofErr w:type="spellEnd"/>
      <w:r w:rsidRPr="00CB224C">
        <w:rPr>
          <w:szCs w:val="28"/>
        </w:rPr>
        <w:t xml:space="preserve">, </w:t>
      </w:r>
      <w:proofErr w:type="spellStart"/>
      <w:r w:rsidRPr="00CB224C">
        <w:rPr>
          <w:szCs w:val="28"/>
        </w:rPr>
        <w:t>фармальна-юрыдычны</w:t>
      </w:r>
      <w:proofErr w:type="spellEnd"/>
      <w:r w:rsidRPr="00CB224C">
        <w:rPr>
          <w:szCs w:val="28"/>
        </w:rPr>
        <w:t xml:space="preserve">, </w:t>
      </w:r>
      <w:proofErr w:type="spellStart"/>
      <w:r w:rsidRPr="00CB224C">
        <w:rPr>
          <w:szCs w:val="28"/>
        </w:rPr>
        <w:t>лагічны</w:t>
      </w:r>
      <w:proofErr w:type="spellEnd"/>
      <w:r w:rsidRPr="00CB224C">
        <w:rPr>
          <w:szCs w:val="28"/>
        </w:rPr>
        <w:t xml:space="preserve">, </w:t>
      </w:r>
      <w:proofErr w:type="spellStart"/>
      <w:r w:rsidRPr="00CB224C">
        <w:rPr>
          <w:szCs w:val="28"/>
        </w:rPr>
        <w:t>метад</w:t>
      </w:r>
      <w:proofErr w:type="spellEnd"/>
      <w:r w:rsidRPr="00CB224C">
        <w:rPr>
          <w:szCs w:val="28"/>
        </w:rPr>
        <w:t xml:space="preserve"> </w:t>
      </w:r>
      <w:proofErr w:type="spellStart"/>
      <w:r w:rsidRPr="00CB224C">
        <w:rPr>
          <w:szCs w:val="28"/>
        </w:rPr>
        <w:t>параўнальнага</w:t>
      </w:r>
      <w:proofErr w:type="spellEnd"/>
      <w:r w:rsidRPr="00CB224C">
        <w:rPr>
          <w:szCs w:val="28"/>
        </w:rPr>
        <w:t xml:space="preserve"> </w:t>
      </w:r>
      <w:proofErr w:type="spellStart"/>
      <w:r w:rsidRPr="00CB224C">
        <w:rPr>
          <w:szCs w:val="28"/>
        </w:rPr>
        <w:t>правазнаўства</w:t>
      </w:r>
      <w:proofErr w:type="spell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сістэмнага</w:t>
      </w:r>
      <w:proofErr w:type="spellEnd"/>
      <w:r w:rsidRPr="00CB224C">
        <w:rPr>
          <w:szCs w:val="28"/>
        </w:rPr>
        <w:t xml:space="preserve"> </w:t>
      </w:r>
      <w:proofErr w:type="spellStart"/>
      <w:r w:rsidRPr="00CB224C">
        <w:rPr>
          <w:szCs w:val="28"/>
        </w:rPr>
        <w:t>аналізу</w:t>
      </w:r>
      <w:proofErr w:type="spellEnd"/>
      <w:r w:rsidRPr="00CB224C">
        <w:rPr>
          <w:szCs w:val="28"/>
        </w:rPr>
        <w:t xml:space="preserve"> </w:t>
      </w:r>
      <w:proofErr w:type="spellStart"/>
      <w:r w:rsidRPr="00CB224C">
        <w:rPr>
          <w:szCs w:val="28"/>
        </w:rPr>
        <w:t>прававых</w:t>
      </w:r>
      <w:proofErr w:type="spellEnd"/>
      <w:r w:rsidRPr="00CB224C">
        <w:rPr>
          <w:szCs w:val="28"/>
        </w:rPr>
        <w:t xml:space="preserve"> </w:t>
      </w:r>
      <w:proofErr w:type="spellStart"/>
      <w:r w:rsidRPr="00CB224C">
        <w:rPr>
          <w:szCs w:val="28"/>
        </w:rPr>
        <w:t>з'яў</w:t>
      </w:r>
      <w:proofErr w:type="spellEnd"/>
      <w:r w:rsidRPr="00CB224C">
        <w:rPr>
          <w:szCs w:val="28"/>
        </w:rPr>
        <w:t>.</w:t>
      </w:r>
    </w:p>
    <w:p w:rsidR="004F6ED3" w:rsidRDefault="004F6ED3" w:rsidP="004F6ED3">
      <w:pPr>
        <w:spacing w:line="360" w:lineRule="exact"/>
        <w:ind w:firstLine="709"/>
        <w:rPr>
          <w:szCs w:val="28"/>
        </w:rPr>
      </w:pPr>
      <w:r w:rsidRPr="00CB224C">
        <w:rPr>
          <w:szCs w:val="28"/>
        </w:rPr>
        <w:t xml:space="preserve">У </w:t>
      </w:r>
      <w:proofErr w:type="spellStart"/>
      <w:r w:rsidRPr="00CB224C">
        <w:rPr>
          <w:szCs w:val="28"/>
        </w:rPr>
        <w:t>першай</w:t>
      </w:r>
      <w:proofErr w:type="spellEnd"/>
      <w:r w:rsidRPr="00CB224C">
        <w:rPr>
          <w:szCs w:val="28"/>
        </w:rPr>
        <w:t xml:space="preserve"> главе была </w:t>
      </w:r>
      <w:proofErr w:type="spellStart"/>
      <w:r w:rsidRPr="00CB224C">
        <w:rPr>
          <w:szCs w:val="28"/>
        </w:rPr>
        <w:t>разгледжана</w:t>
      </w:r>
      <w:proofErr w:type="spellEnd"/>
      <w:r w:rsidRPr="00CB224C">
        <w:rPr>
          <w:szCs w:val="28"/>
        </w:rPr>
        <w:t xml:space="preserve"> </w:t>
      </w:r>
      <w:proofErr w:type="spellStart"/>
      <w:r w:rsidRPr="00CB224C">
        <w:rPr>
          <w:szCs w:val="28"/>
        </w:rPr>
        <w:t>гісторыя</w:t>
      </w:r>
      <w:proofErr w:type="spellEnd"/>
      <w:r w:rsidRPr="00CB224C">
        <w:rPr>
          <w:szCs w:val="28"/>
        </w:rPr>
        <w:t xml:space="preserve"> </w:t>
      </w:r>
      <w:proofErr w:type="spellStart"/>
      <w:r w:rsidRPr="00CB224C">
        <w:rPr>
          <w:szCs w:val="28"/>
        </w:rPr>
        <w:t>развіцця</w:t>
      </w:r>
      <w:proofErr w:type="spellEnd"/>
      <w:r w:rsidRPr="00CB224C">
        <w:rPr>
          <w:szCs w:val="28"/>
        </w:rPr>
        <w:t xml:space="preserve"> </w:t>
      </w:r>
      <w:proofErr w:type="spellStart"/>
      <w:r w:rsidRPr="00CB224C">
        <w:rPr>
          <w:szCs w:val="28"/>
        </w:rPr>
        <w:t>інстытута</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прававая</w:t>
      </w:r>
      <w:proofErr w:type="spellEnd"/>
      <w:r w:rsidRPr="00CB224C">
        <w:rPr>
          <w:szCs w:val="28"/>
        </w:rPr>
        <w:t xml:space="preserve"> </w:t>
      </w:r>
      <w:proofErr w:type="spellStart"/>
      <w:r w:rsidRPr="00CB224C">
        <w:rPr>
          <w:szCs w:val="28"/>
        </w:rPr>
        <w:t>прырода</w:t>
      </w:r>
      <w:proofErr w:type="spellEnd"/>
      <w:r w:rsidRPr="00CB224C">
        <w:rPr>
          <w:szCs w:val="28"/>
        </w:rPr>
        <w:t xml:space="preserve"> </w:t>
      </w:r>
      <w:proofErr w:type="spellStart"/>
      <w:r w:rsidRPr="00CB224C">
        <w:rPr>
          <w:szCs w:val="28"/>
        </w:rPr>
        <w:t>тэрміну</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праведзены</w:t>
      </w:r>
      <w:proofErr w:type="spellEnd"/>
      <w:r w:rsidRPr="00CB224C">
        <w:rPr>
          <w:szCs w:val="28"/>
        </w:rPr>
        <w:t xml:space="preserve"> </w:t>
      </w:r>
      <w:proofErr w:type="spellStart"/>
      <w:r w:rsidRPr="00CB224C">
        <w:rPr>
          <w:szCs w:val="28"/>
        </w:rPr>
        <w:t>аналіз</w:t>
      </w:r>
      <w:proofErr w:type="spellEnd"/>
      <w:r w:rsidRPr="00CB224C">
        <w:rPr>
          <w:szCs w:val="28"/>
        </w:rPr>
        <w:t xml:space="preserve"> </w:t>
      </w:r>
      <w:proofErr w:type="spellStart"/>
      <w:r w:rsidRPr="00CB224C">
        <w:rPr>
          <w:szCs w:val="28"/>
        </w:rPr>
        <w:t>існуючага</w:t>
      </w:r>
      <w:proofErr w:type="spellEnd"/>
      <w:r w:rsidRPr="00CB224C">
        <w:rPr>
          <w:szCs w:val="28"/>
        </w:rPr>
        <w:t xml:space="preserve"> </w:t>
      </w:r>
      <w:proofErr w:type="spellStart"/>
      <w:r w:rsidRPr="00CB224C">
        <w:rPr>
          <w:szCs w:val="28"/>
        </w:rPr>
        <w:t>заканадаўчага</w:t>
      </w:r>
      <w:proofErr w:type="spell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дактрынальнага</w:t>
      </w:r>
      <w:proofErr w:type="spellEnd"/>
      <w:r w:rsidRPr="00CB224C">
        <w:rPr>
          <w:szCs w:val="28"/>
        </w:rPr>
        <w:t xml:space="preserve"> </w:t>
      </w:r>
      <w:proofErr w:type="spellStart"/>
      <w:r w:rsidRPr="00CB224C">
        <w:rPr>
          <w:szCs w:val="28"/>
        </w:rPr>
        <w:t>вызначэння</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w:t>
      </w:r>
    </w:p>
    <w:p w:rsidR="004F6ED3" w:rsidRDefault="004F6ED3" w:rsidP="004F6ED3">
      <w:pPr>
        <w:spacing w:line="360" w:lineRule="exact"/>
        <w:ind w:firstLine="709"/>
        <w:rPr>
          <w:szCs w:val="28"/>
        </w:rPr>
      </w:pPr>
      <w:proofErr w:type="gramStart"/>
      <w:r w:rsidRPr="00CB224C">
        <w:rPr>
          <w:szCs w:val="28"/>
        </w:rPr>
        <w:t>У</w:t>
      </w:r>
      <w:proofErr w:type="gramEnd"/>
      <w:r w:rsidRPr="00CB224C">
        <w:rPr>
          <w:szCs w:val="28"/>
        </w:rPr>
        <w:t xml:space="preserve"> </w:t>
      </w:r>
      <w:proofErr w:type="gramStart"/>
      <w:r w:rsidRPr="00CB224C">
        <w:rPr>
          <w:szCs w:val="28"/>
        </w:rPr>
        <w:t>другой</w:t>
      </w:r>
      <w:proofErr w:type="gramEnd"/>
      <w:r w:rsidRPr="00CB224C">
        <w:rPr>
          <w:szCs w:val="28"/>
        </w:rPr>
        <w:t xml:space="preserve"> главе </w:t>
      </w:r>
      <w:proofErr w:type="spellStart"/>
      <w:r w:rsidRPr="00CB224C">
        <w:rPr>
          <w:szCs w:val="28"/>
        </w:rPr>
        <w:t>разгледжаны</w:t>
      </w:r>
      <w:proofErr w:type="spellEnd"/>
      <w:r w:rsidRPr="00CB224C">
        <w:rPr>
          <w:szCs w:val="28"/>
        </w:rPr>
        <w:t xml:space="preserve"> </w:t>
      </w:r>
      <w:proofErr w:type="spellStart"/>
      <w:r w:rsidRPr="00CB224C">
        <w:rPr>
          <w:szCs w:val="28"/>
        </w:rPr>
        <w:t>прававыя</w:t>
      </w:r>
      <w:proofErr w:type="spellEnd"/>
      <w:r w:rsidRPr="00CB224C">
        <w:rPr>
          <w:szCs w:val="28"/>
        </w:rPr>
        <w:t xml:space="preserve"> </w:t>
      </w:r>
      <w:proofErr w:type="spellStart"/>
      <w:r w:rsidRPr="00CB224C">
        <w:rPr>
          <w:szCs w:val="28"/>
        </w:rPr>
        <w:t>канструкцыі</w:t>
      </w:r>
      <w:proofErr w:type="spellEnd"/>
      <w:r w:rsidRPr="00CB224C">
        <w:rPr>
          <w:szCs w:val="28"/>
        </w:rPr>
        <w:t xml:space="preserve"> </w:t>
      </w:r>
      <w:proofErr w:type="spellStart"/>
      <w:r w:rsidRPr="00CB224C">
        <w:rPr>
          <w:szCs w:val="28"/>
        </w:rPr>
        <w:t>пачатку</w:t>
      </w:r>
      <w:proofErr w:type="spellEnd"/>
      <w:r w:rsidRPr="00CB224C">
        <w:rPr>
          <w:szCs w:val="28"/>
        </w:rPr>
        <w:t xml:space="preserve"> </w:t>
      </w:r>
      <w:proofErr w:type="spellStart"/>
      <w:r w:rsidRPr="00CB224C">
        <w:rPr>
          <w:szCs w:val="28"/>
        </w:rPr>
        <w:t>цячэння</w:t>
      </w:r>
      <w:proofErr w:type="spellEnd"/>
      <w:r w:rsidRPr="00CB224C">
        <w:rPr>
          <w:szCs w:val="28"/>
        </w:rPr>
        <w:t xml:space="preserve">, </w:t>
      </w:r>
      <w:proofErr w:type="spellStart"/>
      <w:r w:rsidRPr="00CB224C">
        <w:rPr>
          <w:szCs w:val="28"/>
        </w:rPr>
        <w:t>прыпыненні</w:t>
      </w:r>
      <w:proofErr w:type="spellEnd"/>
      <w:r w:rsidRPr="00CB224C">
        <w:rPr>
          <w:szCs w:val="28"/>
        </w:rPr>
        <w:t xml:space="preserve">, </w:t>
      </w:r>
      <w:proofErr w:type="spellStart"/>
      <w:r w:rsidRPr="00CB224C">
        <w:rPr>
          <w:szCs w:val="28"/>
        </w:rPr>
        <w:t>перапынку</w:t>
      </w:r>
      <w:proofErr w:type="spell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аднаўлення</w:t>
      </w:r>
      <w:proofErr w:type="spellEnd"/>
      <w:r w:rsidRPr="00CB224C">
        <w:rPr>
          <w:szCs w:val="28"/>
        </w:rPr>
        <w:t xml:space="preserve"> </w:t>
      </w:r>
      <w:proofErr w:type="spellStart"/>
      <w:r w:rsidRPr="00CB224C">
        <w:rPr>
          <w:szCs w:val="28"/>
        </w:rPr>
        <w:t>тэрміну</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сфармуляваны</w:t>
      </w:r>
      <w:proofErr w:type="spellEnd"/>
      <w:r w:rsidRPr="00CB224C">
        <w:rPr>
          <w:szCs w:val="28"/>
        </w:rPr>
        <w:t xml:space="preserve"> </w:t>
      </w:r>
      <w:proofErr w:type="spellStart"/>
      <w:r w:rsidRPr="00CB224C">
        <w:rPr>
          <w:szCs w:val="28"/>
        </w:rPr>
        <w:t>прапановы</w:t>
      </w:r>
      <w:proofErr w:type="spellEnd"/>
      <w:r w:rsidRPr="00CB224C">
        <w:rPr>
          <w:szCs w:val="28"/>
        </w:rPr>
        <w:t xml:space="preserve"> па </w:t>
      </w:r>
      <w:proofErr w:type="spellStart"/>
      <w:r w:rsidRPr="00CB224C">
        <w:rPr>
          <w:szCs w:val="28"/>
        </w:rPr>
        <w:t>ўдасканаленні</w:t>
      </w:r>
      <w:proofErr w:type="spellEnd"/>
      <w:r w:rsidRPr="00CB224C">
        <w:rPr>
          <w:szCs w:val="28"/>
        </w:rPr>
        <w:t xml:space="preserve"> </w:t>
      </w:r>
      <w:proofErr w:type="spellStart"/>
      <w:r w:rsidRPr="00CB224C">
        <w:rPr>
          <w:szCs w:val="28"/>
        </w:rPr>
        <w:t>прававых</w:t>
      </w:r>
      <w:proofErr w:type="spellEnd"/>
      <w:r w:rsidRPr="00CB224C">
        <w:rPr>
          <w:szCs w:val="28"/>
        </w:rPr>
        <w:t xml:space="preserve"> </w:t>
      </w:r>
      <w:proofErr w:type="spellStart"/>
      <w:r w:rsidRPr="00CB224C">
        <w:rPr>
          <w:szCs w:val="28"/>
        </w:rPr>
        <w:t>нормаў</w:t>
      </w:r>
      <w:proofErr w:type="spellEnd"/>
      <w:r w:rsidRPr="00CB224C">
        <w:rPr>
          <w:szCs w:val="28"/>
        </w:rPr>
        <w:t xml:space="preserve"> у </w:t>
      </w:r>
      <w:proofErr w:type="spellStart"/>
      <w:r w:rsidRPr="00CB224C">
        <w:rPr>
          <w:szCs w:val="28"/>
        </w:rPr>
        <w:t>гэтай</w:t>
      </w:r>
      <w:proofErr w:type="spellEnd"/>
      <w:r w:rsidRPr="00CB224C">
        <w:rPr>
          <w:szCs w:val="28"/>
        </w:rPr>
        <w:t xml:space="preserve"> </w:t>
      </w:r>
      <w:proofErr w:type="spellStart"/>
      <w:r w:rsidRPr="003D391F">
        <w:rPr>
          <w:szCs w:val="28"/>
        </w:rPr>
        <w:t>галіне</w:t>
      </w:r>
      <w:proofErr w:type="spellEnd"/>
      <w:r w:rsidRPr="00CB224C">
        <w:rPr>
          <w:szCs w:val="28"/>
        </w:rPr>
        <w:t>.</w:t>
      </w:r>
    </w:p>
    <w:p w:rsidR="004F6ED3" w:rsidRDefault="004F6ED3" w:rsidP="004F6ED3">
      <w:pPr>
        <w:spacing w:line="360" w:lineRule="exact"/>
        <w:ind w:firstLine="709"/>
        <w:rPr>
          <w:szCs w:val="28"/>
        </w:rPr>
      </w:pPr>
      <w:r w:rsidRPr="00CB224C">
        <w:rPr>
          <w:szCs w:val="28"/>
        </w:rPr>
        <w:t xml:space="preserve">У </w:t>
      </w:r>
      <w:proofErr w:type="spellStart"/>
      <w:r w:rsidRPr="00CB224C">
        <w:rPr>
          <w:szCs w:val="28"/>
        </w:rPr>
        <w:t>трэцяй</w:t>
      </w:r>
      <w:proofErr w:type="spellEnd"/>
      <w:r w:rsidRPr="00CB224C">
        <w:rPr>
          <w:szCs w:val="28"/>
        </w:rPr>
        <w:t xml:space="preserve"> главе </w:t>
      </w:r>
      <w:proofErr w:type="spellStart"/>
      <w:r w:rsidRPr="00CB224C">
        <w:rPr>
          <w:szCs w:val="28"/>
        </w:rPr>
        <w:t>ахарактарызаваны</w:t>
      </w:r>
      <w:proofErr w:type="spellEnd"/>
      <w:r w:rsidRPr="00CB224C">
        <w:rPr>
          <w:szCs w:val="28"/>
        </w:rPr>
        <w:t xml:space="preserve"> </w:t>
      </w:r>
      <w:proofErr w:type="spellStart"/>
      <w:r w:rsidRPr="00CB224C">
        <w:rPr>
          <w:szCs w:val="28"/>
        </w:rPr>
        <w:t>віды</w:t>
      </w:r>
      <w:proofErr w:type="spellEnd"/>
      <w:r w:rsidRPr="00CB224C">
        <w:rPr>
          <w:szCs w:val="28"/>
        </w:rPr>
        <w:t xml:space="preserve"> </w:t>
      </w:r>
      <w:proofErr w:type="spellStart"/>
      <w:r w:rsidRPr="00CB224C">
        <w:rPr>
          <w:szCs w:val="28"/>
        </w:rPr>
        <w:t>тэрмінаў</w:t>
      </w:r>
      <w:proofErr w:type="spellEnd"/>
      <w:r w:rsidRPr="00CB224C">
        <w:rPr>
          <w:szCs w:val="28"/>
        </w:rPr>
        <w:t xml:space="preserve"> </w:t>
      </w:r>
      <w:proofErr w:type="spellStart"/>
      <w:r w:rsidRPr="00CB224C">
        <w:rPr>
          <w:szCs w:val="28"/>
        </w:rPr>
        <w:t>іскавай</w:t>
      </w:r>
      <w:proofErr w:type="spellEnd"/>
      <w:r w:rsidRPr="00CB224C">
        <w:rPr>
          <w:szCs w:val="28"/>
        </w:rPr>
        <w:t xml:space="preserve"> </w:t>
      </w:r>
      <w:proofErr w:type="spellStart"/>
      <w:r w:rsidRPr="00CB224C">
        <w:rPr>
          <w:szCs w:val="28"/>
        </w:rPr>
        <w:t>даўнасці</w:t>
      </w:r>
      <w:proofErr w:type="spellEnd"/>
      <w:r w:rsidRPr="00CB224C">
        <w:rPr>
          <w:szCs w:val="28"/>
        </w:rPr>
        <w:t xml:space="preserve">, </w:t>
      </w:r>
      <w:proofErr w:type="spellStart"/>
      <w:r w:rsidRPr="00CB224C">
        <w:rPr>
          <w:szCs w:val="28"/>
        </w:rPr>
        <w:t>разгледжаны</w:t>
      </w:r>
      <w:proofErr w:type="spellEnd"/>
      <w:r w:rsidRPr="00CB224C">
        <w:rPr>
          <w:szCs w:val="28"/>
        </w:rPr>
        <w:t xml:space="preserve"> </w:t>
      </w:r>
      <w:proofErr w:type="spellStart"/>
      <w:r w:rsidRPr="00CB224C">
        <w:rPr>
          <w:szCs w:val="28"/>
        </w:rPr>
        <w:t>патрабаванні</w:t>
      </w:r>
      <w:proofErr w:type="spellEnd"/>
      <w:r w:rsidRPr="00CB224C">
        <w:rPr>
          <w:szCs w:val="28"/>
        </w:rPr>
        <w:t xml:space="preserve">, </w:t>
      </w:r>
      <w:proofErr w:type="gramStart"/>
      <w:r w:rsidRPr="00CB224C">
        <w:rPr>
          <w:szCs w:val="28"/>
        </w:rPr>
        <w:t>на</w:t>
      </w:r>
      <w:proofErr w:type="gramEnd"/>
      <w:r w:rsidRPr="00CB224C">
        <w:rPr>
          <w:szCs w:val="28"/>
        </w:rPr>
        <w:t xml:space="preserve"> </w:t>
      </w:r>
      <w:proofErr w:type="spellStart"/>
      <w:r w:rsidRPr="00CB224C">
        <w:rPr>
          <w:szCs w:val="28"/>
        </w:rPr>
        <w:t>якія</w:t>
      </w:r>
      <w:proofErr w:type="spellEnd"/>
      <w:r w:rsidRPr="00CB224C">
        <w:rPr>
          <w:szCs w:val="28"/>
        </w:rPr>
        <w:t xml:space="preserve"> </w:t>
      </w:r>
      <w:proofErr w:type="spellStart"/>
      <w:r>
        <w:rPr>
          <w:szCs w:val="28"/>
        </w:rPr>
        <w:t>іскавая</w:t>
      </w:r>
      <w:proofErr w:type="spellEnd"/>
      <w:r>
        <w:rPr>
          <w:szCs w:val="28"/>
        </w:rPr>
        <w:t xml:space="preserve"> </w:t>
      </w:r>
      <w:proofErr w:type="spellStart"/>
      <w:r w:rsidRPr="00CB224C">
        <w:rPr>
          <w:szCs w:val="28"/>
        </w:rPr>
        <w:t>даўнасць</w:t>
      </w:r>
      <w:proofErr w:type="spellEnd"/>
      <w:r w:rsidRPr="00CB224C">
        <w:rPr>
          <w:szCs w:val="28"/>
        </w:rPr>
        <w:t xml:space="preserve"> не </w:t>
      </w:r>
      <w:proofErr w:type="spellStart"/>
      <w:r w:rsidRPr="00CB224C">
        <w:rPr>
          <w:szCs w:val="28"/>
        </w:rPr>
        <w:t>распаўсюджваецца</w:t>
      </w:r>
      <w:proofErr w:type="spellEnd"/>
      <w:r w:rsidRPr="00CB224C">
        <w:rPr>
          <w:szCs w:val="28"/>
        </w:rPr>
        <w:t>.</w:t>
      </w:r>
    </w:p>
    <w:p w:rsidR="004F6ED3" w:rsidRPr="00CB224C" w:rsidRDefault="004F6ED3" w:rsidP="004F6ED3">
      <w:pPr>
        <w:spacing w:line="360" w:lineRule="exact"/>
        <w:ind w:firstLine="709"/>
        <w:rPr>
          <w:szCs w:val="28"/>
        </w:rPr>
      </w:pPr>
      <w:r w:rsidRPr="00CB224C">
        <w:rPr>
          <w:szCs w:val="28"/>
        </w:rPr>
        <w:t xml:space="preserve">У </w:t>
      </w:r>
      <w:proofErr w:type="spellStart"/>
      <w:r w:rsidRPr="00CB224C">
        <w:rPr>
          <w:szCs w:val="28"/>
        </w:rPr>
        <w:t>заключэнні</w:t>
      </w:r>
      <w:proofErr w:type="spellEnd"/>
      <w:r w:rsidRPr="00CB224C">
        <w:rPr>
          <w:szCs w:val="28"/>
        </w:rPr>
        <w:t xml:space="preserve"> </w:t>
      </w:r>
      <w:proofErr w:type="spellStart"/>
      <w:r w:rsidRPr="00CB224C">
        <w:rPr>
          <w:szCs w:val="28"/>
        </w:rPr>
        <w:t>даецца</w:t>
      </w:r>
      <w:proofErr w:type="spellEnd"/>
      <w:r w:rsidRPr="00CB224C">
        <w:rPr>
          <w:szCs w:val="28"/>
        </w:rPr>
        <w:t xml:space="preserve"> </w:t>
      </w:r>
      <w:proofErr w:type="spellStart"/>
      <w:r w:rsidRPr="00CB224C">
        <w:rPr>
          <w:szCs w:val="28"/>
        </w:rPr>
        <w:t>кароткая</w:t>
      </w:r>
      <w:proofErr w:type="spellEnd"/>
      <w:r w:rsidRPr="00CB224C">
        <w:rPr>
          <w:szCs w:val="28"/>
        </w:rPr>
        <w:t xml:space="preserve"> </w:t>
      </w:r>
      <w:proofErr w:type="spellStart"/>
      <w:r w:rsidRPr="00CB224C">
        <w:rPr>
          <w:szCs w:val="28"/>
        </w:rPr>
        <w:t>характарыстыка</w:t>
      </w:r>
      <w:proofErr w:type="spellEnd"/>
      <w:r w:rsidRPr="00CB224C">
        <w:rPr>
          <w:szCs w:val="28"/>
        </w:rPr>
        <w:t xml:space="preserve"> </w:t>
      </w:r>
      <w:proofErr w:type="spellStart"/>
      <w:r w:rsidRPr="00CB224C">
        <w:rPr>
          <w:szCs w:val="28"/>
        </w:rPr>
        <w:t>праробленага</w:t>
      </w:r>
      <w:proofErr w:type="spellEnd"/>
      <w:r w:rsidRPr="00CB224C">
        <w:rPr>
          <w:szCs w:val="28"/>
        </w:rPr>
        <w:t xml:space="preserve"> </w:t>
      </w:r>
      <w:proofErr w:type="spellStart"/>
      <w:r w:rsidRPr="00CB224C">
        <w:rPr>
          <w:szCs w:val="28"/>
        </w:rPr>
        <w:t>даследаванн</w:t>
      </w:r>
      <w:proofErr w:type="gramStart"/>
      <w:r w:rsidRPr="00CB224C">
        <w:rPr>
          <w:szCs w:val="28"/>
          <w:lang w:val="en-US"/>
        </w:rPr>
        <w:t>i</w:t>
      </w:r>
      <w:proofErr w:type="spellEnd"/>
      <w:proofErr w:type="gramEnd"/>
      <w:r w:rsidRPr="00CB224C">
        <w:rPr>
          <w:szCs w:val="28"/>
        </w:rPr>
        <w:t xml:space="preserve">, </w:t>
      </w:r>
      <w:proofErr w:type="spellStart"/>
      <w:r w:rsidRPr="00CB224C">
        <w:rPr>
          <w:szCs w:val="28"/>
        </w:rPr>
        <w:t>і</w:t>
      </w:r>
      <w:proofErr w:type="spellEnd"/>
      <w:r w:rsidRPr="00CB224C">
        <w:rPr>
          <w:szCs w:val="28"/>
        </w:rPr>
        <w:t xml:space="preserve"> </w:t>
      </w:r>
      <w:proofErr w:type="spellStart"/>
      <w:r w:rsidRPr="00CB224C">
        <w:rPr>
          <w:szCs w:val="28"/>
        </w:rPr>
        <w:t>рэзюмуе</w:t>
      </w:r>
      <w:proofErr w:type="spellEnd"/>
      <w:r w:rsidRPr="00CB224C">
        <w:rPr>
          <w:szCs w:val="28"/>
        </w:rPr>
        <w:t xml:space="preserve"> </w:t>
      </w:r>
      <w:proofErr w:type="spellStart"/>
      <w:r w:rsidRPr="00CB224C">
        <w:rPr>
          <w:szCs w:val="28"/>
        </w:rPr>
        <w:t>зробленыя</w:t>
      </w:r>
      <w:proofErr w:type="spellEnd"/>
      <w:r w:rsidRPr="00CB224C">
        <w:rPr>
          <w:szCs w:val="28"/>
        </w:rPr>
        <w:t xml:space="preserve"> </w:t>
      </w:r>
      <w:proofErr w:type="spellStart"/>
      <w:r w:rsidRPr="00CB224C">
        <w:rPr>
          <w:szCs w:val="28"/>
        </w:rPr>
        <w:t>высновы</w:t>
      </w:r>
      <w:proofErr w:type="spellEnd"/>
      <w:r w:rsidRPr="00CB224C">
        <w:rPr>
          <w:szCs w:val="28"/>
        </w:rPr>
        <w:t>.</w:t>
      </w:r>
    </w:p>
    <w:p w:rsidR="004F6ED3" w:rsidRDefault="004F6ED3" w:rsidP="004F6ED3">
      <w:pPr>
        <w:pStyle w:val="a3"/>
        <w:jc w:val="center"/>
        <w:rPr>
          <w:b/>
          <w:szCs w:val="24"/>
        </w:rPr>
      </w:pPr>
    </w:p>
    <w:p w:rsidR="004F6ED3" w:rsidRDefault="004F6ED3" w:rsidP="004F6ED3">
      <w:pPr>
        <w:pStyle w:val="a3"/>
        <w:jc w:val="center"/>
        <w:rPr>
          <w:b/>
          <w:szCs w:val="24"/>
        </w:rPr>
      </w:pPr>
    </w:p>
    <w:p w:rsidR="004F6ED3" w:rsidRDefault="004F6ED3" w:rsidP="004F6ED3">
      <w:pPr>
        <w:pStyle w:val="a3"/>
        <w:jc w:val="center"/>
        <w:rPr>
          <w:b/>
          <w:szCs w:val="24"/>
        </w:rPr>
      </w:pPr>
    </w:p>
    <w:p w:rsidR="004F6ED3" w:rsidRDefault="004F6ED3" w:rsidP="004F6ED3">
      <w:pPr>
        <w:pStyle w:val="a3"/>
        <w:jc w:val="center"/>
        <w:rPr>
          <w:b/>
          <w:szCs w:val="24"/>
        </w:rPr>
      </w:pPr>
    </w:p>
    <w:p w:rsidR="004F6ED3" w:rsidRDefault="004F6ED3" w:rsidP="004F6ED3">
      <w:pPr>
        <w:pStyle w:val="a3"/>
        <w:jc w:val="center"/>
        <w:rPr>
          <w:b/>
          <w:szCs w:val="24"/>
        </w:rPr>
      </w:pPr>
    </w:p>
    <w:p w:rsidR="004F6ED3" w:rsidRDefault="004F6ED3" w:rsidP="004F6ED3">
      <w:pPr>
        <w:pStyle w:val="a3"/>
        <w:jc w:val="center"/>
        <w:rPr>
          <w:b/>
          <w:szCs w:val="24"/>
        </w:rPr>
      </w:pPr>
    </w:p>
    <w:p w:rsidR="00097049" w:rsidRPr="004F6ED3" w:rsidRDefault="00097049"/>
    <w:sectPr w:rsidR="00097049" w:rsidRPr="004F6ED3" w:rsidSect="00097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ED3"/>
    <w:rsid w:val="00097049"/>
    <w:rsid w:val="00151DCC"/>
    <w:rsid w:val="00184CF5"/>
    <w:rsid w:val="004F6ED3"/>
    <w:rsid w:val="006F24D5"/>
    <w:rsid w:val="009E3704"/>
    <w:rsid w:val="00C34903"/>
    <w:rsid w:val="00D57E00"/>
    <w:rsid w:val="00DA4008"/>
    <w:rsid w:val="00EB0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D3"/>
    <w:pPr>
      <w:spacing w:after="0" w:line="360" w:lineRule="auto"/>
      <w:jc w:val="both"/>
    </w:pPr>
    <w:rPr>
      <w:rFonts w:ascii="Times New Roman" w:eastAsia="Calibri" w:hAnsi="Times New Roman" w:cs="Times New Roman"/>
      <w:sz w:val="28"/>
    </w:rPr>
  </w:style>
  <w:style w:type="paragraph" w:styleId="1">
    <w:name w:val="heading 1"/>
    <w:basedOn w:val="a"/>
    <w:next w:val="a"/>
    <w:link w:val="10"/>
    <w:uiPriority w:val="9"/>
    <w:qFormat/>
    <w:rsid w:val="004F6ED3"/>
    <w:pPr>
      <w:spacing w:line="480" w:lineRule="auto"/>
      <w:jc w:val="center"/>
      <w:outlineLvl w:val="0"/>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ED3"/>
    <w:rPr>
      <w:rFonts w:ascii="Times New Roman" w:eastAsia="Calibri" w:hAnsi="Times New Roman" w:cs="Times New Roman"/>
      <w:b/>
      <w:sz w:val="32"/>
      <w:szCs w:val="28"/>
    </w:rPr>
  </w:style>
  <w:style w:type="paragraph" w:styleId="a3">
    <w:name w:val="No Spacing"/>
    <w:aliases w:val="Мой стиль для рефератов"/>
    <w:uiPriority w:val="1"/>
    <w:qFormat/>
    <w:rsid w:val="004F6ED3"/>
    <w:pPr>
      <w:spacing w:after="0" w:line="240" w:lineRule="auto"/>
      <w:jc w:val="both"/>
    </w:pPr>
    <w:rPr>
      <w:rFonts w:ascii="Times New Roman" w:eastAsia="Calibri" w:hAnsi="Times New Roman" w:cs="Times New Roman"/>
      <w:sz w:val="28"/>
    </w:rPr>
  </w:style>
  <w:style w:type="character" w:styleId="a4">
    <w:name w:val="Hyperlink"/>
    <w:uiPriority w:val="99"/>
    <w:unhideWhenUsed/>
    <w:rsid w:val="004F6ED3"/>
    <w:rPr>
      <w:color w:val="0000FF"/>
      <w:u w:val="single"/>
    </w:rPr>
  </w:style>
  <w:style w:type="paragraph" w:styleId="a5">
    <w:name w:val="TOC Heading"/>
    <w:basedOn w:val="1"/>
    <w:next w:val="a"/>
    <w:uiPriority w:val="39"/>
    <w:semiHidden/>
    <w:unhideWhenUsed/>
    <w:qFormat/>
    <w:rsid w:val="004F6ED3"/>
    <w:pPr>
      <w:keepNext/>
      <w:keepLines/>
      <w:spacing w:before="480" w:line="276" w:lineRule="auto"/>
      <w:jc w:val="left"/>
      <w:outlineLvl w:val="9"/>
    </w:pPr>
    <w:rPr>
      <w:rFonts w:ascii="Cambria" w:eastAsia="Times New Roman" w:hAnsi="Cambria"/>
      <w:bCs/>
      <w:color w:val="365F91"/>
      <w:sz w:val="28"/>
      <w:lang w:eastAsia="ru-RU"/>
    </w:rPr>
  </w:style>
  <w:style w:type="paragraph" w:styleId="11">
    <w:name w:val="toc 1"/>
    <w:basedOn w:val="a"/>
    <w:next w:val="a"/>
    <w:autoRedefine/>
    <w:uiPriority w:val="39"/>
    <w:unhideWhenUsed/>
    <w:rsid w:val="004F6ED3"/>
  </w:style>
  <w:style w:type="paragraph" w:styleId="2">
    <w:name w:val="toc 2"/>
    <w:basedOn w:val="a"/>
    <w:next w:val="a"/>
    <w:autoRedefine/>
    <w:uiPriority w:val="39"/>
    <w:unhideWhenUsed/>
    <w:rsid w:val="004F6ED3"/>
    <w:pPr>
      <w:tabs>
        <w:tab w:val="right" w:leader="dot" w:pos="9628"/>
      </w:tabs>
    </w:pPr>
  </w:style>
  <w:style w:type="character" w:customStyle="1" w:styleId="translation-chunk">
    <w:name w:val="translation-chunk"/>
    <w:rsid w:val="004F6E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722</Words>
  <Characters>4120</Characters>
  <Application>Microsoft Office Word</Application>
  <DocSecurity>0</DocSecurity>
  <Lines>34</Lines>
  <Paragraphs>9</Paragraphs>
  <ScaleCrop>false</ScaleCrop>
  <Company>BSU</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grlaw</dc:creator>
  <cp:keywords/>
  <dc:description/>
  <cp:lastModifiedBy>grlaw</cp:lastModifiedBy>
  <cp:revision>2</cp:revision>
  <dcterms:created xsi:type="dcterms:W3CDTF">2016-06-15T13:01:00Z</dcterms:created>
  <dcterms:modified xsi:type="dcterms:W3CDTF">2016-09-07T10:46:00Z</dcterms:modified>
</cp:coreProperties>
</file>