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b/>
          <w:sz w:val="28"/>
          <w:szCs w:val="28"/>
        </w:rPr>
      </w:pPr>
      <w:r w:rsidRPr="005A45C9">
        <w:rPr>
          <w:rStyle w:val="CharAttribute5"/>
          <w:rFonts w:eastAsia="Batang"/>
          <w:szCs w:val="28"/>
        </w:rPr>
        <w:t>МИНИСТЕРСТВО ОБРАЗОВАНИЯ РЕСПУБЛИКИ БЕЛАРУСЬ</w:t>
      </w: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Style w:val="CharAttribute5"/>
          <w:rFonts w:eastAsia="Batang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b/>
          <w:sz w:val="28"/>
          <w:szCs w:val="28"/>
        </w:rPr>
      </w:pPr>
      <w:r w:rsidRPr="005A45C9">
        <w:rPr>
          <w:rStyle w:val="CharAttribute5"/>
          <w:rFonts w:eastAsia="Batang"/>
          <w:szCs w:val="28"/>
        </w:rPr>
        <w:t>БЕЛОРУССКИЙ ГОСУДАРСТВЕННЫЙ УНИВЕРСИТЕТ</w:t>
      </w: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Style w:val="CharAttribute5"/>
          <w:rFonts w:eastAsia="Batang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  <w:r w:rsidRPr="005A45C9">
        <w:rPr>
          <w:rStyle w:val="CharAttribute5"/>
          <w:rFonts w:eastAsia="Batang"/>
          <w:szCs w:val="28"/>
        </w:rPr>
        <w:t>ЮРИДИЧЕСКИЙ ФАКУЛЬТЕТ</w:t>
      </w: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Style w:val="CharAttribute5"/>
          <w:rFonts w:eastAsia="Batang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b/>
          <w:sz w:val="28"/>
          <w:szCs w:val="28"/>
        </w:rPr>
      </w:pPr>
      <w:r w:rsidRPr="005A45C9">
        <w:rPr>
          <w:rStyle w:val="CharAttribute5"/>
          <w:rFonts w:eastAsia="Batang"/>
          <w:szCs w:val="28"/>
        </w:rPr>
        <w:t>Кафедра гражданского права</w:t>
      </w: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  <w:r w:rsidRPr="005A45C9">
        <w:rPr>
          <w:rFonts w:eastAsia="Times New Roman"/>
          <w:sz w:val="28"/>
          <w:szCs w:val="28"/>
        </w:rPr>
        <w:t>ЛЕМЕШЕВСКАЯ</w:t>
      </w: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  <w:r w:rsidRPr="005A45C9">
        <w:rPr>
          <w:rFonts w:eastAsia="Times New Roman"/>
          <w:sz w:val="28"/>
          <w:szCs w:val="28"/>
        </w:rPr>
        <w:t>Анна Михайловна</w:t>
      </w: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b/>
          <w:sz w:val="32"/>
          <w:szCs w:val="32"/>
        </w:rPr>
      </w:pPr>
      <w:r w:rsidRPr="005A45C9">
        <w:rPr>
          <w:rStyle w:val="CharAttribute8"/>
          <w:rFonts w:eastAsia="Batang"/>
          <w:caps/>
          <w:sz w:val="32"/>
          <w:szCs w:val="32"/>
        </w:rPr>
        <w:t>Договор купли-продажи недвижимости</w:t>
      </w: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  <w:r w:rsidRPr="005A45C9">
        <w:rPr>
          <w:rStyle w:val="CharAttribute10"/>
          <w:rFonts w:eastAsia="Batang"/>
          <w:szCs w:val="28"/>
        </w:rPr>
        <w:t>Дипломная работа</w:t>
      </w: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Pr="005A45C9" w:rsidRDefault="00FB2FFB" w:rsidP="00FB2FFB">
      <w:pPr>
        <w:spacing w:line="360" w:lineRule="exact"/>
        <w:contextualSpacing/>
        <w:jc w:val="center"/>
        <w:rPr>
          <w:rFonts w:ascii="Times New Roman"/>
          <w:sz w:val="28"/>
          <w:szCs w:val="28"/>
          <w:lang w:val="ru-RU"/>
        </w:rPr>
      </w:pPr>
      <w:r w:rsidRPr="005A45C9">
        <w:rPr>
          <w:rFonts w:ascii="Times New Roman"/>
          <w:sz w:val="28"/>
          <w:szCs w:val="28"/>
          <w:lang w:val="ru-RU"/>
        </w:rPr>
        <w:tab/>
      </w:r>
      <w:r w:rsidRPr="005A45C9">
        <w:rPr>
          <w:rFonts w:ascii="Times New Roman"/>
          <w:sz w:val="28"/>
          <w:szCs w:val="28"/>
          <w:lang w:val="ru-RU"/>
        </w:rPr>
        <w:tab/>
      </w:r>
      <w:r w:rsidRPr="005A45C9">
        <w:rPr>
          <w:rFonts w:ascii="Times New Roman"/>
          <w:sz w:val="28"/>
          <w:szCs w:val="28"/>
          <w:lang w:val="ru-RU"/>
        </w:rPr>
        <w:tab/>
      </w:r>
      <w:r w:rsidRPr="005A45C9">
        <w:rPr>
          <w:rFonts w:ascii="Times New Roman"/>
          <w:sz w:val="28"/>
          <w:szCs w:val="28"/>
          <w:lang w:val="ru-RU"/>
        </w:rPr>
        <w:tab/>
      </w:r>
      <w:r w:rsidRPr="005A45C9">
        <w:rPr>
          <w:rFonts w:ascii="Times New Roman"/>
          <w:sz w:val="28"/>
          <w:szCs w:val="28"/>
          <w:lang w:val="ru-RU"/>
        </w:rPr>
        <w:tab/>
        <w:t>Научный руководитель:</w:t>
      </w:r>
    </w:p>
    <w:p w:rsidR="00FB2FFB" w:rsidRPr="005A45C9" w:rsidRDefault="00FB2FFB" w:rsidP="00FB2FFB">
      <w:pPr>
        <w:spacing w:line="360" w:lineRule="exact"/>
        <w:ind w:left="5103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  <w:r w:rsidRPr="005A45C9">
        <w:rPr>
          <w:rFonts w:ascii="Times New Roman"/>
          <w:sz w:val="28"/>
          <w:szCs w:val="28"/>
          <w:lang w:val="ru-RU"/>
        </w:rPr>
        <w:t>магистр юридических наук,</w:t>
      </w:r>
    </w:p>
    <w:p w:rsidR="00FB2FFB" w:rsidRPr="005A45C9" w:rsidRDefault="00FB2FFB" w:rsidP="00FB2FFB">
      <w:pPr>
        <w:spacing w:line="360" w:lineRule="exact"/>
        <w:ind w:left="4320" w:firstLine="720"/>
        <w:contextualSpacing/>
        <w:jc w:val="center"/>
        <w:rPr>
          <w:rFonts w:ascii="Times New Roman"/>
          <w:sz w:val="28"/>
          <w:szCs w:val="28"/>
          <w:lang w:val="ru-RU"/>
        </w:rPr>
      </w:pPr>
      <w:r w:rsidRPr="005A45C9">
        <w:rPr>
          <w:rFonts w:ascii="Times New Roman"/>
          <w:sz w:val="28"/>
          <w:szCs w:val="28"/>
          <w:lang w:val="ru-RU"/>
        </w:rPr>
        <w:t>старший преподаватель А.С. </w:t>
      </w:r>
      <w:proofErr w:type="spellStart"/>
      <w:r w:rsidRPr="005A45C9">
        <w:rPr>
          <w:rFonts w:ascii="Times New Roman"/>
          <w:sz w:val="28"/>
          <w:szCs w:val="28"/>
          <w:lang w:val="ru-RU"/>
        </w:rPr>
        <w:t>Бакун</w:t>
      </w:r>
      <w:proofErr w:type="spellEnd"/>
    </w:p>
    <w:p w:rsidR="00FB2FFB" w:rsidRPr="005A45C9" w:rsidRDefault="00FB2FFB" w:rsidP="00FB2FFB">
      <w:pPr>
        <w:ind w:firstLine="709"/>
        <w:contextualSpacing/>
        <w:jc w:val="center"/>
        <w:rPr>
          <w:rFonts w:ascii="Times New Roman"/>
          <w:sz w:val="28"/>
          <w:szCs w:val="28"/>
          <w:lang w:val="ru-RU"/>
        </w:rPr>
      </w:pPr>
    </w:p>
    <w:p w:rsidR="00FB2FFB" w:rsidRPr="005A45C9" w:rsidRDefault="00FB2FFB" w:rsidP="00FB2FFB">
      <w:pPr>
        <w:ind w:firstLine="709"/>
        <w:contextualSpacing/>
        <w:jc w:val="center"/>
        <w:rPr>
          <w:rFonts w:ascii="Times New Roman"/>
          <w:sz w:val="28"/>
          <w:szCs w:val="28"/>
          <w:lang w:val="ru-RU"/>
        </w:rPr>
      </w:pPr>
    </w:p>
    <w:p w:rsidR="00FB2FFB" w:rsidRPr="005A45C9" w:rsidRDefault="00FB2FFB" w:rsidP="00FB2FFB">
      <w:pPr>
        <w:ind w:firstLine="709"/>
        <w:contextualSpacing/>
        <w:jc w:val="center"/>
        <w:rPr>
          <w:rFonts w:ascii="Times New Roman"/>
          <w:sz w:val="28"/>
          <w:szCs w:val="28"/>
          <w:lang w:val="ru-RU"/>
        </w:rPr>
      </w:pPr>
    </w:p>
    <w:p w:rsidR="00FB2FFB" w:rsidRPr="005A45C9" w:rsidRDefault="00FB2FFB" w:rsidP="00FB2FFB">
      <w:pPr>
        <w:ind w:firstLine="709"/>
        <w:contextualSpacing/>
        <w:jc w:val="center"/>
        <w:rPr>
          <w:rFonts w:ascii="Times New Roman"/>
          <w:sz w:val="28"/>
          <w:szCs w:val="28"/>
          <w:lang w:val="ru-RU"/>
        </w:rPr>
      </w:pPr>
    </w:p>
    <w:p w:rsidR="00FB2FFB" w:rsidRPr="005A45C9" w:rsidRDefault="00FB2FFB" w:rsidP="00FB2FFB">
      <w:pPr>
        <w:ind w:firstLine="709"/>
        <w:contextualSpacing/>
        <w:jc w:val="center"/>
        <w:rPr>
          <w:rFonts w:ascii="Times New Roman"/>
          <w:sz w:val="28"/>
          <w:szCs w:val="28"/>
          <w:lang w:val="ru-RU"/>
        </w:rPr>
      </w:pPr>
    </w:p>
    <w:p w:rsidR="00FB2FFB" w:rsidRPr="005A45C9" w:rsidRDefault="00FB2FFB" w:rsidP="00FB2FFB">
      <w:pPr>
        <w:spacing w:line="360" w:lineRule="exact"/>
        <w:contextualSpacing/>
        <w:rPr>
          <w:rFonts w:ascii="Times New Roman"/>
          <w:sz w:val="28"/>
          <w:szCs w:val="28"/>
          <w:lang w:val="ru-RU"/>
        </w:rPr>
      </w:pPr>
      <w:proofErr w:type="gramStart"/>
      <w:r w:rsidRPr="005A45C9">
        <w:rPr>
          <w:rFonts w:ascii="Times New Roman"/>
          <w:sz w:val="28"/>
          <w:szCs w:val="28"/>
          <w:lang w:val="ru-RU"/>
        </w:rPr>
        <w:t>Допущена</w:t>
      </w:r>
      <w:proofErr w:type="gramEnd"/>
      <w:r w:rsidRPr="005A45C9">
        <w:rPr>
          <w:rFonts w:ascii="Times New Roman"/>
          <w:sz w:val="28"/>
          <w:szCs w:val="28"/>
          <w:lang w:val="ru-RU"/>
        </w:rPr>
        <w:t xml:space="preserve"> к защите </w:t>
      </w:r>
    </w:p>
    <w:p w:rsidR="00FB2FFB" w:rsidRPr="005A45C9" w:rsidRDefault="00FB2FFB" w:rsidP="00FB2FFB">
      <w:pPr>
        <w:spacing w:line="360" w:lineRule="exact"/>
        <w:contextualSpacing/>
        <w:rPr>
          <w:rFonts w:ascii="Times New Roman"/>
          <w:sz w:val="28"/>
          <w:szCs w:val="28"/>
          <w:lang w:val="ru-RU"/>
        </w:rPr>
      </w:pPr>
      <w:r w:rsidRPr="005A45C9">
        <w:rPr>
          <w:rFonts w:ascii="Times New Roman"/>
          <w:sz w:val="28"/>
          <w:szCs w:val="28"/>
          <w:lang w:val="ru-RU"/>
        </w:rPr>
        <w:t>« ______» ___________2016 г.</w:t>
      </w:r>
    </w:p>
    <w:p w:rsidR="00FB2FFB" w:rsidRPr="005A45C9" w:rsidRDefault="00FB2FFB" w:rsidP="00FB2FFB">
      <w:pPr>
        <w:spacing w:line="360" w:lineRule="exact"/>
        <w:contextualSpacing/>
        <w:rPr>
          <w:rFonts w:ascii="Times New Roman"/>
          <w:sz w:val="28"/>
          <w:szCs w:val="28"/>
          <w:lang w:val="ru-RU"/>
        </w:rPr>
      </w:pPr>
      <w:r w:rsidRPr="005A45C9">
        <w:rPr>
          <w:rFonts w:ascii="Times New Roman"/>
          <w:sz w:val="28"/>
          <w:szCs w:val="28"/>
          <w:lang w:val="ru-RU"/>
        </w:rPr>
        <w:t>Зав. кафедрой гражданского права</w:t>
      </w:r>
    </w:p>
    <w:p w:rsidR="00FB2FFB" w:rsidRPr="005A45C9" w:rsidRDefault="00FB2FFB" w:rsidP="00FB2FFB">
      <w:pPr>
        <w:spacing w:line="360" w:lineRule="exact"/>
        <w:contextualSpacing/>
        <w:rPr>
          <w:rFonts w:ascii="Times New Roman"/>
          <w:sz w:val="28"/>
          <w:szCs w:val="28"/>
          <w:lang w:val="ru-RU"/>
        </w:rPr>
      </w:pPr>
      <w:r w:rsidRPr="005A45C9">
        <w:rPr>
          <w:rFonts w:ascii="Times New Roman"/>
          <w:sz w:val="28"/>
          <w:szCs w:val="28"/>
          <w:lang w:val="ru-RU"/>
        </w:rPr>
        <w:t>Доктор юридических наук, профессор В.Н. Годунов</w:t>
      </w:r>
    </w:p>
    <w:p w:rsidR="00FB2FFB" w:rsidRPr="005A45C9" w:rsidRDefault="00FB2FFB" w:rsidP="00FB2FFB">
      <w:pPr>
        <w:ind w:firstLine="2832"/>
        <w:rPr>
          <w:rFonts w:ascii="Times New Roman"/>
          <w:sz w:val="28"/>
          <w:szCs w:val="28"/>
          <w:lang w:val="ru-RU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</w:p>
    <w:p w:rsidR="00FB2FFB" w:rsidRPr="005A45C9" w:rsidRDefault="00FB2FFB" w:rsidP="00FB2FFB">
      <w:pPr>
        <w:pStyle w:val="ParaAttribute0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  <w:r w:rsidRPr="005A45C9">
        <w:rPr>
          <w:rStyle w:val="CharAttribute10"/>
          <w:rFonts w:eastAsia="Batang"/>
          <w:szCs w:val="28"/>
        </w:rPr>
        <w:t>Минск, 2016</w:t>
      </w:r>
    </w:p>
    <w:p w:rsidR="00FB2FFB" w:rsidRPr="00FD03F5" w:rsidRDefault="00FB2FFB" w:rsidP="00FB2FFB">
      <w:pPr>
        <w:pStyle w:val="a3"/>
        <w:spacing w:before="0" w:line="360" w:lineRule="exact"/>
        <w:ind w:firstLine="720"/>
        <w:jc w:val="center"/>
        <w:rPr>
          <w:color w:val="auto"/>
        </w:rPr>
      </w:pPr>
      <w:r w:rsidRPr="005A45C9">
        <w:rPr>
          <w:color w:val="auto"/>
        </w:rPr>
        <w:br w:type="page"/>
      </w:r>
      <w:r w:rsidRPr="005A45C9">
        <w:rPr>
          <w:color w:val="auto"/>
        </w:rPr>
        <w:lastRenderedPageBreak/>
        <w:t>ОГЛАВЛЕНИЕ</w:t>
      </w:r>
    </w:p>
    <w:p w:rsidR="00FB2FFB" w:rsidRPr="00CB25AD" w:rsidRDefault="00FB2FFB" w:rsidP="00FB2FFB">
      <w:pPr>
        <w:wordWrap/>
        <w:spacing w:line="360" w:lineRule="exact"/>
        <w:rPr>
          <w:rFonts w:ascii="Times New Roman"/>
          <w:sz w:val="28"/>
          <w:szCs w:val="28"/>
          <w:lang w:val="ru-RU" w:eastAsia="en-US"/>
        </w:rPr>
      </w:pPr>
    </w:p>
    <w:p w:rsidR="00FB2FFB" w:rsidRPr="00CB25AD" w:rsidRDefault="002E680E" w:rsidP="00FB2FFB">
      <w:pPr>
        <w:pStyle w:val="11"/>
        <w:tabs>
          <w:tab w:val="right" w:leader="dot" w:pos="9628"/>
        </w:tabs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r w:rsidRPr="002E680E">
        <w:rPr>
          <w:rFonts w:ascii="Times New Roman" w:hAnsi="Times New Roman"/>
          <w:sz w:val="28"/>
          <w:szCs w:val="28"/>
        </w:rPr>
        <w:fldChar w:fldCharType="begin"/>
      </w:r>
      <w:r w:rsidR="00FB2FFB" w:rsidRPr="00CB25AD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2E680E">
        <w:rPr>
          <w:rFonts w:ascii="Times New Roman" w:hAnsi="Times New Roman"/>
          <w:sz w:val="28"/>
          <w:szCs w:val="28"/>
        </w:rPr>
        <w:fldChar w:fldCharType="separate"/>
      </w:r>
      <w:hyperlink w:anchor="_Toc451184203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РЕФЕРАТ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_Toc451184203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11"/>
        <w:tabs>
          <w:tab w:val="right" w:leader="dot" w:pos="9628"/>
        </w:tabs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04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РЭФЕРАТ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_Toc451184204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11"/>
        <w:tabs>
          <w:tab w:val="right" w:leader="dot" w:pos="9628"/>
        </w:tabs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05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SUMMARY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_Toc451184205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11"/>
        <w:tabs>
          <w:tab w:val="right" w:leader="dot" w:pos="9628"/>
        </w:tabs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06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ВВЕДЕНИЕ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_Toc451184206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11"/>
        <w:tabs>
          <w:tab w:val="right" w:leader="dot" w:pos="9628"/>
        </w:tabs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07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ГЛАВА 1. ПОНЯТИЕ И ХАРАКТЕРИСТИКА ДОГОВОРА КУПЛИ-ПРОДАЖИ НЕДВИЖИМОГО ИМУЩЕСТВА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_Toc451184207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2"/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08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1.1 Понятие и признаки недвижимого имущества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_Toc451184208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2"/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09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1.2 Понятие договора купли-продажи недвижимого имущества, прав на него и сделок с ним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_Toc451184209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2"/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10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1.3 Стороны договора купли-продажи недвижимости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_Toc451184210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11"/>
        <w:tabs>
          <w:tab w:val="right" w:leader="dot" w:pos="9628"/>
        </w:tabs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11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ГЛАВА 2. ПРЕДМЕТ, ИНЫЕ СУЩЕСТВЕННЫЕ УСЛОВИЯ И ФОРМА ДОГОВОРА КУПЛИ-ПРОДАЖИ НЕДВИЖИМОГО ИМУЩЕСТВА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_Toc451184211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2"/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12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2.1 Предмет договора купли-продажи недвижимого имущества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_Toc451184212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2"/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13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2.2 Иные существенные условия (цена, срок)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_Toc451184213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2"/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14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2.3 Форма договора купли-продажи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_Toc451184214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29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2"/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15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2.4 Государственная регистрация договора купли-продажи недвижимости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_Toc451184215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30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11"/>
        <w:tabs>
          <w:tab w:val="right" w:leader="dot" w:pos="9628"/>
        </w:tabs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16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ГЛАВА 3. ПРАВА, ОБЯЗАННОСТИ И ОТВЕТСТВЕННОСТЬ СТОРОН ПО ДОГОВОРУ КУПЛИ-ПРОДАЖИ НЕДВИЖИМОГО ИМУЩЕСТВА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_Toc451184216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2"/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17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3.1 Права и обязанности продавца и покупателя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_Toc451184217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2"/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18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3.2 Ответственность сторон за нарушение условий договора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_Toc451184218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41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11"/>
        <w:tabs>
          <w:tab w:val="right" w:leader="dot" w:pos="9628"/>
        </w:tabs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19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ЗАКЛЮЧЕНИЕ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_Toc451184219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44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CB25AD" w:rsidRDefault="002E680E" w:rsidP="00FB2FFB">
      <w:pPr>
        <w:pStyle w:val="11"/>
        <w:tabs>
          <w:tab w:val="right" w:leader="dot" w:pos="9628"/>
        </w:tabs>
        <w:spacing w:line="360" w:lineRule="exact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1184220" w:history="1">
        <w:r w:rsidR="00FB2FFB" w:rsidRPr="00CB25AD">
          <w:rPr>
            <w:rStyle w:val="a4"/>
            <w:rFonts w:ascii="Times New Roman" w:eastAsia="Batang" w:hAnsi="Times New Roman"/>
            <w:noProof/>
            <w:sz w:val="28"/>
            <w:szCs w:val="28"/>
          </w:rPr>
          <w:t>СПИСОК ИСПОЛЬЗОВАННОЙ ЛИТЕРАТУРЫ</w:t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_Toc451184220 \h </w:instrTex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B2FFB" w:rsidRPr="00CB25AD">
          <w:rPr>
            <w:rFonts w:ascii="Times New Roman" w:hAnsi="Times New Roman"/>
            <w:noProof/>
            <w:webHidden/>
            <w:sz w:val="28"/>
            <w:szCs w:val="28"/>
          </w:rPr>
          <w:t>47</w:t>
        </w:r>
        <w:r w:rsidRPr="00CB25A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B2FFB" w:rsidRPr="003E49F7" w:rsidRDefault="002E680E" w:rsidP="00FB2FFB">
      <w:pPr>
        <w:wordWrap/>
        <w:spacing w:line="360" w:lineRule="exact"/>
        <w:ind w:firstLine="720"/>
        <w:rPr>
          <w:rFonts w:ascii="Times New Roman"/>
          <w:sz w:val="28"/>
          <w:szCs w:val="28"/>
          <w:lang w:val="ru-RU"/>
        </w:rPr>
      </w:pPr>
      <w:r w:rsidRPr="00CB25AD">
        <w:rPr>
          <w:rFonts w:ascii="Times New Roman"/>
          <w:sz w:val="28"/>
          <w:szCs w:val="28"/>
          <w:lang w:val="ru-RU"/>
        </w:rPr>
        <w:fldChar w:fldCharType="end"/>
      </w:r>
    </w:p>
    <w:p w:rsidR="00FB2FFB" w:rsidRDefault="00FB2FFB" w:rsidP="00FB2FFB">
      <w:pPr>
        <w:wordWrap/>
        <w:spacing w:line="360" w:lineRule="exact"/>
        <w:ind w:firstLine="720"/>
        <w:rPr>
          <w:lang w:val="ru-RU"/>
        </w:rPr>
      </w:pPr>
    </w:p>
    <w:p w:rsidR="00FB2FFB" w:rsidRDefault="00FB2FFB" w:rsidP="00FB2FFB">
      <w:pPr>
        <w:pStyle w:val="1"/>
        <w:wordWrap/>
        <w:spacing w:before="0" w:after="0" w:line="360" w:lineRule="exact"/>
        <w:ind w:firstLine="720"/>
        <w:rPr>
          <w:rStyle w:val="CharAttribute15"/>
          <w:rFonts w:eastAsia="Batang"/>
          <w:caps/>
        </w:rPr>
      </w:pPr>
    </w:p>
    <w:p w:rsidR="00FB2FFB" w:rsidRDefault="00FB2FFB" w:rsidP="00FB2FFB">
      <w:pPr>
        <w:pStyle w:val="1"/>
        <w:wordWrap/>
        <w:spacing w:before="0" w:after="0" w:line="360" w:lineRule="exact"/>
        <w:ind w:firstLine="720"/>
        <w:rPr>
          <w:rStyle w:val="CharAttribute26"/>
          <w:rFonts w:eastAsia="Batang"/>
          <w:b/>
          <w:szCs w:val="26"/>
          <w:lang w:val="ru-RU"/>
        </w:rPr>
      </w:pPr>
      <w:r w:rsidRPr="00475236">
        <w:rPr>
          <w:lang w:val="ru-RU"/>
        </w:rPr>
        <w:br w:type="page"/>
      </w:r>
      <w:bookmarkStart w:id="0" w:name="_Toc451184203"/>
      <w:r w:rsidRPr="00704F17">
        <w:rPr>
          <w:rStyle w:val="CharAttribute26"/>
          <w:rFonts w:eastAsia="Batang"/>
          <w:b/>
          <w:szCs w:val="26"/>
          <w:lang w:val="ru-RU"/>
        </w:rPr>
        <w:lastRenderedPageBreak/>
        <w:t>РЕФЕРАТ</w:t>
      </w:r>
      <w:bookmarkEnd w:id="0"/>
    </w:p>
    <w:p w:rsidR="00FB2FFB" w:rsidRPr="00475236" w:rsidRDefault="00FB2FFB" w:rsidP="00FB2FFB">
      <w:pPr>
        <w:rPr>
          <w:rFonts w:ascii="Calibri" w:hAnsi="Calibri"/>
          <w:lang w:val="ru-RU"/>
        </w:rPr>
      </w:pPr>
    </w:p>
    <w:p w:rsidR="00FB2FFB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r w:rsidRPr="00C632E3">
        <w:rPr>
          <w:rStyle w:val="CharAttribute10"/>
          <w:rFonts w:eastAsia="Batang"/>
          <w:szCs w:val="28"/>
        </w:rPr>
        <w:t>Дипломная работа выполнена на 54 страницах.</w:t>
      </w:r>
    </w:p>
    <w:p w:rsidR="00FB2FFB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r>
        <w:rPr>
          <w:rStyle w:val="CharAttribute10"/>
          <w:rFonts w:eastAsia="Batang"/>
          <w:szCs w:val="28"/>
        </w:rPr>
        <w:t>Перечень ключевых слов</w:t>
      </w:r>
      <w:r w:rsidRPr="003047DC">
        <w:rPr>
          <w:rStyle w:val="CharAttribute10"/>
          <w:rFonts w:eastAsia="Batang"/>
          <w:szCs w:val="28"/>
        </w:rPr>
        <w:t>: договор купли-продажи недвижимого имущества, существенные условия договора купли-продажи недвижимого имущества, недвижимость.</w:t>
      </w:r>
    </w:p>
    <w:p w:rsidR="00FB2FFB" w:rsidRPr="003047DC" w:rsidRDefault="00FB2FFB" w:rsidP="00FB2FFB">
      <w:pPr>
        <w:pStyle w:val="ParaAttribute12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  <w:r w:rsidRPr="003047DC">
        <w:rPr>
          <w:rStyle w:val="CharAttribute10"/>
          <w:rFonts w:eastAsia="Batang"/>
          <w:szCs w:val="28"/>
        </w:rPr>
        <w:t>Объектом исследования являются правоотношения, возникающие в процессе заключения договора купли продажи недвижимого имущества, прав на него и сделок с ним.</w:t>
      </w:r>
    </w:p>
    <w:p w:rsidR="00FB2FFB" w:rsidRPr="003047DC" w:rsidRDefault="00FB2FFB" w:rsidP="00FB2FFB">
      <w:pPr>
        <w:pStyle w:val="ParaAttribute12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  <w:r w:rsidRPr="003047DC">
        <w:rPr>
          <w:rStyle w:val="CharAttribute10"/>
          <w:rFonts w:eastAsia="Batang"/>
          <w:szCs w:val="28"/>
        </w:rPr>
        <w:t>Предметом данной работы является законодательство, регулирующее отношения в сфере купли-продажи недвижимого имущества, прав на него и сделок с ним.</w:t>
      </w:r>
    </w:p>
    <w:p w:rsidR="00FB2FFB" w:rsidRPr="003047DC" w:rsidRDefault="00FB2FFB" w:rsidP="00FB2FFB">
      <w:pPr>
        <w:pStyle w:val="ParaAttribute12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  <w:r w:rsidRPr="003047DC">
        <w:rPr>
          <w:rStyle w:val="CharAttribute10"/>
          <w:rFonts w:eastAsia="Batang"/>
          <w:szCs w:val="28"/>
        </w:rPr>
        <w:t>Целью данной работы является исследование проблем, которые могут возникнуть при заключении договора купли-продажи недвижимости.</w:t>
      </w:r>
    </w:p>
    <w:p w:rsidR="00FB2FFB" w:rsidRPr="003047DC" w:rsidRDefault="00FB2FFB" w:rsidP="00FB2FFB">
      <w:pPr>
        <w:pStyle w:val="ParaAttribute12"/>
        <w:suppressAutoHyphens/>
        <w:wordWrap/>
        <w:spacing w:line="360" w:lineRule="exact"/>
        <w:ind w:firstLine="720"/>
        <w:rPr>
          <w:rFonts w:eastAsia="Times New Roman"/>
        </w:rPr>
      </w:pPr>
      <w:r w:rsidRPr="003047DC">
        <w:rPr>
          <w:rStyle w:val="CharAttribute10"/>
          <w:rFonts w:eastAsia="Batang"/>
          <w:szCs w:val="28"/>
        </w:rPr>
        <w:t>При написании дипломной работы использовались такие методы как сравнение, обобщение, классификация, индукция и дедукция, исторический метод, специально-юридический и сравнительно-правовой.</w:t>
      </w:r>
    </w:p>
    <w:p w:rsidR="00FB2FFB" w:rsidRPr="003047DC" w:rsidRDefault="00FB2FFB" w:rsidP="00FB2FFB">
      <w:pPr>
        <w:pStyle w:val="ParaAttribute12"/>
        <w:suppressAutoHyphens/>
        <w:wordWrap/>
        <w:spacing w:line="360" w:lineRule="exact"/>
        <w:ind w:firstLine="720"/>
        <w:rPr>
          <w:rFonts w:eastAsia="Times New Roman"/>
          <w:sz w:val="28"/>
          <w:szCs w:val="28"/>
        </w:rPr>
      </w:pPr>
      <w:r w:rsidRPr="003047DC">
        <w:rPr>
          <w:rStyle w:val="CharAttribute10"/>
          <w:rFonts w:eastAsia="Batang"/>
          <w:szCs w:val="28"/>
        </w:rPr>
        <w:t>В этой работе приведен анализ договора купли-продажи недвижимости, его предмета, формы, прав и обязанностей сторон, а так же ответственности сторон по этому договору. Так же будет проведено сравнение норм белорусского, российского законодательства и законодательства РСФСР в этой области.</w:t>
      </w:r>
    </w:p>
    <w:p w:rsidR="00FB2FFB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r>
        <w:rPr>
          <w:rStyle w:val="CharAttribute10"/>
          <w:rFonts w:eastAsia="Batang"/>
          <w:szCs w:val="28"/>
        </w:rPr>
        <w:t xml:space="preserve">Полученные результаты подтверждают, что законодательство нашего государства недостаточно развито в этой области. По нашему мнению нужно разработать единый нормативный правовой акт. В </w:t>
      </w:r>
      <w:proofErr w:type="gramStart"/>
      <w:r>
        <w:rPr>
          <w:rStyle w:val="CharAttribute10"/>
          <w:rFonts w:eastAsia="Batang"/>
          <w:szCs w:val="28"/>
        </w:rPr>
        <w:t>котором</w:t>
      </w:r>
      <w:proofErr w:type="gramEnd"/>
      <w:r>
        <w:rPr>
          <w:rStyle w:val="CharAttribute10"/>
          <w:rFonts w:eastAsia="Batang"/>
          <w:szCs w:val="28"/>
        </w:rPr>
        <w:t xml:space="preserve"> будут урегулированы все вопросы, связанные с осуществлением данной сделки. Этот акт должен урегулировать все этапы заключения договора купли-продажи недвижимости начиная с подготовки недвижимости к продаже, ее проверки уполномоченными органами, заканчивая урегулированием возникающих споров в связи с недобросовестным выполнением работ застройщика, органа проводившего предварительный осмотр недвижимости и продавца.</w:t>
      </w:r>
    </w:p>
    <w:p w:rsidR="00FB2FFB" w:rsidRPr="00B5681C" w:rsidRDefault="00FB2FFB" w:rsidP="00FB2FFB">
      <w:pPr>
        <w:pStyle w:val="1"/>
        <w:wordWrap/>
        <w:spacing w:before="0" w:after="0" w:line="360" w:lineRule="exact"/>
        <w:ind w:firstLine="720"/>
        <w:rPr>
          <w:rStyle w:val="CharAttribute26"/>
          <w:rFonts w:eastAsia="Batang"/>
          <w:b/>
          <w:szCs w:val="26"/>
          <w:lang w:val="ru-RU"/>
        </w:rPr>
      </w:pPr>
      <w:r w:rsidRPr="00FD03F5">
        <w:rPr>
          <w:lang w:val="ru-RU"/>
        </w:rPr>
        <w:br w:type="page"/>
      </w:r>
      <w:bookmarkStart w:id="1" w:name="_Toc451184204"/>
      <w:r w:rsidRPr="00B5681C">
        <w:rPr>
          <w:rStyle w:val="CharAttribute26"/>
          <w:rFonts w:eastAsia="Batang"/>
          <w:b/>
          <w:szCs w:val="26"/>
          <w:lang w:val="ru-RU"/>
        </w:rPr>
        <w:lastRenderedPageBreak/>
        <w:t>РЭФЕРАТ</w:t>
      </w:r>
      <w:bookmarkEnd w:id="1"/>
    </w:p>
    <w:p w:rsidR="00FB2FFB" w:rsidRPr="00B5681C" w:rsidRDefault="00FB2FFB" w:rsidP="00FB2FFB">
      <w:pPr>
        <w:rPr>
          <w:lang w:val="ru-RU"/>
        </w:rPr>
      </w:pPr>
    </w:p>
    <w:p w:rsidR="00FB2FFB" w:rsidRPr="00E604EE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proofErr w:type="spellStart"/>
      <w:r w:rsidRPr="00C632E3">
        <w:rPr>
          <w:rStyle w:val="CharAttribute10"/>
          <w:rFonts w:eastAsia="Batang"/>
          <w:szCs w:val="28"/>
        </w:rPr>
        <w:t>Дыпломная</w:t>
      </w:r>
      <w:proofErr w:type="spellEnd"/>
      <w:r w:rsidRPr="00C632E3">
        <w:rPr>
          <w:rStyle w:val="CharAttribute10"/>
          <w:rFonts w:eastAsia="Batang"/>
          <w:szCs w:val="28"/>
        </w:rPr>
        <w:t xml:space="preserve"> </w:t>
      </w:r>
      <w:proofErr w:type="spellStart"/>
      <w:r w:rsidRPr="00C632E3">
        <w:rPr>
          <w:rStyle w:val="CharAttribute10"/>
          <w:rFonts w:eastAsia="Batang"/>
          <w:szCs w:val="28"/>
        </w:rPr>
        <w:t>праца</w:t>
      </w:r>
      <w:proofErr w:type="spellEnd"/>
      <w:r w:rsidRPr="00C632E3">
        <w:rPr>
          <w:rStyle w:val="CharAttribute10"/>
          <w:rFonts w:eastAsia="Batang"/>
          <w:szCs w:val="28"/>
        </w:rPr>
        <w:t xml:space="preserve"> </w:t>
      </w:r>
      <w:proofErr w:type="spellStart"/>
      <w:r w:rsidRPr="00C632E3">
        <w:rPr>
          <w:rStyle w:val="CharAttribute10"/>
          <w:rFonts w:eastAsia="Batang"/>
          <w:szCs w:val="28"/>
        </w:rPr>
        <w:t>выканана</w:t>
      </w:r>
      <w:proofErr w:type="spellEnd"/>
      <w:r w:rsidRPr="00C632E3">
        <w:rPr>
          <w:rStyle w:val="CharAttribute10"/>
          <w:rFonts w:eastAsia="Batang"/>
          <w:szCs w:val="28"/>
        </w:rPr>
        <w:t xml:space="preserve"> на 54 </w:t>
      </w:r>
      <w:proofErr w:type="spellStart"/>
      <w:r w:rsidRPr="00C632E3">
        <w:rPr>
          <w:rStyle w:val="CharAttribute10"/>
          <w:rFonts w:eastAsia="Batang"/>
          <w:szCs w:val="28"/>
        </w:rPr>
        <w:t>старонках</w:t>
      </w:r>
      <w:proofErr w:type="spellEnd"/>
      <w:r w:rsidRPr="00C632E3">
        <w:rPr>
          <w:rStyle w:val="CharAttribute10"/>
          <w:rFonts w:eastAsia="Batang"/>
          <w:szCs w:val="28"/>
        </w:rPr>
        <w:t>.</w:t>
      </w:r>
      <w:r w:rsidRPr="00E604EE">
        <w:rPr>
          <w:rStyle w:val="CharAttribute10"/>
          <w:rFonts w:eastAsia="Batang"/>
          <w:szCs w:val="28"/>
        </w:rPr>
        <w:t xml:space="preserve"> </w:t>
      </w:r>
    </w:p>
    <w:p w:rsidR="00FB2FFB" w:rsidRPr="00E604EE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proofErr w:type="spellStart"/>
      <w:r w:rsidRPr="00E604EE">
        <w:rPr>
          <w:rStyle w:val="CharAttribute10"/>
          <w:rFonts w:eastAsia="Batang"/>
          <w:szCs w:val="28"/>
        </w:rPr>
        <w:t>Пералік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ключавых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слоў</w:t>
      </w:r>
      <w:proofErr w:type="spellEnd"/>
      <w:r w:rsidRPr="00E604EE">
        <w:rPr>
          <w:rStyle w:val="CharAttribute10"/>
          <w:rFonts w:eastAsia="Batang"/>
          <w:szCs w:val="28"/>
        </w:rPr>
        <w:t xml:space="preserve">: </w:t>
      </w:r>
      <w:proofErr w:type="spellStart"/>
      <w:r w:rsidRPr="00E604EE">
        <w:rPr>
          <w:rStyle w:val="CharAttribute10"/>
          <w:rFonts w:eastAsia="Batang"/>
          <w:szCs w:val="28"/>
        </w:rPr>
        <w:t>дагавор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купл</w:t>
      </w:r>
      <w:proofErr w:type="gramStart"/>
      <w:r w:rsidRPr="00E604EE">
        <w:rPr>
          <w:rStyle w:val="CharAttribute10"/>
          <w:rFonts w:eastAsia="Batang"/>
          <w:szCs w:val="28"/>
        </w:rPr>
        <w:t>і-</w:t>
      </w:r>
      <w:proofErr w:type="gramEnd"/>
      <w:r w:rsidRPr="00E604EE">
        <w:rPr>
          <w:rStyle w:val="CharAttribute10"/>
          <w:rFonts w:eastAsia="Batang"/>
          <w:szCs w:val="28"/>
        </w:rPr>
        <w:t>продажу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нерухомай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маёмасці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істотныя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ўмовы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дагавора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куплі-продажу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нерухомай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маёмасці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нерухомасць</w:t>
      </w:r>
      <w:proofErr w:type="spellEnd"/>
      <w:r w:rsidRPr="00E604EE">
        <w:rPr>
          <w:rStyle w:val="CharAttribute10"/>
          <w:rFonts w:eastAsia="Batang"/>
          <w:szCs w:val="28"/>
        </w:rPr>
        <w:t xml:space="preserve">. </w:t>
      </w:r>
    </w:p>
    <w:p w:rsidR="00FB2FFB" w:rsidRPr="00E604EE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proofErr w:type="spellStart"/>
      <w:r w:rsidRPr="00E604EE">
        <w:rPr>
          <w:rStyle w:val="CharAttribute10"/>
          <w:rFonts w:eastAsia="Batang"/>
          <w:szCs w:val="28"/>
        </w:rPr>
        <w:t>Аб'ектам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даследавання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з'яўляюцца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праваадносіны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якія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ўзнікаюць</w:t>
      </w:r>
      <w:proofErr w:type="spellEnd"/>
      <w:r w:rsidRPr="00E604EE">
        <w:rPr>
          <w:rStyle w:val="CharAttribute10"/>
          <w:rFonts w:eastAsia="Batang"/>
          <w:szCs w:val="28"/>
        </w:rPr>
        <w:t xml:space="preserve"> у </w:t>
      </w:r>
      <w:proofErr w:type="spellStart"/>
      <w:r w:rsidRPr="00E604EE">
        <w:rPr>
          <w:rStyle w:val="CharAttribute10"/>
          <w:rFonts w:eastAsia="Batang"/>
          <w:szCs w:val="28"/>
        </w:rPr>
        <w:t>працэсе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заключэння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дагавора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куплі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продажу </w:t>
      </w:r>
      <w:proofErr w:type="spellStart"/>
      <w:r w:rsidRPr="00E604EE">
        <w:rPr>
          <w:rStyle w:val="CharAttribute10"/>
          <w:rFonts w:eastAsia="Batang"/>
          <w:szCs w:val="28"/>
        </w:rPr>
        <w:t>нерухомай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маёмасці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правоў</w:t>
      </w:r>
      <w:proofErr w:type="spellEnd"/>
      <w:r w:rsidRPr="00E604EE">
        <w:rPr>
          <w:rStyle w:val="CharAttribute10"/>
          <w:rFonts w:eastAsia="Batang"/>
          <w:szCs w:val="28"/>
        </w:rPr>
        <w:t xml:space="preserve"> на </w:t>
      </w:r>
      <w:proofErr w:type="spellStart"/>
      <w:r w:rsidRPr="00E604EE">
        <w:rPr>
          <w:rStyle w:val="CharAttribute10"/>
          <w:rFonts w:eastAsia="Batang"/>
          <w:szCs w:val="28"/>
        </w:rPr>
        <w:t>яе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здзелак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</w:t>
      </w:r>
      <w:proofErr w:type="spellEnd"/>
      <w:r w:rsidRPr="00E604EE">
        <w:rPr>
          <w:rStyle w:val="CharAttribute10"/>
          <w:rFonts w:eastAsia="Batang"/>
          <w:szCs w:val="28"/>
        </w:rPr>
        <w:t xml:space="preserve"> ёю. </w:t>
      </w:r>
    </w:p>
    <w:p w:rsidR="00FB2FFB" w:rsidRPr="00E604EE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proofErr w:type="spellStart"/>
      <w:r w:rsidRPr="00E604EE">
        <w:rPr>
          <w:rStyle w:val="CharAttribute10"/>
          <w:rFonts w:eastAsia="Batang"/>
          <w:szCs w:val="28"/>
        </w:rPr>
        <w:t>Прадметам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дадзенай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працы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з'яўляецца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заканадаўства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якое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рэгулюе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адносіны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ў</w:t>
      </w:r>
      <w:proofErr w:type="spellEnd"/>
      <w:r w:rsidRPr="00E604EE">
        <w:rPr>
          <w:rStyle w:val="CharAttribute10"/>
          <w:rFonts w:eastAsia="Batang"/>
          <w:szCs w:val="28"/>
        </w:rPr>
        <w:t xml:space="preserve"> сферы </w:t>
      </w:r>
      <w:proofErr w:type="spellStart"/>
      <w:r w:rsidRPr="00E604EE">
        <w:rPr>
          <w:rStyle w:val="CharAttribute10"/>
          <w:rFonts w:eastAsia="Batang"/>
          <w:szCs w:val="28"/>
        </w:rPr>
        <w:t>купл</w:t>
      </w:r>
      <w:proofErr w:type="gramStart"/>
      <w:r w:rsidRPr="00E604EE">
        <w:rPr>
          <w:rStyle w:val="CharAttribute10"/>
          <w:rFonts w:eastAsia="Batang"/>
          <w:szCs w:val="28"/>
        </w:rPr>
        <w:t>і-</w:t>
      </w:r>
      <w:proofErr w:type="gramEnd"/>
      <w:r w:rsidRPr="00E604EE">
        <w:rPr>
          <w:rStyle w:val="CharAttribute10"/>
          <w:rFonts w:eastAsia="Batang"/>
          <w:szCs w:val="28"/>
        </w:rPr>
        <w:t>продажу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нерухомай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маёмасці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правоў</w:t>
      </w:r>
      <w:proofErr w:type="spellEnd"/>
      <w:r w:rsidRPr="00E604EE">
        <w:rPr>
          <w:rStyle w:val="CharAttribute10"/>
          <w:rFonts w:eastAsia="Batang"/>
          <w:szCs w:val="28"/>
        </w:rPr>
        <w:t xml:space="preserve"> на </w:t>
      </w:r>
      <w:proofErr w:type="spellStart"/>
      <w:r w:rsidRPr="00E604EE">
        <w:rPr>
          <w:rStyle w:val="CharAttribute10"/>
          <w:rFonts w:eastAsia="Batang"/>
          <w:szCs w:val="28"/>
        </w:rPr>
        <w:t>яе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здзелак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</w:t>
      </w:r>
      <w:proofErr w:type="spellEnd"/>
      <w:r w:rsidRPr="00E604EE">
        <w:rPr>
          <w:rStyle w:val="CharAttribute10"/>
          <w:rFonts w:eastAsia="Batang"/>
          <w:szCs w:val="28"/>
        </w:rPr>
        <w:t xml:space="preserve"> ёю. </w:t>
      </w:r>
    </w:p>
    <w:p w:rsidR="00FB2FFB" w:rsidRPr="00E604EE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proofErr w:type="spellStart"/>
      <w:r w:rsidRPr="00E604EE">
        <w:rPr>
          <w:rStyle w:val="CharAttribute10"/>
          <w:rFonts w:eastAsia="Batang"/>
          <w:szCs w:val="28"/>
        </w:rPr>
        <w:t>Мэтай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дадзенай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працы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з'яўляецца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даследаванне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праблем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якія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могуць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паўстаць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заключэнні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дагавора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купл</w:t>
      </w:r>
      <w:proofErr w:type="gramStart"/>
      <w:r w:rsidRPr="00E604EE">
        <w:rPr>
          <w:rStyle w:val="CharAttribute10"/>
          <w:rFonts w:eastAsia="Batang"/>
          <w:szCs w:val="28"/>
        </w:rPr>
        <w:t>і-</w:t>
      </w:r>
      <w:proofErr w:type="gramEnd"/>
      <w:r w:rsidRPr="00E604EE">
        <w:rPr>
          <w:rStyle w:val="CharAttribute10"/>
          <w:rFonts w:eastAsia="Batang"/>
          <w:szCs w:val="28"/>
        </w:rPr>
        <w:t>продажу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нерухомасці</w:t>
      </w:r>
      <w:proofErr w:type="spellEnd"/>
      <w:r w:rsidRPr="00E604EE">
        <w:rPr>
          <w:rStyle w:val="CharAttribute10"/>
          <w:rFonts w:eastAsia="Batang"/>
          <w:szCs w:val="28"/>
        </w:rPr>
        <w:t xml:space="preserve">. </w:t>
      </w:r>
    </w:p>
    <w:p w:rsidR="00FB2FFB" w:rsidRPr="00E604EE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proofErr w:type="spellStart"/>
      <w:r w:rsidRPr="00E604EE">
        <w:rPr>
          <w:rStyle w:val="CharAttribute10"/>
          <w:rFonts w:eastAsia="Batang"/>
          <w:szCs w:val="28"/>
        </w:rPr>
        <w:t>Пры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напісанні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дыпломнай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працы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выкарыстоўваліся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такія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метады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як </w:t>
      </w:r>
      <w:proofErr w:type="spellStart"/>
      <w:r w:rsidRPr="00E604EE">
        <w:rPr>
          <w:rStyle w:val="CharAttribute10"/>
          <w:rFonts w:eastAsia="Batang"/>
          <w:szCs w:val="28"/>
        </w:rPr>
        <w:t>параўнанне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абагульненне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класіфікацыя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індукцыя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дэдукцыя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гістарычны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метад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спецыяльна-юрыдычны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параўнальна-прававой</w:t>
      </w:r>
      <w:proofErr w:type="spellEnd"/>
      <w:r w:rsidRPr="00E604EE">
        <w:rPr>
          <w:rStyle w:val="CharAttribute10"/>
          <w:rFonts w:eastAsia="Batang"/>
          <w:szCs w:val="28"/>
        </w:rPr>
        <w:t xml:space="preserve">. </w:t>
      </w:r>
    </w:p>
    <w:p w:rsidR="00FB2FFB" w:rsidRPr="00E604EE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r w:rsidRPr="00E604EE">
        <w:rPr>
          <w:rStyle w:val="CharAttribute10"/>
          <w:rFonts w:eastAsia="Batang"/>
          <w:szCs w:val="28"/>
        </w:rPr>
        <w:t xml:space="preserve">У </w:t>
      </w:r>
      <w:proofErr w:type="spellStart"/>
      <w:r w:rsidRPr="00E604EE">
        <w:rPr>
          <w:rStyle w:val="CharAttribute10"/>
          <w:rFonts w:eastAsia="Batang"/>
          <w:szCs w:val="28"/>
        </w:rPr>
        <w:t>гэтай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працы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прыведзены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аналіз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дагавора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купл</w:t>
      </w:r>
      <w:proofErr w:type="gramStart"/>
      <w:r w:rsidRPr="00E604EE">
        <w:rPr>
          <w:rStyle w:val="CharAttribute10"/>
          <w:rFonts w:eastAsia="Batang"/>
          <w:szCs w:val="28"/>
        </w:rPr>
        <w:t>і-</w:t>
      </w:r>
      <w:proofErr w:type="gramEnd"/>
      <w:r w:rsidRPr="00E604EE">
        <w:rPr>
          <w:rStyle w:val="CharAttribute10"/>
          <w:rFonts w:eastAsia="Batang"/>
          <w:szCs w:val="28"/>
        </w:rPr>
        <w:t>продажу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нерухомасці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яго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прадмета</w:t>
      </w:r>
      <w:proofErr w:type="spellEnd"/>
      <w:r w:rsidRPr="00E604EE">
        <w:rPr>
          <w:rStyle w:val="CharAttribute10"/>
          <w:rFonts w:eastAsia="Batang"/>
          <w:szCs w:val="28"/>
        </w:rPr>
        <w:t xml:space="preserve">, формы, </w:t>
      </w:r>
      <w:proofErr w:type="spellStart"/>
      <w:r w:rsidRPr="00E604EE">
        <w:rPr>
          <w:rStyle w:val="CharAttribute10"/>
          <w:rFonts w:eastAsia="Batang"/>
          <w:szCs w:val="28"/>
        </w:rPr>
        <w:t>правоў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абавязкаў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бакоў</w:t>
      </w:r>
      <w:proofErr w:type="spellEnd"/>
      <w:r w:rsidRPr="00E604EE">
        <w:rPr>
          <w:rStyle w:val="CharAttribute10"/>
          <w:rFonts w:eastAsia="Batang"/>
          <w:szCs w:val="28"/>
        </w:rPr>
        <w:t xml:space="preserve">, а так сама </w:t>
      </w:r>
      <w:proofErr w:type="spellStart"/>
      <w:r w:rsidRPr="00E604EE">
        <w:rPr>
          <w:rStyle w:val="CharAttribute10"/>
          <w:rFonts w:eastAsia="Batang"/>
          <w:szCs w:val="28"/>
        </w:rPr>
        <w:t>адказнасці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бакоў</w:t>
      </w:r>
      <w:proofErr w:type="spellEnd"/>
      <w:r w:rsidRPr="00E604EE">
        <w:rPr>
          <w:rStyle w:val="CharAttribute10"/>
          <w:rFonts w:eastAsia="Batang"/>
          <w:szCs w:val="28"/>
        </w:rPr>
        <w:t xml:space="preserve"> па </w:t>
      </w:r>
      <w:proofErr w:type="spellStart"/>
      <w:r w:rsidRPr="00E604EE">
        <w:rPr>
          <w:rStyle w:val="CharAttribute10"/>
          <w:rFonts w:eastAsia="Batang"/>
          <w:szCs w:val="28"/>
        </w:rPr>
        <w:t>гэтай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дамове</w:t>
      </w:r>
      <w:proofErr w:type="spellEnd"/>
      <w:r w:rsidRPr="00E604EE">
        <w:rPr>
          <w:rStyle w:val="CharAttribute10"/>
          <w:rFonts w:eastAsia="Batang"/>
          <w:szCs w:val="28"/>
        </w:rPr>
        <w:t xml:space="preserve">. </w:t>
      </w:r>
      <w:proofErr w:type="spellStart"/>
      <w:r w:rsidRPr="00E604EE">
        <w:rPr>
          <w:rStyle w:val="CharAttribute10"/>
          <w:rFonts w:eastAsia="Batang"/>
          <w:szCs w:val="28"/>
        </w:rPr>
        <w:t>Гэтак</w:t>
      </w:r>
      <w:proofErr w:type="spellEnd"/>
      <w:r w:rsidRPr="00E604EE">
        <w:rPr>
          <w:rStyle w:val="CharAttribute10"/>
          <w:rFonts w:eastAsia="Batang"/>
          <w:szCs w:val="28"/>
        </w:rPr>
        <w:t xml:space="preserve"> сама </w:t>
      </w:r>
      <w:proofErr w:type="spellStart"/>
      <w:r w:rsidRPr="00E604EE">
        <w:rPr>
          <w:rStyle w:val="CharAttribute10"/>
          <w:rFonts w:eastAsia="Batang"/>
          <w:szCs w:val="28"/>
        </w:rPr>
        <w:t>будзе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праведзена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параўнанне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нормаў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беларускага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расійскага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заканадаўства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заканадаўства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РСФСР у </w:t>
      </w:r>
      <w:proofErr w:type="spellStart"/>
      <w:r w:rsidRPr="00E604EE">
        <w:rPr>
          <w:rStyle w:val="CharAttribute10"/>
          <w:rFonts w:eastAsia="Batang"/>
          <w:szCs w:val="28"/>
        </w:rPr>
        <w:t>гэтай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галіне</w:t>
      </w:r>
      <w:proofErr w:type="spellEnd"/>
      <w:r w:rsidRPr="00E604EE">
        <w:rPr>
          <w:rStyle w:val="CharAttribute10"/>
          <w:rFonts w:eastAsia="Batang"/>
          <w:szCs w:val="28"/>
        </w:rPr>
        <w:t xml:space="preserve">. </w:t>
      </w:r>
    </w:p>
    <w:p w:rsidR="00FB2FFB" w:rsidRPr="00FB2FFB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  <w:proofErr w:type="spellStart"/>
      <w:r w:rsidRPr="00E604EE">
        <w:rPr>
          <w:rStyle w:val="CharAttribute10"/>
          <w:rFonts w:eastAsia="Batang"/>
          <w:szCs w:val="28"/>
        </w:rPr>
        <w:t>Атрыманыя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вынікі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пацвярджаюць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што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заканадаўства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нашай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дзяржавы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недастаткова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развіта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ў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гэтай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галіне</w:t>
      </w:r>
      <w:proofErr w:type="spellEnd"/>
      <w:r w:rsidRPr="00E604EE">
        <w:rPr>
          <w:rStyle w:val="CharAttribute10"/>
          <w:rFonts w:eastAsia="Batang"/>
          <w:szCs w:val="28"/>
        </w:rPr>
        <w:t xml:space="preserve">. На нашу думку </w:t>
      </w:r>
      <w:proofErr w:type="spellStart"/>
      <w:r w:rsidRPr="00E604EE">
        <w:rPr>
          <w:rStyle w:val="CharAttribute10"/>
          <w:rFonts w:eastAsia="Batang"/>
          <w:szCs w:val="28"/>
        </w:rPr>
        <w:t>трэба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распрацаваць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адзіны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нарматыўны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прававы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акт. У </w:t>
      </w:r>
      <w:proofErr w:type="spellStart"/>
      <w:r w:rsidRPr="00E604EE">
        <w:rPr>
          <w:rStyle w:val="CharAttribute10"/>
          <w:rFonts w:eastAsia="Batang"/>
          <w:szCs w:val="28"/>
        </w:rPr>
        <w:t>якім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будуць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урэгуляваны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ўсе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пытанні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звязаныя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ажыццяўленнем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гэтай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здзелкі</w:t>
      </w:r>
      <w:proofErr w:type="spellEnd"/>
      <w:r w:rsidRPr="00E604EE">
        <w:rPr>
          <w:rStyle w:val="CharAttribute10"/>
          <w:rFonts w:eastAsia="Batang"/>
          <w:szCs w:val="28"/>
        </w:rPr>
        <w:t xml:space="preserve">. </w:t>
      </w:r>
      <w:proofErr w:type="spellStart"/>
      <w:r w:rsidRPr="00E604EE">
        <w:rPr>
          <w:rStyle w:val="CharAttribute10"/>
          <w:rFonts w:eastAsia="Batang"/>
          <w:szCs w:val="28"/>
        </w:rPr>
        <w:t>Гэты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акт </w:t>
      </w:r>
      <w:proofErr w:type="spellStart"/>
      <w:r w:rsidRPr="00E604EE">
        <w:rPr>
          <w:rStyle w:val="CharAttribute10"/>
          <w:rFonts w:eastAsia="Batang"/>
          <w:szCs w:val="28"/>
        </w:rPr>
        <w:t>павінен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ўрэгуляваць</w:t>
      </w:r>
      <w:proofErr w:type="spellEnd"/>
      <w:r w:rsidRPr="00E604EE">
        <w:rPr>
          <w:rStyle w:val="CharAttribute10"/>
          <w:rFonts w:eastAsia="Batang"/>
          <w:szCs w:val="28"/>
        </w:rPr>
        <w:t xml:space="preserve"> усе этапы </w:t>
      </w:r>
      <w:proofErr w:type="spellStart"/>
      <w:r w:rsidRPr="00E604EE">
        <w:rPr>
          <w:rStyle w:val="CharAttribute10"/>
          <w:rFonts w:eastAsia="Batang"/>
          <w:szCs w:val="28"/>
        </w:rPr>
        <w:t>заключэння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дагавора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купл</w:t>
      </w:r>
      <w:proofErr w:type="gramStart"/>
      <w:r w:rsidRPr="00E604EE">
        <w:rPr>
          <w:rStyle w:val="CharAttribute10"/>
          <w:rFonts w:eastAsia="Batang"/>
          <w:szCs w:val="28"/>
        </w:rPr>
        <w:t>і-</w:t>
      </w:r>
      <w:proofErr w:type="gramEnd"/>
      <w:r w:rsidRPr="00E604EE">
        <w:rPr>
          <w:rStyle w:val="CharAttribute10"/>
          <w:rFonts w:eastAsia="Batang"/>
          <w:szCs w:val="28"/>
        </w:rPr>
        <w:t>продажу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нерухомасці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пачынаючы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падрыхтоўкі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нерухомасці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да продажу, </w:t>
      </w:r>
      <w:proofErr w:type="spellStart"/>
      <w:r w:rsidRPr="00E604EE">
        <w:rPr>
          <w:rStyle w:val="CharAttribute10"/>
          <w:rFonts w:eastAsia="Batang"/>
          <w:szCs w:val="28"/>
        </w:rPr>
        <w:t>яе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праверкі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ўпаўнаважанымі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органамі</w:t>
      </w:r>
      <w:proofErr w:type="spellEnd"/>
      <w:r w:rsidRPr="00E604EE">
        <w:rPr>
          <w:rStyle w:val="CharAttribute10"/>
          <w:rFonts w:eastAsia="Batang"/>
          <w:szCs w:val="28"/>
        </w:rPr>
        <w:t xml:space="preserve">, </w:t>
      </w:r>
      <w:proofErr w:type="spellStart"/>
      <w:r w:rsidRPr="00E604EE">
        <w:rPr>
          <w:rStyle w:val="CharAttribute10"/>
          <w:rFonts w:eastAsia="Batang"/>
          <w:szCs w:val="28"/>
        </w:rPr>
        <w:t>заканчваючы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урэгуляваннем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ўзнікаючых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спрэчак</w:t>
      </w:r>
      <w:proofErr w:type="spellEnd"/>
      <w:r w:rsidRPr="00E604EE">
        <w:rPr>
          <w:rStyle w:val="CharAttribute10"/>
          <w:rFonts w:eastAsia="Batang"/>
          <w:szCs w:val="28"/>
        </w:rPr>
        <w:t xml:space="preserve"> у </w:t>
      </w:r>
      <w:proofErr w:type="spellStart"/>
      <w:r w:rsidRPr="00E604EE">
        <w:rPr>
          <w:rStyle w:val="CharAttribute10"/>
          <w:rFonts w:eastAsia="Batang"/>
          <w:szCs w:val="28"/>
        </w:rPr>
        <w:t>сувязi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з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нядобрасумленным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выкананнем</w:t>
      </w:r>
      <w:proofErr w:type="spellEnd"/>
      <w:r w:rsidRPr="00E604EE">
        <w:rPr>
          <w:rStyle w:val="CharAttribute10"/>
          <w:rFonts w:eastAsia="Batang"/>
          <w:szCs w:val="28"/>
        </w:rPr>
        <w:t xml:space="preserve"> работ </w:t>
      </w:r>
      <w:proofErr w:type="spellStart"/>
      <w:r w:rsidRPr="00E604EE">
        <w:rPr>
          <w:rStyle w:val="CharAttribute10"/>
          <w:rFonts w:eastAsia="Batang"/>
          <w:szCs w:val="28"/>
        </w:rPr>
        <w:t>забудоўшчыка</w:t>
      </w:r>
      <w:proofErr w:type="spellEnd"/>
      <w:r w:rsidRPr="00E604EE">
        <w:rPr>
          <w:rStyle w:val="CharAttribute10"/>
          <w:rFonts w:eastAsia="Batang"/>
          <w:szCs w:val="28"/>
        </w:rPr>
        <w:t xml:space="preserve">, органа </w:t>
      </w:r>
      <w:proofErr w:type="spellStart"/>
      <w:r w:rsidRPr="00E604EE">
        <w:rPr>
          <w:rStyle w:val="CharAttribute10"/>
          <w:rFonts w:eastAsia="Batang"/>
          <w:szCs w:val="28"/>
        </w:rPr>
        <w:t>які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праводзіў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папярэдні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агляд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нерухомасці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і</w:t>
      </w:r>
      <w:proofErr w:type="spellEnd"/>
      <w:r w:rsidRPr="00E604EE">
        <w:rPr>
          <w:rStyle w:val="CharAttribute10"/>
          <w:rFonts w:eastAsia="Batang"/>
          <w:szCs w:val="28"/>
        </w:rPr>
        <w:t xml:space="preserve"> </w:t>
      </w:r>
      <w:proofErr w:type="spellStart"/>
      <w:r w:rsidRPr="00E604EE">
        <w:rPr>
          <w:rStyle w:val="CharAttribute10"/>
          <w:rFonts w:eastAsia="Batang"/>
          <w:szCs w:val="28"/>
        </w:rPr>
        <w:t>прадаўца</w:t>
      </w:r>
      <w:proofErr w:type="spellEnd"/>
      <w:r w:rsidRPr="00E604EE">
        <w:rPr>
          <w:rStyle w:val="CharAttribute10"/>
          <w:rFonts w:eastAsia="Batang"/>
          <w:szCs w:val="28"/>
        </w:rPr>
        <w:t>.</w:t>
      </w:r>
    </w:p>
    <w:p w:rsidR="00FB2FFB" w:rsidRPr="00FB2FFB" w:rsidRDefault="00FB2FFB" w:rsidP="00FB2FFB">
      <w:pPr>
        <w:pStyle w:val="ParaAttribute12"/>
        <w:suppressAutoHyphens/>
        <w:wordWrap/>
        <w:spacing w:line="360" w:lineRule="exact"/>
        <w:ind w:firstLine="720"/>
        <w:rPr>
          <w:rStyle w:val="CharAttribute10"/>
          <w:rFonts w:eastAsia="Batang"/>
          <w:szCs w:val="28"/>
        </w:rPr>
      </w:pPr>
    </w:p>
    <w:p w:rsidR="009F7B21" w:rsidRPr="009F7B21" w:rsidRDefault="009F7B21" w:rsidP="009F7B21">
      <w:pPr>
        <w:pStyle w:val="1"/>
        <w:wordWrap/>
        <w:spacing w:before="0" w:after="0" w:line="360" w:lineRule="exact"/>
        <w:jc w:val="both"/>
        <w:rPr>
          <w:lang w:val="ru-RU"/>
        </w:rPr>
      </w:pPr>
    </w:p>
    <w:sectPr w:rsidR="009F7B21" w:rsidRPr="009F7B21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FFB"/>
    <w:rsid w:val="00097049"/>
    <w:rsid w:val="002E680E"/>
    <w:rsid w:val="009E3704"/>
    <w:rsid w:val="009F7B21"/>
    <w:rsid w:val="00C34903"/>
    <w:rsid w:val="00D1461C"/>
    <w:rsid w:val="00D57E00"/>
    <w:rsid w:val="00DA4008"/>
    <w:rsid w:val="00EB0A24"/>
    <w:rsid w:val="00FB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FF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FB2FFB"/>
    <w:pPr>
      <w:keepNext/>
      <w:spacing w:before="240" w:after="60"/>
      <w:jc w:val="center"/>
      <w:outlineLvl w:val="0"/>
    </w:pPr>
    <w:rPr>
      <w:rFonts w:ascii="Times New Roman" w:eastAsia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FFB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ko-KR"/>
    </w:rPr>
  </w:style>
  <w:style w:type="paragraph" w:customStyle="1" w:styleId="ParaAttribute0">
    <w:name w:val="ParaAttribute0"/>
    <w:rsid w:val="00FB2FFB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2">
    <w:name w:val="ParaAttribute12"/>
    <w:rsid w:val="00FB2FFB"/>
    <w:pPr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B2FFB"/>
    <w:rPr>
      <w:rFonts w:ascii="Times New Roman" w:eastAsia="Times New Roman"/>
      <w:b/>
      <w:sz w:val="28"/>
    </w:rPr>
  </w:style>
  <w:style w:type="character" w:customStyle="1" w:styleId="CharAttribute8">
    <w:name w:val="CharAttribute8"/>
    <w:rsid w:val="00FB2FFB"/>
    <w:rPr>
      <w:rFonts w:ascii="Times New Roman" w:eastAsia="Times New Roman"/>
      <w:b/>
      <w:sz w:val="28"/>
    </w:rPr>
  </w:style>
  <w:style w:type="character" w:customStyle="1" w:styleId="CharAttribute10">
    <w:name w:val="CharAttribute10"/>
    <w:rsid w:val="00FB2FFB"/>
    <w:rPr>
      <w:rFonts w:ascii="Times New Roman" w:eastAsia="Times New Roman"/>
      <w:sz w:val="28"/>
    </w:rPr>
  </w:style>
  <w:style w:type="character" w:customStyle="1" w:styleId="CharAttribute15">
    <w:name w:val="CharAttribute15"/>
    <w:rsid w:val="00FB2FFB"/>
    <w:rPr>
      <w:rFonts w:ascii="Times New Roman" w:eastAsia="Times New Roman"/>
      <w:b/>
      <w:sz w:val="32"/>
    </w:rPr>
  </w:style>
  <w:style w:type="character" w:customStyle="1" w:styleId="CharAttribute26">
    <w:name w:val="CharAttribute26"/>
    <w:rsid w:val="00FB2FFB"/>
    <w:rPr>
      <w:rFonts w:ascii="Arial" w:eastAsia="Times New Roman"/>
      <w:b/>
      <w:sz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FB2FFB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ru-RU"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FB2FFB"/>
    <w:pPr>
      <w:widowControl/>
      <w:tabs>
        <w:tab w:val="right" w:leader="dot" w:pos="9628"/>
      </w:tabs>
      <w:wordWrap/>
      <w:autoSpaceDE/>
      <w:autoSpaceDN/>
      <w:spacing w:after="100" w:line="276" w:lineRule="auto"/>
      <w:jc w:val="left"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FB2FFB"/>
    <w:pPr>
      <w:widowControl/>
      <w:wordWrap/>
      <w:autoSpaceDE/>
      <w:autoSpaceDN/>
      <w:spacing w:after="100" w:line="276" w:lineRule="auto"/>
      <w:jc w:val="left"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character" w:styleId="a4">
    <w:name w:val="Hyperlink"/>
    <w:uiPriority w:val="99"/>
    <w:unhideWhenUsed/>
    <w:rsid w:val="00FB2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5005</Characters>
  <Application>Microsoft Office Word</Application>
  <DocSecurity>0</DocSecurity>
  <Lines>41</Lines>
  <Paragraphs>11</Paragraphs>
  <ScaleCrop>false</ScaleCrop>
  <Company>BSU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2016-06-16T14:55:00Z</dcterms:created>
  <dcterms:modified xsi:type="dcterms:W3CDTF">2016-09-06T16:47:00Z</dcterms:modified>
</cp:coreProperties>
</file>