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ind w:left="0" w:right="0" w:hanging="0"/>
        <w:jc w:val="center"/>
        <w:rPr>
          <w:rFonts w:eastAsia="Calibri" w:cs="Calibri"/>
          <w:b/>
          <w:bCs/>
          <w:color w:val="000000"/>
          <w:sz w:val="22"/>
          <w:szCs w:val="22"/>
        </w:rPr>
      </w:pPr>
      <w:r>
        <w:rPr>
          <w:rFonts w:eastAsia="Calibri" w:cs="Calibri"/>
          <w:b/>
          <w:bCs/>
          <w:color w:val="000000"/>
          <w:sz w:val="22"/>
          <w:szCs w:val="22"/>
        </w:rPr>
        <w:t>МИНИСТЕРСТВО ОБРАЗОВАНИЯ РЕСПУБЛИКИ БЕЛАРУСЬ</w:t>
      </w:r>
    </w:p>
    <w:p>
      <w:pPr>
        <w:pStyle w:val="Normal"/>
        <w:ind w:left="0" w:right="0" w:hanging="0"/>
        <w:jc w:val="center"/>
        <w:rPr>
          <w:rFonts w:eastAsia="Calibri" w:cs="Calibri"/>
          <w:b/>
          <w:bCs/>
          <w:color w:val="000000"/>
          <w:sz w:val="22"/>
          <w:szCs w:val="22"/>
        </w:rPr>
      </w:pPr>
      <w:r>
        <w:rPr>
          <w:rFonts w:eastAsia="Calibri" w:cs="Calibri"/>
          <w:b/>
          <w:bCs/>
          <w:color w:val="000000"/>
          <w:sz w:val="22"/>
          <w:szCs w:val="22"/>
        </w:rPr>
        <w:t>БЕЛОРУССКИЙ ГОСУДАРСТВЕННЫЙ УНИВЕРСИТЕТ</w:t>
      </w:r>
    </w:p>
    <w:p>
      <w:pPr>
        <w:pStyle w:val="Normal"/>
        <w:ind w:left="0" w:right="0" w:hanging="0"/>
        <w:jc w:val="center"/>
        <w:rPr>
          <w:rFonts w:eastAsia="Calibri" w:cs="Calibri"/>
          <w:b/>
          <w:bCs/>
          <w:color w:val="000000"/>
          <w:sz w:val="22"/>
          <w:szCs w:val="22"/>
        </w:rPr>
      </w:pPr>
      <w:r>
        <w:rPr>
          <w:rFonts w:eastAsia="Calibri" w:cs="Calibri"/>
          <w:b/>
          <w:bCs/>
          <w:color w:val="000000"/>
          <w:sz w:val="22"/>
          <w:szCs w:val="22"/>
        </w:rPr>
        <w:t>МЕХАНИКО-МАТЕМАТИЧЕСКИЙ ФАКУЛЬТЕТ</w:t>
      </w:r>
    </w:p>
    <w:p>
      <w:pPr>
        <w:pStyle w:val="Normal"/>
        <w:ind w:left="0" w:right="0" w:hanging="0"/>
        <w:jc w:val="center"/>
        <w:rPr>
          <w:rFonts w:eastAsia="Calibri" w:cs="Calibri"/>
          <w:b/>
          <w:bCs/>
          <w:color w:val="000000"/>
          <w:sz w:val="22"/>
          <w:szCs w:val="22"/>
        </w:rPr>
      </w:pPr>
      <w:r>
        <w:rPr>
          <w:rFonts w:eastAsia="Calibri" w:cs="Calibri"/>
          <w:b/>
          <w:bCs/>
          <w:color w:val="000000"/>
          <w:sz w:val="22"/>
          <w:szCs w:val="22"/>
        </w:rPr>
        <w:t>Кафедра теоретической и прикладной механики</w:t>
      </w:r>
    </w:p>
    <w:p>
      <w:pPr>
        <w:pStyle w:val="Normal"/>
        <w:ind w:left="0" w:right="0" w:hanging="0"/>
        <w:jc w:val="left"/>
        <w:rPr/>
      </w:pPr>
      <w:r>
        <w:rPr/>
        <w:br/>
        <w:br/>
      </w:r>
    </w:p>
    <w:p>
      <w:pPr>
        <w:pStyle w:val="Normal"/>
        <w:ind w:left="0" w:right="0" w:hanging="0"/>
        <w:jc w:val="center"/>
        <w:rPr/>
      </w:pPr>
      <w:r>
        <w:rPr/>
      </w:r>
    </w:p>
    <w:p>
      <w:pPr>
        <w:pStyle w:val="Normal"/>
        <w:ind w:left="0" w:right="0" w:hanging="0"/>
        <w:jc w:val="center"/>
        <w:rPr>
          <w:rFonts w:eastAsia="Calibri" w:cs="Calibri"/>
          <w:color w:val="000000"/>
          <w:sz w:val="22"/>
          <w:szCs w:val="22"/>
        </w:rPr>
      </w:pPr>
      <w:r>
        <w:rPr>
          <w:rFonts w:eastAsia="Calibri" w:cs="Calibri"/>
          <w:color w:val="000000"/>
          <w:sz w:val="22"/>
          <w:szCs w:val="22"/>
        </w:rPr>
        <w:t>ГРИЦКЕВИЧ</w:t>
      </w:r>
    </w:p>
    <w:p>
      <w:pPr>
        <w:pStyle w:val="Normal"/>
        <w:ind w:left="0" w:right="0" w:hanging="0"/>
        <w:jc w:val="center"/>
        <w:rPr>
          <w:rFonts w:eastAsia="Calibri" w:cs="Calibri"/>
          <w:color w:val="000000"/>
          <w:sz w:val="22"/>
          <w:szCs w:val="22"/>
        </w:rPr>
      </w:pPr>
      <w:r>
        <w:rPr>
          <w:rFonts w:eastAsia="Calibri" w:cs="Calibri"/>
          <w:color w:val="000000"/>
          <w:sz w:val="22"/>
          <w:szCs w:val="22"/>
        </w:rPr>
        <w:t>Александр Петрович</w:t>
      </w:r>
    </w:p>
    <w:p>
      <w:pPr>
        <w:pStyle w:val="Normal"/>
        <w:ind w:left="0" w:right="0" w:hanging="0"/>
        <w:jc w:val="center"/>
        <w:rPr/>
      </w:pPr>
      <w:r>
        <w:rPr/>
        <w:br/>
        <w:br/>
      </w:r>
    </w:p>
    <w:p>
      <w:pPr>
        <w:pStyle w:val="Normal"/>
        <w:ind w:left="0" w:right="0" w:hanging="0"/>
        <w:jc w:val="center"/>
        <w:rPr>
          <w:rFonts w:eastAsia="Calibri" w:cs="Calibri"/>
          <w:b/>
          <w:bCs/>
          <w:color w:val="000000"/>
          <w:sz w:val="22"/>
          <w:szCs w:val="22"/>
        </w:rPr>
      </w:pPr>
      <w:r>
        <w:rPr>
          <w:rFonts w:eastAsia="Calibri" w:cs="Calibri"/>
          <w:b/>
          <w:bCs/>
          <w:color w:val="000000"/>
          <w:sz w:val="22"/>
          <w:szCs w:val="22"/>
        </w:rPr>
        <w:t>Решение обратной сейсмической задачи при помощи параллельных вычислений</w:t>
      </w:r>
    </w:p>
    <w:p>
      <w:pPr>
        <w:pStyle w:val="Normal"/>
        <w:ind w:left="0" w:right="0" w:hanging="0"/>
        <w:jc w:val="center"/>
        <w:rPr>
          <w:rFonts w:eastAsia="Calibri" w:cs="Calibri"/>
          <w:color w:val="000000"/>
          <w:sz w:val="22"/>
          <w:szCs w:val="22"/>
        </w:rPr>
      </w:pPr>
      <w:r>
        <w:rPr>
          <w:rFonts w:eastAsia="Calibri" w:cs="Calibri"/>
          <w:color w:val="000000"/>
          <w:sz w:val="22"/>
          <w:szCs w:val="22"/>
        </w:rPr>
        <w:t>Дипломная работа</w:t>
      </w:r>
    </w:p>
    <w:p>
      <w:pPr>
        <w:pStyle w:val="Normal"/>
        <w:ind w:left="0" w:right="0" w:hanging="0"/>
        <w:jc w:val="left"/>
        <w:rPr/>
      </w:pPr>
      <w:r>
        <w:rPr/>
        <w:br/>
        <w:br/>
      </w:r>
    </w:p>
    <w:p>
      <w:pPr>
        <w:pStyle w:val="Normal"/>
        <w:ind w:left="5386" w:right="0" w:hanging="0"/>
        <w:jc w:val="left"/>
        <w:rPr>
          <w:rFonts w:eastAsia="Calibri" w:cs="Calibri"/>
          <w:color w:val="000000"/>
          <w:sz w:val="22"/>
          <w:szCs w:val="22"/>
        </w:rPr>
      </w:pPr>
      <w:r>
        <w:rPr>
          <w:rFonts w:eastAsia="Calibri" w:cs="Calibri"/>
          <w:color w:val="000000"/>
          <w:sz w:val="22"/>
          <w:szCs w:val="22"/>
        </w:rPr>
        <w:t xml:space="preserve">Научный руководитель: </w:t>
      </w:r>
    </w:p>
    <w:p>
      <w:pPr>
        <w:pStyle w:val="Normal"/>
        <w:ind w:left="5386" w:right="0" w:hanging="0"/>
        <w:jc w:val="left"/>
        <w:rPr>
          <w:rFonts w:eastAsia="Calibri" w:cs="Calibri"/>
          <w:color w:val="000000"/>
          <w:sz w:val="22"/>
          <w:szCs w:val="22"/>
        </w:rPr>
      </w:pPr>
      <w:r>
        <w:rPr>
          <w:rFonts w:eastAsia="Calibri" w:cs="Calibri"/>
          <w:color w:val="000000"/>
          <w:sz w:val="22"/>
          <w:szCs w:val="22"/>
        </w:rPr>
        <w:t>доктор тех. наук,</w:t>
      </w:r>
    </w:p>
    <w:p>
      <w:pPr>
        <w:pStyle w:val="Normal"/>
        <w:ind w:left="5386" w:right="0" w:hanging="0"/>
        <w:jc w:val="left"/>
        <w:rPr/>
      </w:pPr>
      <w:r>
        <w:rPr>
          <w:rFonts w:eastAsia="Calibri" w:cs="Calibri"/>
          <w:color w:val="000000"/>
          <w:sz w:val="22"/>
          <w:szCs w:val="22"/>
        </w:rPr>
        <w:t>Недзьведь Александр Михайлович</w:t>
      </w:r>
      <w:r>
        <w:rPr/>
        <w:br/>
        <w:br/>
        <w:br/>
      </w:r>
    </w:p>
    <w:p>
      <w:pPr>
        <w:pStyle w:val="Normal"/>
        <w:ind w:left="0" w:right="0" w:hanging="0"/>
        <w:jc w:val="left"/>
        <w:rPr>
          <w:rFonts w:eastAsia="Calibri" w:cs="Calibri"/>
          <w:sz w:val="22"/>
          <w:szCs w:val="22"/>
        </w:rPr>
      </w:pPr>
      <w:r>
        <w:rPr>
          <w:rFonts w:eastAsia="Calibri" w:cs="Calibri"/>
          <w:sz w:val="22"/>
          <w:szCs w:val="22"/>
        </w:rPr>
        <w:t>Допущен к защите</w:t>
      </w:r>
    </w:p>
    <w:p>
      <w:pPr>
        <w:pStyle w:val="Normal"/>
        <w:ind w:left="0" w:right="0" w:hanging="0"/>
        <w:jc w:val="left"/>
        <w:rPr>
          <w:rFonts w:eastAsia="Calibri" w:cs="Calibri"/>
          <w:sz w:val="22"/>
          <w:szCs w:val="22"/>
        </w:rPr>
      </w:pPr>
      <w:r>
        <w:rPr>
          <w:rFonts w:eastAsia="Calibri" w:cs="Calibri"/>
          <w:sz w:val="22"/>
          <w:szCs w:val="22"/>
        </w:rPr>
        <w:t>«___» ___________ 2016 г.</w:t>
      </w:r>
    </w:p>
    <w:p>
      <w:pPr>
        <w:pStyle w:val="Normal"/>
        <w:ind w:left="0" w:right="0" w:hanging="0"/>
        <w:jc w:val="left"/>
        <w:rPr>
          <w:rFonts w:eastAsia="Calibri" w:cs="Calibri"/>
          <w:sz w:val="22"/>
          <w:szCs w:val="22"/>
        </w:rPr>
      </w:pPr>
      <w:r>
        <w:rPr>
          <w:rFonts w:eastAsia="Calibri" w:cs="Calibri"/>
          <w:sz w:val="22"/>
          <w:szCs w:val="22"/>
        </w:rPr>
        <w:t>Зав. кафедрой био- наномеханики</w:t>
      </w:r>
    </w:p>
    <w:p>
      <w:pPr>
        <w:pStyle w:val="Normal"/>
        <w:ind w:left="0" w:right="0" w:hanging="0"/>
        <w:jc w:val="left"/>
        <w:rPr>
          <w:rFonts w:eastAsia="Calibri" w:cs="Calibri"/>
          <w:sz w:val="22"/>
          <w:szCs w:val="22"/>
        </w:rPr>
      </w:pPr>
      <w:r>
        <w:rPr>
          <w:rFonts w:eastAsia="Calibri" w:cs="Calibri"/>
          <w:sz w:val="22"/>
          <w:szCs w:val="22"/>
        </w:rPr>
        <w:t>доктор физ.-мат. наук, профессор Михасев Геннадий Иванович</w:t>
      </w:r>
    </w:p>
    <w:p>
      <w:pPr>
        <w:pStyle w:val="Normal"/>
        <w:ind w:left="0" w:right="0" w:hanging="0"/>
        <w:jc w:val="left"/>
        <w:rPr/>
      </w:pPr>
      <w:r>
        <w:rPr/>
      </w:r>
    </w:p>
    <w:p>
      <w:pPr>
        <w:pStyle w:val="Normal"/>
        <w:ind w:left="0" w:right="0" w:hanging="0"/>
        <w:jc w:val="left"/>
        <w:rPr/>
      </w:pPr>
      <w:r>
        <w:rPr/>
      </w:r>
    </w:p>
    <w:p>
      <w:pPr>
        <w:pStyle w:val="Normal"/>
        <w:ind w:left="0" w:right="0" w:hanging="0"/>
        <w:jc w:val="left"/>
        <w:rPr/>
      </w:pPr>
      <w:r>
        <w:rPr/>
      </w:r>
    </w:p>
    <w:p>
      <w:pPr>
        <w:pStyle w:val="Normal"/>
        <w:ind w:left="0" w:right="0" w:hanging="0"/>
        <w:jc w:val="left"/>
        <w:rPr/>
      </w:pPr>
      <w:r>
        <w:rPr/>
      </w:r>
    </w:p>
    <w:p>
      <w:pPr>
        <w:pStyle w:val="Normal"/>
        <w:ind w:left="0" w:right="0" w:hanging="0"/>
        <w:jc w:val="left"/>
        <w:rPr/>
      </w:pPr>
      <w:r>
        <w:rPr/>
      </w:r>
    </w:p>
    <w:p>
      <w:pPr>
        <w:pStyle w:val="Normal"/>
        <w:ind w:left="0" w:right="0" w:hanging="0"/>
        <w:jc w:val="center"/>
        <w:rPr>
          <w:rFonts w:eastAsia="Calibri" w:cs="Calibri"/>
          <w:color w:val="000000"/>
          <w:sz w:val="22"/>
          <w:szCs w:val="22"/>
        </w:rPr>
      </w:pPr>
      <w:r>
        <w:rPr>
          <w:rFonts w:eastAsia="Calibri" w:cs="Calibri"/>
          <w:color w:val="000000"/>
          <w:sz w:val="22"/>
          <w:szCs w:val="22"/>
        </w:rPr>
        <w:t>Минск 2016</w:t>
      </w:r>
    </w:p>
    <w:p>
      <w:pPr>
        <w:pStyle w:val="Normal"/>
        <w:jc w:val="center"/>
        <w:rPr>
          <w:rFonts w:eastAsia="Calibri" w:cs="Calibri"/>
          <w:b/>
          <w:bCs/>
          <w:color w:val="000000"/>
          <w:sz w:val="22"/>
          <w:szCs w:val="22"/>
        </w:rPr>
      </w:pPr>
      <w:r>
        <w:rPr>
          <w:rFonts w:eastAsia="Calibri" w:cs="Calibri"/>
          <w:b/>
          <w:bCs/>
          <w:color w:val="000000"/>
          <w:sz w:val="22"/>
          <w:szCs w:val="22"/>
        </w:rPr>
        <w:t>Реферат</w:t>
      </w:r>
    </w:p>
    <w:p>
      <w:pPr>
        <w:pStyle w:val="Normal"/>
        <w:ind w:left="0" w:right="0" w:firstLine="706"/>
        <w:jc w:val="both"/>
        <w:rPr>
          <w:rFonts w:eastAsia="Calibri" w:cs="Calibri"/>
          <w:color w:val="000000"/>
          <w:sz w:val="22"/>
          <w:szCs w:val="22"/>
        </w:rPr>
      </w:pPr>
      <w:r>
        <w:rPr>
          <w:rFonts w:eastAsia="Calibri" w:cs="Calibri"/>
          <w:color w:val="000000"/>
          <w:sz w:val="22"/>
          <w:szCs w:val="22"/>
        </w:rPr>
        <w:t>Расчетно-пояснительная записка дипломной работы, 66 страниц, 36 рисунков, 1 таблица, 10 источников.</w:t>
      </w:r>
    </w:p>
    <w:p>
      <w:pPr>
        <w:pStyle w:val="Normal"/>
        <w:ind w:left="0" w:right="0" w:firstLine="706"/>
        <w:jc w:val="both"/>
        <w:rPr>
          <w:rFonts w:eastAsia="Calibri" w:cs="Calibri"/>
          <w:sz w:val="22"/>
          <w:szCs w:val="22"/>
        </w:rPr>
      </w:pPr>
      <w:r>
        <w:rPr>
          <w:rFonts w:eastAsia="Calibri" w:cs="Calibri"/>
          <w:b/>
          <w:bCs/>
          <w:i/>
          <w:iCs/>
          <w:sz w:val="22"/>
          <w:szCs w:val="22"/>
        </w:rPr>
        <w:t>Целью</w:t>
      </w:r>
      <w:r>
        <w:rPr>
          <w:rFonts w:eastAsia="Calibri" w:cs="Calibri"/>
          <w:sz w:val="22"/>
          <w:szCs w:val="22"/>
        </w:rPr>
        <w:t xml:space="preserve"> дипломной работы является решение обратной сейсмической задачи при помощи параллельных вычислений.</w:t>
      </w:r>
    </w:p>
    <w:p>
      <w:pPr>
        <w:pStyle w:val="Normal"/>
        <w:ind w:left="0" w:right="0" w:firstLine="706"/>
        <w:jc w:val="both"/>
        <w:rPr>
          <w:rFonts w:eastAsia="Calibri" w:cs="Calibri"/>
          <w:sz w:val="22"/>
          <w:szCs w:val="22"/>
        </w:rPr>
      </w:pPr>
      <w:r>
        <w:rPr>
          <w:rFonts w:eastAsia="Calibri" w:cs="Calibri"/>
          <w:b/>
          <w:bCs/>
          <w:i/>
          <w:iCs/>
          <w:sz w:val="22"/>
          <w:szCs w:val="22"/>
        </w:rPr>
        <w:t>Результат</w:t>
      </w:r>
      <w:r>
        <w:rPr>
          <w:rFonts w:eastAsia="Calibri" w:cs="Calibri"/>
          <w:sz w:val="22"/>
          <w:szCs w:val="22"/>
        </w:rPr>
        <w:t xml:space="preserve"> – разработанное программное обеспечение, для анализа, обработки и решения поставленной задачи, оптимизированное при помощи параллельных вычислений.</w:t>
      </w:r>
    </w:p>
    <w:p>
      <w:pPr>
        <w:pStyle w:val="Normal"/>
        <w:jc w:val="both"/>
        <w:rPr>
          <w:rFonts w:eastAsia="Calibri" w:cs="Calibri"/>
          <w:sz w:val="22"/>
          <w:szCs w:val="22"/>
        </w:rPr>
      </w:pPr>
      <w:r>
        <w:rPr>
          <w:rFonts w:eastAsia="Calibri" w:cs="Calibri"/>
          <w:sz w:val="22"/>
          <w:szCs w:val="22"/>
        </w:rPr>
        <w:t>Выполнена работа по созданию программных модулей для решения обратной задачи сейсморазведки. Разработаны модули визуализации сейсмограмм на различных платформах и проведен анализ их работы на разных вычислительных устройствах. На интерпретаторе Python разработаны модули решения обратной задачи сейсморазведки (лучевое трассирование) на основе данных о сейсмической трассе.</w:t>
      </w:r>
    </w:p>
    <w:p>
      <w:pPr>
        <w:pStyle w:val="Normal"/>
        <w:jc w:val="both"/>
        <w:rPr>
          <w:rFonts w:eastAsia="Calibri" w:cs="Calibri"/>
          <w:sz w:val="22"/>
          <w:szCs w:val="22"/>
        </w:rPr>
      </w:pPr>
      <w:r>
        <w:rPr>
          <w:rFonts w:eastAsia="Calibri" w:cs="Calibri"/>
          <w:sz w:val="22"/>
          <w:szCs w:val="22"/>
        </w:rPr>
        <w:t>Основными этапами проведения данной работы, являются:</w:t>
      </w:r>
    </w:p>
    <w:p>
      <w:pPr>
        <w:pStyle w:val="ListParagraph"/>
        <w:numPr>
          <w:ilvl w:val="0"/>
          <w:numId w:val="1"/>
        </w:numPr>
        <w:ind w:left="720" w:right="0" w:hanging="0"/>
        <w:jc w:val="both"/>
        <w:rPr>
          <w:rFonts w:eastAsia="Calibri" w:cs="Calibri"/>
          <w:sz w:val="22"/>
          <w:szCs w:val="22"/>
        </w:rPr>
      </w:pPr>
      <w:r>
        <w:rPr>
          <w:rFonts w:eastAsia="Calibri" w:cs="Calibri"/>
          <w:sz w:val="22"/>
          <w:szCs w:val="22"/>
        </w:rPr>
        <w:t>Введение в методы сейсморазведки</w:t>
      </w:r>
    </w:p>
    <w:p>
      <w:pPr>
        <w:pStyle w:val="ListParagraph"/>
        <w:numPr>
          <w:ilvl w:val="0"/>
          <w:numId w:val="1"/>
        </w:numPr>
        <w:ind w:left="720" w:right="0" w:hanging="0"/>
        <w:jc w:val="both"/>
        <w:rPr>
          <w:rFonts w:eastAsia="Calibri" w:cs="Calibri"/>
          <w:sz w:val="22"/>
          <w:szCs w:val="22"/>
        </w:rPr>
      </w:pPr>
      <w:r>
        <w:rPr>
          <w:rFonts w:eastAsia="Calibri" w:cs="Calibri"/>
          <w:sz w:val="22"/>
          <w:szCs w:val="22"/>
        </w:rPr>
        <w:t>Определение прямой задачи сейсморазведки и ее недостатков</w:t>
      </w:r>
    </w:p>
    <w:p>
      <w:pPr>
        <w:pStyle w:val="ListParagraph"/>
        <w:numPr>
          <w:ilvl w:val="0"/>
          <w:numId w:val="1"/>
        </w:numPr>
        <w:ind w:left="720" w:right="0" w:hanging="0"/>
        <w:jc w:val="both"/>
        <w:rPr>
          <w:rFonts w:eastAsia="Calibri" w:cs="Calibri"/>
          <w:sz w:val="22"/>
          <w:szCs w:val="22"/>
        </w:rPr>
      </w:pPr>
      <w:r>
        <w:rPr>
          <w:rFonts w:eastAsia="Calibri" w:cs="Calibri"/>
          <w:sz w:val="22"/>
          <w:szCs w:val="22"/>
        </w:rPr>
        <w:t xml:space="preserve">Понятие принципа работы распараллеливания вычислений </w:t>
      </w:r>
    </w:p>
    <w:p>
      <w:pPr>
        <w:pStyle w:val="ListParagraph"/>
        <w:numPr>
          <w:ilvl w:val="0"/>
          <w:numId w:val="1"/>
        </w:numPr>
        <w:ind w:left="720" w:right="0" w:hanging="0"/>
        <w:jc w:val="both"/>
        <w:rPr>
          <w:rFonts w:eastAsia="Calibri" w:cs="Calibri"/>
          <w:sz w:val="22"/>
          <w:szCs w:val="22"/>
        </w:rPr>
      </w:pPr>
      <w:r>
        <w:rPr>
          <w:rFonts w:eastAsia="Calibri" w:cs="Calibri"/>
          <w:sz w:val="22"/>
          <w:szCs w:val="22"/>
        </w:rPr>
        <w:t>Алгоритмизация обратной задачи</w:t>
      </w:r>
    </w:p>
    <w:p>
      <w:pPr>
        <w:pStyle w:val="ListParagraph"/>
        <w:numPr>
          <w:ilvl w:val="0"/>
          <w:numId w:val="1"/>
        </w:numPr>
        <w:ind w:left="720" w:right="0" w:hanging="0"/>
        <w:jc w:val="both"/>
        <w:rPr>
          <w:rFonts w:eastAsia="Calibri" w:cs="Calibri"/>
          <w:sz w:val="22"/>
          <w:szCs w:val="22"/>
        </w:rPr>
      </w:pPr>
      <w:r>
        <w:rPr>
          <w:rFonts w:eastAsia="Calibri" w:cs="Calibri"/>
          <w:sz w:val="22"/>
          <w:szCs w:val="22"/>
        </w:rPr>
        <w:t>Теоретические возможности использования распараллеливания для поставленной цели</w:t>
      </w:r>
    </w:p>
    <w:p>
      <w:pPr>
        <w:pStyle w:val="ListParagraph"/>
        <w:numPr>
          <w:ilvl w:val="0"/>
          <w:numId w:val="1"/>
        </w:numPr>
        <w:ind w:left="720" w:right="0" w:hanging="0"/>
        <w:jc w:val="both"/>
        <w:rPr>
          <w:rFonts w:eastAsia="Calibri" w:cs="Calibri"/>
          <w:sz w:val="22"/>
          <w:szCs w:val="22"/>
        </w:rPr>
      </w:pPr>
      <w:r>
        <w:rPr>
          <w:rFonts w:eastAsia="Calibri" w:cs="Calibri"/>
          <w:sz w:val="22"/>
          <w:szCs w:val="22"/>
        </w:rPr>
        <w:t>Практическая реализация алгоритма</w:t>
      </w:r>
    </w:p>
    <w:p>
      <w:pPr>
        <w:pStyle w:val="Normal"/>
        <w:ind w:left="0" w:right="0" w:firstLine="706"/>
        <w:jc w:val="center"/>
        <w:rPr/>
      </w:pPr>
      <w:r>
        <w:rPr/>
        <w:br/>
      </w:r>
    </w:p>
    <w:p>
      <w:pPr>
        <w:pStyle w:val="Normal"/>
        <w:ind w:left="0" w:right="0" w:firstLine="706"/>
        <w:jc w:val="center"/>
        <w:rPr/>
      </w:pPr>
      <w:r>
        <w:rPr/>
        <w:br/>
      </w:r>
    </w:p>
    <w:p>
      <w:pPr>
        <w:pStyle w:val="Normal"/>
        <w:ind w:left="0" w:right="0" w:firstLine="706"/>
        <w:jc w:val="center"/>
        <w:rPr/>
      </w:pPr>
      <w:r>
        <w:rPr/>
        <w:br/>
      </w:r>
    </w:p>
    <w:p>
      <w:pPr>
        <w:pStyle w:val="Normal"/>
        <w:ind w:left="0" w:right="0" w:firstLine="706"/>
        <w:jc w:val="center"/>
        <w:rPr/>
      </w:pPr>
      <w:r>
        <w:rPr/>
      </w:r>
    </w:p>
    <w:p>
      <w:pPr>
        <w:pStyle w:val="Normal"/>
        <w:ind w:left="0" w:right="0" w:firstLine="706"/>
        <w:jc w:val="center"/>
        <w:rPr/>
      </w:pPr>
      <w:r>
        <w:rPr/>
      </w:r>
    </w:p>
    <w:p>
      <w:pPr>
        <w:pStyle w:val="Normal"/>
        <w:ind w:left="0" w:right="0" w:firstLine="706"/>
        <w:jc w:val="center"/>
        <w:rPr/>
      </w:pPr>
      <w:r>
        <w:rPr/>
      </w:r>
    </w:p>
    <w:p>
      <w:pPr>
        <w:pStyle w:val="Normal"/>
        <w:ind w:left="0" w:right="0" w:firstLine="706"/>
        <w:jc w:val="center"/>
        <w:rPr/>
      </w:pPr>
      <w:r>
        <w:rPr/>
      </w:r>
    </w:p>
    <w:p>
      <w:pPr>
        <w:pStyle w:val="Normal"/>
        <w:ind w:left="0" w:right="0" w:firstLine="706"/>
        <w:jc w:val="center"/>
        <w:rPr/>
      </w:pPr>
      <w:r>
        <w:rPr/>
      </w:r>
    </w:p>
    <w:p>
      <w:pPr>
        <w:pStyle w:val="Normal"/>
        <w:ind w:left="0" w:right="0" w:firstLine="706"/>
        <w:jc w:val="center"/>
        <w:rPr/>
      </w:pPr>
      <w:r>
        <w:rPr/>
      </w:r>
    </w:p>
    <w:p>
      <w:pPr>
        <w:pStyle w:val="Normal"/>
        <w:ind w:left="0" w:right="0" w:firstLine="706"/>
        <w:jc w:val="center"/>
        <w:rPr/>
      </w:pPr>
      <w:r>
        <w:rPr/>
      </w:r>
    </w:p>
    <w:p>
      <w:pPr>
        <w:pStyle w:val="Normal"/>
        <w:ind w:left="0" w:right="0" w:firstLine="706"/>
        <w:jc w:val="center"/>
        <w:rPr/>
      </w:pPr>
      <w:r>
        <w:rPr/>
      </w:r>
    </w:p>
    <w:p>
      <w:pPr>
        <w:pStyle w:val="Normal"/>
        <w:ind w:left="0" w:right="0" w:firstLine="706"/>
        <w:jc w:val="center"/>
        <w:rPr/>
      </w:pPr>
      <w:r>
        <w:rPr/>
      </w:r>
    </w:p>
    <w:p>
      <w:pPr>
        <w:pStyle w:val="Normal"/>
        <w:ind w:left="0" w:right="0" w:firstLine="706"/>
        <w:jc w:val="center"/>
        <w:rPr/>
      </w:pPr>
      <w:r>
        <w:rPr/>
      </w:r>
    </w:p>
    <w:p>
      <w:pPr>
        <w:pStyle w:val="Normal"/>
        <w:ind w:left="0" w:right="0" w:firstLine="706"/>
        <w:jc w:val="center"/>
        <w:rPr>
          <w:rFonts w:eastAsia="Calibri" w:cs="Calibri"/>
          <w:b/>
          <w:bCs/>
          <w:sz w:val="22"/>
          <w:szCs w:val="22"/>
        </w:rPr>
      </w:pPr>
      <w:r>
        <w:rPr>
          <w:rFonts w:eastAsia="Calibri" w:cs="Calibri"/>
          <w:b/>
          <w:bCs/>
          <w:sz w:val="22"/>
          <w:szCs w:val="22"/>
        </w:rPr>
        <w:t>Рэферат</w:t>
      </w:r>
    </w:p>
    <w:p>
      <w:pPr>
        <w:pStyle w:val="Normal"/>
        <w:jc w:val="both"/>
        <w:rPr>
          <w:rFonts w:eastAsia="Calibri" w:cs="Calibri"/>
          <w:sz w:val="22"/>
          <w:szCs w:val="22"/>
        </w:rPr>
      </w:pPr>
      <w:r>
        <w:rPr>
          <w:rFonts w:eastAsia="Calibri" w:cs="Calibri"/>
          <w:sz w:val="22"/>
          <w:szCs w:val="22"/>
        </w:rPr>
        <w:tab/>
        <w:t>Разлікова-тлумачальная запіска дыпломнай працы, 66 старонак, 36 малюнкаў, 1 табліца, 10 крыніц.</w:t>
      </w:r>
    </w:p>
    <w:p>
      <w:pPr>
        <w:pStyle w:val="Normal"/>
        <w:jc w:val="both"/>
        <w:rPr>
          <w:rFonts w:eastAsia="Calibri" w:cs="Calibri"/>
          <w:sz w:val="22"/>
          <w:szCs w:val="22"/>
        </w:rPr>
      </w:pPr>
      <w:r>
        <w:rPr>
          <w:rFonts w:eastAsia="Calibri" w:cs="Calibri"/>
          <w:sz w:val="22"/>
          <w:szCs w:val="22"/>
        </w:rPr>
        <w:tab/>
        <w:t>Мэтай дыпломнай працы з'яўляецца рашэнне зваротнай сейсмічнай задачы пры дапамозе паралельных вылічэнняў.</w:t>
      </w:r>
    </w:p>
    <w:p>
      <w:pPr>
        <w:pStyle w:val="Normal"/>
        <w:jc w:val="both"/>
        <w:rPr>
          <w:rFonts w:eastAsia="Calibri" w:cs="Calibri"/>
          <w:sz w:val="22"/>
          <w:szCs w:val="22"/>
        </w:rPr>
      </w:pPr>
      <w:r>
        <w:rPr>
          <w:rFonts w:eastAsia="Calibri" w:cs="Calibri"/>
          <w:sz w:val="22"/>
          <w:szCs w:val="22"/>
        </w:rPr>
        <w:tab/>
        <w:t>Вынік - распрацаванае праграмнае забеспячэнне, для аналізу, апрацоўкі і вырашэння пастаўленай задачы, аптымізаваным пры дапамозе паралельных вылічэнняў</w:t>
      </w:r>
    </w:p>
    <w:p>
      <w:pPr>
        <w:pStyle w:val="Normal"/>
        <w:jc w:val="both"/>
        <w:rPr>
          <w:rFonts w:eastAsia="Calibri" w:cs="Calibri"/>
          <w:sz w:val="22"/>
          <w:szCs w:val="22"/>
        </w:rPr>
      </w:pPr>
      <w:r>
        <w:rPr>
          <w:rFonts w:eastAsia="Calibri" w:cs="Calibri"/>
          <w:sz w:val="22"/>
          <w:szCs w:val="22"/>
        </w:rPr>
        <w:tab/>
        <w:t xml:space="preserve">Выкананая праца па стварэнні праграмных модуляў для вырашэння прамой задачы сейсмаразведкі. Распрацаваны модулі візуалізацыі сейсмограммы на розных платформах і праведзены аналіз іх працы на розных вылічальных прыладах. На інтэрпрэтатару </w:t>
      </w:r>
      <w:r>
        <w:rPr>
          <w:rFonts w:eastAsia="Calibri" w:cs="Calibri"/>
          <w:sz w:val="22"/>
          <w:szCs w:val="22"/>
          <w:lang w:val="en-US"/>
        </w:rPr>
        <w:t>Python</w:t>
      </w:r>
      <w:r>
        <w:rPr>
          <w:rFonts w:eastAsia="Calibri" w:cs="Calibri"/>
          <w:sz w:val="22"/>
          <w:szCs w:val="22"/>
        </w:rPr>
        <w:t xml:space="preserve"> распрацаваны модулі рашэння прамой задачы сейсмаразведкі (прамянёвая трассирование) на аснове дадзеных аб сейсмічнай трасе.</w:t>
      </w:r>
    </w:p>
    <w:p>
      <w:pPr>
        <w:pStyle w:val="Normal"/>
        <w:jc w:val="both"/>
        <w:rPr>
          <w:rFonts w:eastAsia="Calibri" w:cs="Calibri"/>
          <w:sz w:val="22"/>
          <w:szCs w:val="22"/>
        </w:rPr>
      </w:pPr>
      <w:r>
        <w:rPr>
          <w:rFonts w:eastAsia="Calibri" w:cs="Calibri"/>
          <w:sz w:val="22"/>
          <w:szCs w:val="22"/>
        </w:rPr>
        <w:t>Асноўнымі этапамі правядзення гэтай работы, з'яўляюцца:</w:t>
      </w:r>
    </w:p>
    <w:p>
      <w:pPr>
        <w:pStyle w:val="ListParagraph"/>
        <w:numPr>
          <w:ilvl w:val="0"/>
          <w:numId w:val="1"/>
        </w:numPr>
        <w:ind w:left="720" w:right="0" w:hanging="0"/>
        <w:jc w:val="both"/>
        <w:rPr>
          <w:rFonts w:eastAsia="Calibri" w:cs="Calibri"/>
          <w:sz w:val="22"/>
          <w:szCs w:val="22"/>
        </w:rPr>
      </w:pPr>
      <w:r>
        <w:rPr>
          <w:rFonts w:eastAsia="Calibri" w:cs="Calibri"/>
          <w:sz w:val="22"/>
          <w:szCs w:val="22"/>
        </w:rPr>
        <w:t>Увядзенне ў метады сейсмаразведкі</w:t>
      </w:r>
    </w:p>
    <w:p>
      <w:pPr>
        <w:pStyle w:val="ListParagraph"/>
        <w:numPr>
          <w:ilvl w:val="0"/>
          <w:numId w:val="1"/>
        </w:numPr>
        <w:ind w:left="720" w:right="0" w:hanging="0"/>
        <w:jc w:val="both"/>
        <w:rPr>
          <w:rFonts w:eastAsia="Calibri" w:cs="Calibri"/>
          <w:sz w:val="22"/>
          <w:szCs w:val="22"/>
        </w:rPr>
      </w:pPr>
      <w:r>
        <w:rPr>
          <w:rFonts w:eastAsia="Calibri" w:cs="Calibri"/>
          <w:sz w:val="22"/>
          <w:szCs w:val="22"/>
        </w:rPr>
        <w:t>Вызначэнне прамой задачы сейсмаразведкі і яе недахопаў</w:t>
      </w:r>
    </w:p>
    <w:p>
      <w:pPr>
        <w:pStyle w:val="ListParagraph"/>
        <w:numPr>
          <w:ilvl w:val="0"/>
          <w:numId w:val="1"/>
        </w:numPr>
        <w:ind w:left="720" w:right="0" w:hanging="0"/>
        <w:jc w:val="both"/>
        <w:rPr>
          <w:rFonts w:eastAsia="Calibri" w:cs="Calibri"/>
          <w:sz w:val="22"/>
          <w:szCs w:val="22"/>
        </w:rPr>
      </w:pPr>
      <w:r>
        <w:rPr>
          <w:rFonts w:eastAsia="Calibri" w:cs="Calibri"/>
          <w:sz w:val="22"/>
          <w:szCs w:val="22"/>
        </w:rPr>
        <w:t>Паняцце прынцыпу працы распаралельвання вылічэнняў алгарытмізацыі прамой задачы</w:t>
      </w:r>
    </w:p>
    <w:p>
      <w:pPr>
        <w:pStyle w:val="ListParagraph"/>
        <w:numPr>
          <w:ilvl w:val="0"/>
          <w:numId w:val="1"/>
        </w:numPr>
        <w:ind w:left="720" w:right="0" w:hanging="0"/>
        <w:jc w:val="both"/>
        <w:rPr>
          <w:rFonts w:eastAsia="Calibri" w:cs="Calibri"/>
          <w:sz w:val="22"/>
          <w:szCs w:val="22"/>
        </w:rPr>
      </w:pPr>
      <w:r>
        <w:rPr>
          <w:rFonts w:eastAsia="Calibri" w:cs="Calibri"/>
          <w:sz w:val="22"/>
          <w:szCs w:val="22"/>
        </w:rPr>
        <w:t>Тэарэтычныя магчымасці выкарыстання распаралельвання для пастаўленай мэты</w:t>
      </w:r>
    </w:p>
    <w:p>
      <w:pPr>
        <w:pStyle w:val="ListParagraph"/>
        <w:numPr>
          <w:ilvl w:val="0"/>
          <w:numId w:val="1"/>
        </w:numPr>
        <w:ind w:left="720" w:right="0" w:hanging="0"/>
        <w:jc w:val="both"/>
        <w:rPr>
          <w:rFonts w:eastAsia="Calibri" w:cs="Calibri"/>
          <w:sz w:val="22"/>
          <w:szCs w:val="22"/>
        </w:rPr>
      </w:pPr>
      <w:r>
        <w:rPr>
          <w:rFonts w:eastAsia="Calibri" w:cs="Calibri"/>
          <w:sz w:val="22"/>
          <w:szCs w:val="22"/>
        </w:rPr>
        <w:t>Практычная</w:t>
      </w:r>
      <w:r>
        <w:rPr>
          <w:rFonts w:eastAsia="Calibri" w:cs="Calibri"/>
          <w:sz w:val="22"/>
          <w:szCs w:val="22"/>
          <w:lang w:val="en-US"/>
        </w:rPr>
        <w:t xml:space="preserve"> </w:t>
      </w:r>
      <w:r>
        <w:rPr>
          <w:rFonts w:eastAsia="Calibri" w:cs="Calibri"/>
          <w:sz w:val="22"/>
          <w:szCs w:val="22"/>
        </w:rPr>
        <w:t>рэалізацыя</w:t>
      </w:r>
      <w:r>
        <w:rPr>
          <w:rFonts w:eastAsia="Calibri" w:cs="Calibri"/>
          <w:sz w:val="22"/>
          <w:szCs w:val="22"/>
          <w:lang w:val="en-US"/>
        </w:rPr>
        <w:t xml:space="preserve"> </w:t>
      </w:r>
      <w:r>
        <w:rPr>
          <w:rFonts w:eastAsia="Calibri" w:cs="Calibri"/>
          <w:sz w:val="22"/>
          <w:szCs w:val="22"/>
        </w:rPr>
        <w:t>алгарытму</w:t>
      </w:r>
    </w:p>
    <w:p>
      <w:pPr>
        <w:pStyle w:val="Normal"/>
        <w:jc w:val="center"/>
        <w:rPr/>
      </w:pPr>
      <w:r>
        <w:rPr/>
        <w:br/>
      </w:r>
    </w:p>
    <w:p>
      <w:pPr>
        <w:pStyle w:val="Normal"/>
        <w:jc w:val="center"/>
        <w:rPr/>
      </w:pPr>
      <w:r>
        <w:rPr/>
        <w:br/>
      </w:r>
    </w:p>
    <w:p>
      <w:pPr>
        <w:pStyle w:val="Normal"/>
        <w:jc w:val="center"/>
        <w:rPr/>
      </w:pPr>
      <w:r>
        <w:rPr/>
        <w:br/>
      </w:r>
    </w:p>
    <w:p>
      <w:pPr>
        <w:pStyle w:val="Normal"/>
        <w:jc w:val="center"/>
        <w:rPr/>
      </w:pPr>
      <w:r>
        <w:rPr/>
        <w:b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rFonts w:eastAsia="Calibri" w:cs="Calibri"/>
          <w:b/>
          <w:bCs/>
          <w:sz w:val="22"/>
          <w:szCs w:val="22"/>
          <w:lang w:val="en-US"/>
        </w:rPr>
      </w:pPr>
      <w:r>
        <w:rPr>
          <w:rFonts w:eastAsia="Calibri" w:cs="Calibri"/>
          <w:b/>
          <w:bCs/>
          <w:sz w:val="22"/>
          <w:szCs w:val="22"/>
          <w:lang w:val="en-US"/>
        </w:rPr>
        <w:t>Abstract</w:t>
      </w:r>
    </w:p>
    <w:p>
      <w:pPr>
        <w:pStyle w:val="Normal"/>
        <w:jc w:val="both"/>
        <w:rPr>
          <w:rFonts w:eastAsia="Calibri" w:cs="Calibri"/>
          <w:sz w:val="22"/>
          <w:szCs w:val="22"/>
          <w:lang w:val="en-US"/>
        </w:rPr>
      </w:pPr>
      <w:r>
        <w:rPr>
          <w:rFonts w:eastAsia="Calibri" w:cs="Calibri"/>
          <w:sz w:val="22"/>
          <w:szCs w:val="22"/>
          <w:lang w:val="en-US"/>
        </w:rPr>
        <w:tab/>
        <w:t>Settlement and explanatory note of the thesis, 66 pages, 36 figures, 1 table, 10 sources.</w:t>
      </w:r>
    </w:p>
    <w:p>
      <w:pPr>
        <w:pStyle w:val="Normal"/>
        <w:jc w:val="both"/>
        <w:rPr>
          <w:rFonts w:eastAsia="Calibri" w:cs="Calibri"/>
          <w:sz w:val="22"/>
          <w:szCs w:val="22"/>
          <w:lang w:val="en-US"/>
        </w:rPr>
      </w:pPr>
      <w:r>
        <w:rPr>
          <w:rFonts w:eastAsia="Calibri" w:cs="Calibri"/>
          <w:sz w:val="22"/>
          <w:szCs w:val="22"/>
          <w:lang w:val="en-US"/>
        </w:rPr>
        <w:tab/>
        <w:t>The aim of the thesis is software developing for the inverse seismic problems by parallel computing.</w:t>
      </w:r>
    </w:p>
    <w:p>
      <w:pPr>
        <w:pStyle w:val="Normal"/>
        <w:jc w:val="both"/>
        <w:rPr>
          <w:rFonts w:eastAsia="Calibri" w:cs="Calibri"/>
          <w:sz w:val="22"/>
          <w:szCs w:val="22"/>
          <w:lang w:val="en-US"/>
        </w:rPr>
      </w:pPr>
      <w:r>
        <w:rPr>
          <w:rFonts w:eastAsia="Calibri" w:cs="Calibri"/>
          <w:sz w:val="22"/>
          <w:szCs w:val="22"/>
          <w:lang w:val="en-US"/>
        </w:rPr>
        <w:tab/>
        <w:t>The result of this work is developed software for synthesis of seismogram from geological model, with is optimized by parallel computing</w:t>
      </w:r>
    </w:p>
    <w:p>
      <w:pPr>
        <w:pStyle w:val="Normal"/>
        <w:jc w:val="both"/>
        <w:rPr>
          <w:rFonts w:eastAsia="Calibri" w:cs="Calibri"/>
          <w:sz w:val="22"/>
          <w:szCs w:val="22"/>
          <w:lang w:val="en-US"/>
        </w:rPr>
      </w:pPr>
      <w:r>
        <w:rPr>
          <w:rFonts w:eastAsia="Calibri" w:cs="Calibri"/>
          <w:sz w:val="22"/>
          <w:szCs w:val="22"/>
          <w:lang w:val="en-US"/>
        </w:rPr>
        <w:tab/>
        <w:t>These software modules ware developed for the solution of the direct seismic task. Developed modules of seismogram synthesis for different operation system, and the analysis of their work on different computing devices. In the Python interpreter designed modules seismic forward modeling (ray tracing), based on data on the seismic line.</w:t>
      </w:r>
    </w:p>
    <w:p>
      <w:pPr>
        <w:pStyle w:val="Normal"/>
        <w:jc w:val="both"/>
        <w:rPr>
          <w:rFonts w:eastAsia="Calibri" w:cs="Calibri"/>
          <w:sz w:val="22"/>
          <w:szCs w:val="22"/>
          <w:lang w:val="en-US"/>
        </w:rPr>
      </w:pPr>
      <w:r>
        <w:rPr>
          <w:rFonts w:eastAsia="Calibri" w:cs="Calibri"/>
          <w:sz w:val="22"/>
          <w:szCs w:val="22"/>
          <w:lang w:val="en-US"/>
        </w:rPr>
        <w:t>The main stages of this work include:</w:t>
      </w:r>
    </w:p>
    <w:p>
      <w:pPr>
        <w:pStyle w:val="ListParagraph"/>
        <w:numPr>
          <w:ilvl w:val="0"/>
          <w:numId w:val="1"/>
        </w:numPr>
        <w:ind w:left="720" w:right="0" w:hanging="0"/>
        <w:jc w:val="both"/>
        <w:rPr>
          <w:rFonts w:eastAsia="Calibri" w:cs="Calibri"/>
          <w:sz w:val="22"/>
          <w:szCs w:val="22"/>
          <w:lang w:val="en-US"/>
        </w:rPr>
      </w:pPr>
      <w:r>
        <w:rPr>
          <w:rFonts w:eastAsia="Calibri" w:cs="Calibri"/>
          <w:sz w:val="22"/>
          <w:szCs w:val="22"/>
          <w:lang w:val="en-US"/>
        </w:rPr>
        <w:t>Introduction to seismic methods</w:t>
      </w:r>
    </w:p>
    <w:p>
      <w:pPr>
        <w:pStyle w:val="ListParagraph"/>
        <w:numPr>
          <w:ilvl w:val="0"/>
          <w:numId w:val="1"/>
        </w:numPr>
        <w:ind w:left="720" w:right="0" w:hanging="0"/>
        <w:jc w:val="both"/>
        <w:rPr>
          <w:rFonts w:eastAsia="Calibri" w:cs="Calibri"/>
          <w:sz w:val="22"/>
          <w:szCs w:val="22"/>
          <w:lang w:val="en-US"/>
        </w:rPr>
      </w:pPr>
      <w:r>
        <w:rPr>
          <w:rFonts w:eastAsia="Calibri" w:cs="Calibri"/>
          <w:sz w:val="22"/>
          <w:szCs w:val="22"/>
          <w:lang w:val="en-US"/>
        </w:rPr>
        <w:t>Determination of the direct seismic problem and its shortcomings</w:t>
      </w:r>
    </w:p>
    <w:p>
      <w:pPr>
        <w:pStyle w:val="ListParagraph"/>
        <w:numPr>
          <w:ilvl w:val="0"/>
          <w:numId w:val="1"/>
        </w:numPr>
        <w:ind w:left="720" w:right="0" w:hanging="0"/>
        <w:jc w:val="both"/>
        <w:rPr>
          <w:rFonts w:eastAsia="Calibri" w:cs="Calibri"/>
          <w:sz w:val="22"/>
          <w:szCs w:val="22"/>
          <w:lang w:val="en-US"/>
        </w:rPr>
      </w:pPr>
      <w:r>
        <w:rPr>
          <w:rFonts w:eastAsia="Calibri" w:cs="Calibri"/>
          <w:sz w:val="22"/>
          <w:szCs w:val="22"/>
          <w:lang w:val="en-US"/>
        </w:rPr>
        <w:t>The concept of the operating principle of parallelism</w:t>
      </w:r>
    </w:p>
    <w:p>
      <w:pPr>
        <w:pStyle w:val="ListParagraph"/>
        <w:numPr>
          <w:ilvl w:val="0"/>
          <w:numId w:val="1"/>
        </w:numPr>
        <w:ind w:left="720" w:right="0" w:hanging="0"/>
        <w:jc w:val="both"/>
        <w:rPr>
          <w:rFonts w:eastAsia="Calibri" w:cs="Calibri"/>
          <w:sz w:val="22"/>
          <w:szCs w:val="22"/>
          <w:lang w:val="en-US"/>
        </w:rPr>
      </w:pPr>
      <w:r>
        <w:rPr>
          <w:rFonts w:eastAsia="Calibri" w:cs="Calibri"/>
          <w:sz w:val="22"/>
          <w:szCs w:val="22"/>
          <w:lang w:val="en-US"/>
        </w:rPr>
        <w:t>Algorithmization direct problem</w:t>
      </w:r>
    </w:p>
    <w:p>
      <w:pPr>
        <w:pStyle w:val="ListParagraph"/>
        <w:numPr>
          <w:ilvl w:val="0"/>
          <w:numId w:val="1"/>
        </w:numPr>
        <w:ind w:left="720" w:right="0" w:hanging="0"/>
        <w:jc w:val="both"/>
        <w:rPr>
          <w:rFonts w:eastAsia="Calibri" w:cs="Calibri"/>
          <w:sz w:val="22"/>
          <w:szCs w:val="22"/>
          <w:lang w:val="en-US"/>
        </w:rPr>
      </w:pPr>
      <w:r>
        <w:rPr>
          <w:rFonts w:eastAsia="Calibri" w:cs="Calibri"/>
          <w:sz w:val="22"/>
          <w:szCs w:val="22"/>
          <w:lang w:val="en-US"/>
        </w:rPr>
        <w:t>The theoretical possibility of the use of parallelization for the goal</w:t>
      </w:r>
    </w:p>
    <w:p>
      <w:pPr>
        <w:pStyle w:val="ListParagraph"/>
        <w:numPr>
          <w:ilvl w:val="0"/>
          <w:numId w:val="1"/>
        </w:numPr>
        <w:ind w:left="720" w:right="0" w:hanging="0"/>
        <w:jc w:val="both"/>
        <w:rPr>
          <w:rFonts w:eastAsia="Calibri" w:cs="Calibri"/>
          <w:sz w:val="22"/>
          <w:szCs w:val="22"/>
          <w:lang w:val="en-US"/>
        </w:rPr>
      </w:pPr>
      <w:r>
        <w:rPr>
          <w:rFonts w:eastAsia="Calibri" w:cs="Calibri"/>
          <w:sz w:val="22"/>
          <w:szCs w:val="22"/>
          <w:lang w:val="en-US"/>
        </w:rPr>
        <w:t>The practical implementation of the algorithm</w:t>
      </w:r>
    </w:p>
    <w:p>
      <w:pPr>
        <w:pStyle w:val="Normal"/>
        <w:ind w:left="0" w:right="0" w:firstLine="706"/>
        <w:jc w:val="center"/>
        <w:rPr/>
      </w:pPr>
      <w:r>
        <w:rPr/>
        <w:br/>
      </w:r>
    </w:p>
    <w:p>
      <w:pPr>
        <w:pStyle w:val="Normal"/>
        <w:jc w:val="both"/>
        <w:rPr/>
      </w:pPr>
      <w:r>
        <w:rPr/>
        <w:br/>
      </w:r>
    </w:p>
    <w:p>
      <w:pPr>
        <w:pStyle w:val="Normal"/>
        <w:jc w:val="both"/>
        <w:rPr/>
      </w:pPr>
      <w:r>
        <w:rPr/>
        <w:br/>
      </w:r>
    </w:p>
    <w:p>
      <w:pPr>
        <w:pStyle w:val="Normal"/>
        <w:jc w:val="both"/>
        <w:rPr/>
      </w:pPr>
      <w:r>
        <w:rPr/>
        <w:br/>
      </w:r>
    </w:p>
    <w:p>
      <w:pPr>
        <w:pStyle w:val="Normal"/>
        <w:jc w:val="both"/>
        <w:rPr/>
      </w:pPr>
      <w:r>
        <w:rPr/>
        <w:br/>
      </w:r>
    </w:p>
    <w:p>
      <w:pPr>
        <w:pStyle w:val="Normal"/>
        <w:jc w:val="both"/>
        <w:rPr/>
      </w:pPr>
      <w:r>
        <w:rPr/>
      </w:r>
    </w:p>
    <w:sectPr>
      <w:type w:val="nextPage"/>
      <w:pgSz w:w="11906" w:h="16838"/>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Symbol">
    <w:charset w:val="02"/>
    <w:family w:val="auto"/>
    <w:pitch w:val="variable"/>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Droid Sans Fallback" w:cs=""/>
        <w:sz w:val="22"/>
        <w:szCs w:val="22"/>
        <w:lang w:val="ru-RU" w:eastAsia="en-US" w:bidi="ar-SA"/>
      </w:rPr>
    </w:rPrDefault>
    <w:pPrDefault>
      <w:pPr>
        <w:spacing w:lineRule="auto" w:line="259"/>
      </w:pPr>
    </w:pPrDefault>
  </w:docDefaults>
  <w:latentStyles w:count="371" w:defQFormat="0" w:defUnhideWhenUsed="0" w:defSemiHidden="0" w:defUIPriority="99" w:defLockedState="0">
    <w:lsdException w:qFormat="1" w:uiPriority="0" w:name="Normal"/>
    <w:lsdException w:qFormat="1" w:uiPriority="9" w:name="heading 1"/>
    <w:lsdException w:qFormat="1" w:semiHidden="1" w:uiPriority="9" w:unhideWhenUsed="1" w:name="heading 2"/>
    <w:lsdException w:qFormat="1" w:semiHidden="1" w:uiPriority="9" w:unhideWhenUsed="1" w:name="heading 3"/>
    <w:lsdException w:qFormat="1" w:semiHidden="1" w:uiPriority="9" w:unhideWhenUsed="1" w:name="heading 4"/>
    <w:lsdException w:qFormat="1" w:semiHidden="1" w:uiPriority="9" w:unhideWhenUsed="1" w:name="heading 5"/>
    <w:lsdException w:qFormat="1" w:semiHidden="1" w:uiPriority="9" w:unhideWhenUsed="1" w:name="heading 6"/>
    <w:lsdException w:qFormat="1" w:semiHidden="1" w:uiPriority="9" w:unhideWhenUsed="1" w:name="heading 7"/>
    <w:lsdException w:qFormat="1" w:semiHidden="1" w:uiPriority="9" w:unhideWhenUsed="1" w:name="heading 8"/>
    <w:lsdException w:qFormat="1" w:semiHidden="1" w:uiPriority="9" w:unhideWhenUsed="1" w:name="heading 9"/>
    <w:lsdException w:semiHidden="1" w:unhideWhenUsed="1" w:name="index 1"/>
    <w:lsdException w:semiHidden="1" w:unhideWhenUsed="1" w:name="index 2"/>
    <w:lsdException w:semiHidden="1" w:unhideWhenUsed="1" w:name="index 3"/>
    <w:lsdException w:semiHidden="1" w:unhideWhenUsed="1" w:name="index 4"/>
    <w:lsdException w:semiHidden="1" w:unhideWhenUsed="1" w:name="index 5"/>
    <w:lsdException w:semiHidden="1" w:unhideWhenUsed="1" w:name="index 6"/>
    <w:lsdException w:semiHidden="1" w:unhideWhenUsed="1" w:name="index 7"/>
    <w:lsdException w:semiHidden="1" w:unhideWhenUsed="1" w:name="index 8"/>
    <w:lsdException w:semiHidden="1" w:unhideWhenUsed="1" w:name="index 9"/>
    <w:lsdException w:semiHidden="1" w:uiPriority="39" w:unhideWhenUsed="1" w:name="toc 1"/>
    <w:lsdException w:semiHidden="1" w:uiPriority="39" w:unhideWhenUsed="1" w:name="toc 2"/>
    <w:lsdException w:semiHidden="1" w:uiPriority="39" w:unhideWhenUsed="1" w:name="toc 3"/>
    <w:lsdException w:semiHidden="1" w:uiPriority="39" w:unhideWhenUsed="1" w:name="toc 4"/>
    <w:lsdException w:semiHidden="1" w:uiPriority="39" w:unhideWhenUsed="1" w:name="toc 5"/>
    <w:lsdException w:semiHidden="1" w:uiPriority="39" w:unhideWhenUsed="1" w:name="toc 6"/>
    <w:lsdException w:semiHidden="1" w:uiPriority="39" w:unhideWhenUsed="1" w:name="toc 7"/>
    <w:lsdException w:semiHidden="1" w:uiPriority="39" w:unhideWhenUsed="1" w:name="toc 8"/>
    <w:lsdException w:semiHidden="1" w:uiPriority="39" w:unhideWhenUsed="1" w:name="toc 9"/>
    <w:lsdException w:semiHidden="1" w:unhideWhenUsed="1" w:name="Normal Indent"/>
    <w:lsdException w:semiHidden="1" w:unhideWhenUsed="1" w:name="footnote text"/>
    <w:lsdException w:semiHidden="1" w:unhideWhenUsed="1" w:name="annotation text"/>
    <w:lsdException w:semiHidden="1" w:unhideWhenUsed="1" w:name="header"/>
    <w:lsdException w:semiHidden="1" w:unhideWhenUsed="1" w:name="footer"/>
    <w:lsdException w:semiHidden="1" w:unhideWhenUsed="1" w:name="index heading"/>
    <w:lsdException w:qFormat="1" w:semiHidden="1" w:uiPriority="35" w:unhideWhenUsed="1" w:name="caption"/>
    <w:lsdException w:semiHidden="1" w:unhideWhenUsed="1" w:name="table of figures"/>
    <w:lsdException w:semiHidden="1" w:unhideWhenUsed="1" w:name="envelope address"/>
    <w:lsdException w:semiHidden="1" w:unhideWhenUsed="1" w:name="envelope return"/>
    <w:lsdException w:semiHidden="1" w:unhideWhenUsed="1" w:name="footnote reference"/>
    <w:lsdException w:semiHidden="1" w:unhideWhenUsed="1" w:name="annotation reference"/>
    <w:lsdException w:semiHidden="1" w:unhideWhenUsed="1" w:name="line number"/>
    <w:lsdException w:semiHidden="1" w:unhideWhenUsed="1" w:name="page number"/>
    <w:lsdException w:semiHidden="1" w:unhideWhenUsed="1" w:name="endnote reference"/>
    <w:lsdException w:semiHidden="1" w:unhideWhenUsed="1" w:name="endnote text"/>
    <w:lsdException w:semiHidden="1" w:unhideWhenUsed="1" w:name="table of authorities"/>
    <w:lsdException w:semiHidden="1" w:unhideWhenUsed="1" w:name="macro"/>
    <w:lsdException w:semiHidden="1" w:unhideWhenUsed="1" w:name="toa heading"/>
    <w:lsdException w:semiHidden="1" w:unhideWhenUsed="1" w:name="List"/>
    <w:lsdException w:semiHidden="1" w:unhideWhenUsed="1" w:name="List Bullet"/>
    <w:lsdException w:semiHidden="1" w:unhideWhenUsed="1" w:name="List Number"/>
    <w:lsdException w:semiHidden="1" w:unhideWhenUsed="1" w:name="List 2"/>
    <w:lsdException w:semiHidden="1" w:unhideWhenUsed="1" w:name="List 3"/>
    <w:lsdException w:semiHidden="1" w:unhideWhenUsed="1" w:name="List 4"/>
    <w:lsdException w:semiHidden="1" w:unhideWhenUsed="1" w:name="List 5"/>
    <w:lsdException w:semiHidden="1" w:unhideWhenUsed="1" w:name="List Bullet 2"/>
    <w:lsdException w:semiHidden="1" w:unhideWhenUsed="1" w:name="List Bullet 3"/>
    <w:lsdException w:semiHidden="1" w:unhideWhenUsed="1" w:name="List Bullet 4"/>
    <w:lsdException w:semiHidden="1" w:unhideWhenUsed="1" w:name="List Bullet 5"/>
    <w:lsdException w:semiHidden="1" w:unhideWhenUsed="1" w:name="List Number 2"/>
    <w:lsdException w:semiHidden="1" w:unhideWhenUsed="1" w:name="List Number 3"/>
    <w:lsdException w:semiHidden="1" w:unhideWhenUsed="1" w:name="List Number 4"/>
    <w:lsdException w:semiHidden="1" w:unhideWhenUsed="1" w:name="List Number 5"/>
    <w:lsdException w:qFormat="1" w:uiPriority="10" w:name="Title"/>
    <w:lsdException w:semiHidden="1" w:unhideWhenUsed="1" w:name="Closing"/>
    <w:lsdException w:semiHidden="1" w:unhideWhenUsed="1" w:name="Signature"/>
    <w:lsdException w:semiHidden="1" w:uiPriority="1" w:unhideWhenUsed="1" w:name="Default Paragraph Font"/>
    <w:lsdException w:semiHidden="1" w:unhideWhenUsed="1" w:name="Body Text"/>
    <w:lsdException w:semiHidden="1" w:unhideWhenUsed="1" w:name="Body Text Indent"/>
    <w:lsdException w:semiHidden="1" w:unhideWhenUsed="1" w:name="List Continue"/>
    <w:lsdException w:semiHidden="1" w:unhideWhenUsed="1" w:name="List Continue 2"/>
    <w:lsdException w:semiHidden="1" w:unhideWhenUsed="1" w:name="List Continue 3"/>
    <w:lsdException w:semiHidden="1" w:unhideWhenUsed="1" w:name="List Continue 4"/>
    <w:lsdException w:semiHidden="1" w:unhideWhenUsed="1" w:name="List Continue 5"/>
    <w:lsdException w:semiHidden="1" w:unhideWhenUsed="1" w:name="Message Header"/>
    <w:lsdException w:qFormat="1" w:uiPriority="11" w:name="Subtitle"/>
    <w:lsdException w:semiHidden="1" w:unhideWhenUsed="1" w:name="Salutation"/>
    <w:lsdException w:semiHidden="1" w:unhideWhenUsed="1" w:name="Date"/>
    <w:lsdException w:semiHidden="1" w:unhideWhenUsed="1" w:name="Body Text First Indent"/>
    <w:lsdException w:semiHidden="1" w:unhideWhenUsed="1" w:name="Body Text First Indent 2"/>
    <w:lsdException w:semiHidden="1" w:unhideWhenUsed="1" w:name="Note Heading"/>
    <w:lsdException w:semiHidden="1" w:unhideWhenUsed="1" w:name="Body Text 2"/>
    <w:lsdException w:semiHidden="1" w:unhideWhenUsed="1" w:name="Body Text 3"/>
    <w:lsdException w:semiHidden="1" w:unhideWhenUsed="1" w:name="Body Text Indent 2"/>
    <w:lsdException w:semiHidden="1" w:unhideWhenUsed="1" w:name="Body Text Indent 3"/>
    <w:lsdException w:semiHidden="1" w:unhideWhenUsed="1" w:name="Block Text"/>
    <w:lsdException w:semiHidden="1" w:unhideWhenUsed="1" w:name="Hyperlink"/>
    <w:lsdException w:semiHidden="1" w:unhideWhenUsed="1" w:name="FollowedHyperlink"/>
    <w:lsdException w:qFormat="1" w:uiPriority="22" w:name="Strong"/>
    <w:lsdException w:qFormat="1" w:uiPriority="20" w:name="Emphasis"/>
    <w:lsdException w:semiHidden="1" w:unhideWhenUsed="1" w:name="Document Map"/>
    <w:lsdException w:semiHidden="1" w:unhideWhenUsed="1" w:name="Plain Text"/>
    <w:lsdException w:semiHidden="1" w:unhideWhenUsed="1" w:name="E-mail Signature"/>
    <w:lsdException w:semiHidden="1" w:unhideWhenUsed="1" w:name="HTML Top of Form"/>
    <w:lsdException w:semiHidden="1" w:unhideWhenUsed="1" w:name="HTML Bottom of Form"/>
    <w:lsdException w:semiHidden="1" w:unhideWhenUsed="1" w:name="Normal (Web)"/>
    <w:lsdException w:semiHidden="1" w:unhideWhenUsed="1" w:name="HTML Acronym"/>
    <w:lsdException w:semiHidden="1" w:unhideWhenUsed="1" w:name="HTML Address"/>
    <w:lsdException w:semiHidden="1" w:unhideWhenUsed="1" w:name="HTML Cite"/>
    <w:lsdException w:semiHidden="1" w:unhideWhenUsed="1" w:name="HTML Code"/>
    <w:lsdException w:semiHidden="1" w:unhideWhenUsed="1" w:name="HTML Definition"/>
    <w:lsdException w:semiHidden="1" w:unhideWhenUsed="1" w:name="HTML Keyboard"/>
    <w:lsdException w:semiHidden="1" w:unhideWhenUsed="1" w:name="HTML Preformatted"/>
    <w:lsdException w:semiHidden="1" w:unhideWhenUsed="1" w:name="HTML Sample"/>
    <w:lsdException w:semiHidden="1" w:unhideWhenUsed="1" w:name="HTML Typewriter"/>
    <w:lsdException w:semiHidden="1" w:unhideWhenUsed="1" w:name="HTML Variable"/>
    <w:lsdException w:semiHidden="1" w:unhideWhenUsed="1" w:name="Normal Table"/>
    <w:lsdException w:semiHidden="1" w:unhideWhenUsed="1" w:name="annotation subject"/>
    <w:lsdException w:semiHidden="1" w:unhideWhenUsed="1" w:name="No List"/>
    <w:lsdException w:semiHidden="1" w:unhideWhenUsed="1" w:name="Outline List 1"/>
    <w:lsdException w:semiHidden="1" w:unhideWhenUsed="1" w:name="Outline List 2"/>
    <w:lsdException w:semiHidden="1" w:unhideWhenUsed="1" w:name="Outline List 3"/>
    <w:lsdException w:semiHidden="1" w:unhideWhenUsed="1" w:name="Table Simple 1"/>
    <w:lsdException w:semiHidden="1" w:unhideWhenUsed="1" w:name="Table Simple 2"/>
    <w:lsdException w:semiHidden="1" w:unhideWhenUsed="1" w:name="Table Simple 3"/>
    <w:lsdException w:semiHidden="1" w:unhideWhenUsed="1" w:name="Table Classic 1"/>
    <w:lsdException w:semiHidden="1" w:unhideWhenUsed="1" w:name="Table Classic 2"/>
    <w:lsdException w:semiHidden="1" w:unhideWhenUsed="1" w:name="Table Classic 3"/>
    <w:lsdException w:semiHidden="1" w:unhideWhenUsed="1" w:name="Table Classic 4"/>
    <w:lsdException w:semiHidden="1" w:unhideWhenUsed="1" w:name="Table Colorful 1"/>
    <w:lsdException w:semiHidden="1" w:unhideWhenUsed="1" w:name="Table Colorful 2"/>
    <w:lsdException w:semiHidden="1" w:unhideWhenUsed="1" w:name="Table Colorful 3"/>
    <w:lsdException w:semiHidden="1" w:unhideWhenUsed="1" w:name="Table Columns 1"/>
    <w:lsdException w:semiHidden="1" w:unhideWhenUsed="1" w:name="Table Columns 2"/>
    <w:lsdException w:semiHidden="1" w:unhideWhenUsed="1" w:name="Table Columns 3"/>
    <w:lsdException w:semiHidden="1" w:unhideWhenUsed="1" w:name="Table Columns 4"/>
    <w:lsdException w:semiHidden="1" w:unhideWhenUsed="1" w:name="Table Columns 5"/>
    <w:lsdException w:semiHidden="1" w:unhideWhenUsed="1" w:name="Table Grid 1"/>
    <w:lsdException w:semiHidden="1" w:unhideWhenUsed="1" w:name="Table Grid 2"/>
    <w:lsdException w:semiHidden="1" w:unhideWhenUsed="1" w:name="Table Grid 3"/>
    <w:lsdException w:semiHidden="1" w:unhideWhenUsed="1" w:name="Table Grid 4"/>
    <w:lsdException w:semiHidden="1" w:unhideWhenUsed="1" w:name="Table Grid 5"/>
    <w:lsdException w:semiHidden="1" w:unhideWhenUsed="1" w:name="Table Grid 6"/>
    <w:lsdException w:semiHidden="1" w:unhideWhenUsed="1" w:name="Table Grid 7"/>
    <w:lsdException w:semiHidden="1" w:unhideWhenUsed="1" w:name="Table Grid 8"/>
    <w:lsdException w:semiHidden="1" w:unhideWhenUsed="1" w:name="Table List 1"/>
    <w:lsdException w:semiHidden="1" w:unhideWhenUsed="1" w:name="Table List 2"/>
    <w:lsdException w:semiHidden="1" w:unhideWhenUsed="1" w:name="Table List 3"/>
    <w:lsdException w:semiHidden="1" w:unhideWhenUsed="1" w:name="Table List 4"/>
    <w:lsdException w:semiHidden="1" w:unhideWhenUsed="1" w:name="Table List 5"/>
    <w:lsdException w:semiHidden="1" w:unhideWhenUsed="1" w:name="Table List 6"/>
    <w:lsdException w:semiHidden="1" w:unhideWhenUsed="1" w:name="Table List 7"/>
    <w:lsdException w:semiHidden="1" w:unhideWhenUsed="1" w:name="Table List 8"/>
    <w:lsdException w:semiHidden="1" w:unhideWhenUsed="1" w:name="Table 3D effects 1"/>
    <w:lsdException w:semiHidden="1" w:unhideWhenUsed="1" w:name="Table 3D effects 2"/>
    <w:lsdException w:semiHidden="1" w:unhideWhenUsed="1" w:name="Table 3D effects 3"/>
    <w:lsdException w:semiHidden="1" w:unhideWhenUsed="1" w:name="Table Contemporary"/>
    <w:lsdException w:semiHidden="1" w:unhideWhenUsed="1" w:name="Table Elegant"/>
    <w:lsdException w:semiHidden="1" w:unhideWhenUsed="1" w:name="Table Professional"/>
    <w:lsdException w:semiHidden="1" w:unhideWhenUsed="1" w:name="Table Subtle 1"/>
    <w:lsdException w:semiHidden="1" w:unhideWhenUsed="1" w:name="Table Subtle 2"/>
    <w:lsdException w:semiHidden="1" w:unhideWhenUsed="1" w:name="Table Web 1"/>
    <w:lsdException w:semiHidden="1" w:unhideWhenUsed="1" w:name="Table Web 2"/>
    <w:lsdException w:semiHidden="1" w:unhideWhenUsed="1" w:name="Table Web 3"/>
    <w:lsdException w:semiHidden="1" w:unhideWhenUsed="1" w:name="Balloon Text"/>
    <w:lsdException w:uiPriority="39" w:name="Table Grid"/>
    <w:lsdException w:semiHidden="1" w:unhideWhenUsed="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semiHidden="1" w:uiPriority="37" w:unhideWhenUsed="1" w:name="Bibliography"/>
    <w:lsdException w:qFormat="1" w:semiHidden="1" w:uiPriority="39" w:unhideWhenUsed="1"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pPr>
      <w:widowControl/>
      <w:suppressAutoHyphens w:val="true"/>
      <w:bidi w:val="0"/>
      <w:spacing w:lineRule="auto" w:line="259" w:before="0" w:after="160"/>
      <w:jc w:val="left"/>
    </w:pPr>
    <w:rPr>
      <w:rFonts w:ascii="Calibri" w:hAnsi="Calibri" w:eastAsia="Droid Sans Fallback" w:cs=""/>
      <w:color w:val="auto"/>
      <w:sz w:val="22"/>
      <w:szCs w:val="22"/>
      <w:lang w:val="ru-RU" w:eastAsia="en-US" w:bidi="ar-SA"/>
    </w:rPr>
  </w:style>
  <w:style w:type="character" w:styleId="DefaultParagraphFont" w:default="1">
    <w:name w:val="Default Paragraph Font"/>
    <w:uiPriority w:val="1"/>
    <w:semiHidden/>
    <w:unhideWhenUsed/>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ListParagraph">
    <w:name w:val="List Paragraph"/>
    <w:uiPriority w:val="34"/>
    <w:qFormat/>
    <w:basedOn w:val="Normal"/>
    <w:pPr>
      <w:spacing w:before="0" w:after="160"/>
      <w:ind w:left="720" w:right="0" w:hanging="0"/>
      <w:contextualSpacing/>
    </w:pPr>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2012-08-07T04:01:00Z</dcterms:created>
  <dc:language>en-US</dc:language>
  <cp:lastModifiedBy>Alexander Grytskevich</cp:lastModifiedBy>
  <dcterms:modified xsi:type="dcterms:W3CDTF">2016-06-08T11:43:28Z</dcterms:modified>
  <cp:revision>0</cp:revision>
</cp:coreProperties>
</file>