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FD" w:rsidRPr="004C09CF" w:rsidRDefault="003D2FFD" w:rsidP="003D2FFD">
      <w:pPr>
        <w:pStyle w:val="2"/>
      </w:pPr>
      <w:bookmarkStart w:id="0" w:name="_Toc442863861"/>
      <w:r w:rsidRPr="004C09CF">
        <w:t>ОТ ДИАЛОГА К РАССУЖДЕНИЮ</w:t>
      </w:r>
      <w:bookmarkEnd w:id="0"/>
    </w:p>
    <w:p w:rsidR="003D2FFD" w:rsidRPr="004C09CF" w:rsidRDefault="003D2FFD" w:rsidP="003D2FFD">
      <w:pPr>
        <w:pStyle w:val="2"/>
      </w:pPr>
      <w:bookmarkStart w:id="1" w:name="_Toc442863862"/>
      <w:proofErr w:type="gramStart"/>
      <w:r w:rsidRPr="004C09CF">
        <w:t>(стихотворение Ю. Визбора «Телефонный разговор»</w:t>
      </w:r>
      <w:bookmarkEnd w:id="1"/>
      <w:r w:rsidRPr="004C09CF">
        <w:t xml:space="preserve"> </w:t>
      </w:r>
      <w:proofErr w:type="gramEnd"/>
    </w:p>
    <w:p w:rsidR="003D2FFD" w:rsidRPr="004C09CF" w:rsidRDefault="003D2FFD" w:rsidP="003D2FFD">
      <w:pPr>
        <w:pStyle w:val="2"/>
      </w:pPr>
      <w:bookmarkStart w:id="2" w:name="_Toc442863863"/>
      <w:r w:rsidRPr="004C09CF">
        <w:t>на уроке РКИ)</w:t>
      </w:r>
      <w:bookmarkEnd w:id="2"/>
    </w:p>
    <w:p w:rsidR="003D2FFD" w:rsidRPr="004C09CF" w:rsidRDefault="003D2FFD" w:rsidP="003D2F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FFD" w:rsidRPr="004C09CF" w:rsidRDefault="003D2FFD" w:rsidP="003D2F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И. И.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Лапуцкая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D2FFD" w:rsidRPr="004C09CF" w:rsidRDefault="003D2FFD" w:rsidP="003D2F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(Белорусский государственный экономический университет)</w:t>
      </w:r>
    </w:p>
    <w:p w:rsidR="003D2FFD" w:rsidRPr="004C09CF" w:rsidRDefault="003D2FFD" w:rsidP="003D2F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Обновление обычных традиционно сложившихся форм обучения, поиск новых методов преподавания, использование новых учебно-методических материалов только способствуют повышению интереса к изучаемой дисциплине. Песня – популярное и необходимое явление нашего времени, привлекательное для молодежи. В</w:t>
      </w: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 процессе обучения песню следует рассматривать как оригинальный учебный текст, «факт культуры иностранного языка, целесообразный для учебной коммуникации и имеющий знаковую функцию» [1, с. 76]. 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Для иностранца песня – это образец звучащей иноязычной речи, часть речевой среды обитания человека.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Как правило, уже на подготовительном отделении студенты знакомятся с русскими народными песнями, позже с эстрадными, реже – с роком. </w:t>
      </w:r>
      <w:proofErr w:type="gramEnd"/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</w:pP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Чаще всего на занятиях РКИ песня используется с целью освоения фонетических, лексических и грамматических особенностей русской речи. И конечным результатом преподаватель, как правило, видит заучивание песни и исполнение её студентами. Однако удачно подобранный песенный материал может подтолкнуть студентов-иностранцев к рассуждению, продуцированию собственного высказывания, дискуссии. Авторская песня как нельзя лучше подходит для этого. 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</w:pP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Жанр авторской песни пока не пользуется популярностью у преподавателей РКИ, его потенциал плохо изучен. Возможно из-за того, что авторская песня несколько выбивается из привычного для иностранцев песенного материала своей смысловой насыщенностью. В авторской песне главное не мелодика или ритмический рисунок, а глубокий текст, где каждое слово несет смысловую нагрузку. Однако это не значит, что от авторской песни следует однозначно отказываться в преподавании иностранного языка. Эту работу, возможно, стоит поводить на более продвинутом этапе, когда языковой уровень студентов достаточен для того, чтобы понять культурологические и лингвистические особенности данного материала. Авторская песня – это уникальный феномен русской культуры </w:t>
      </w: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en-US" w:eastAsia="en-US"/>
        </w:rPr>
        <w:t>XX</w:t>
      </w: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 – начала </w:t>
      </w: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en-US" w:eastAsia="en-US"/>
        </w:rPr>
        <w:t>XXI</w:t>
      </w: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 века, обладающий богатым </w:t>
      </w:r>
      <w:proofErr w:type="spellStart"/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>лингвокультурологическим</w:t>
      </w:r>
      <w:proofErr w:type="spellEnd"/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 потенциалом. Как хранитель и транслятор культуры авторская песня имеет значимость не только на коммуникативном, но и на когнитивном уровне.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</w:pP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Так, на занятиях по практике речи можно интересно организовать работу с песней Юрия Визбора «Телефонный разговор». 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</w:pP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Традиционные этапы работы с песенным материалом в данном случае не удастся соблюсти полностью, т.к. «Телефонный разговор» сложно назвать песней в её классическом понимании. Это диалог (что подтверждает и </w:t>
      </w:r>
      <w:proofErr w:type="gramStart"/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>само название</w:t>
      </w:r>
      <w:proofErr w:type="gramEnd"/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 произведения) под музыку, подталкивающий к размышлению. Автор больше говорит, чем поет. 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В текстах авторской песни большое количество культурных кодов (информации об истории страны, традициях, морально-этических нормах, менталитете и др.). </w:t>
      </w:r>
      <w:proofErr w:type="gramStart"/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Хотя текст «Телефонного разговора» Ю.Визбора на первый взгляд кажется лексически несложным, первому прослушиванию должен предшествовать </w:t>
      </w:r>
      <w:proofErr w:type="spellStart"/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>предтекстовый</w:t>
      </w:r>
      <w:proofErr w:type="spellEnd"/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 этап, предполагающий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историческую справку (информация об авторе, времени написания, объяснение фоновой информации –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телефон-автомат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Санька съездил в Париж, военный моряк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) и разъяснение незнакомой лексики (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закурить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жнивьё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разбрестись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родить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развестись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прошло сто лет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талый свет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получить отдел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в суматохе дел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коль не секрет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жгучий брюнет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жизнь удалась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всё прошло без следа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). Такая работа позволит максимально приблизить студентов к пониманию произведения.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Этап непосредственной работы с песней можно провести следующим образом. 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1. После первого прослушивания песни (в исполнении автора) студенты заполняют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ассоциограмму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Расскажите о том, какие чувства у вас вызвало исполнение песни автором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2. Выяснение общего понимания материала (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О чём эта песня?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be-BY" w:eastAsia="en-US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3. Текст авторской песни </w:t>
      </w: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«Телефонный разговор» по-своему уникален, т.к. речевая ситуация в нем представлена в виде неполного диалога (мы слышим реплики одного лица). Поэтому для облегчения понимания далее студенты знакомятся с печатным вариантом песни. </w:t>
      </w:r>
      <w:proofErr w:type="gramStart"/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>Проводится дополнительное уточнение понимания некоторых реплик (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Подумайте, в каком случае в разговоре можно употребить реплики:</w:t>
      </w:r>
      <w:proofErr w:type="gram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Что за шутки с утра? /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Я?.. / Я даже закурю</w:t>
      </w:r>
      <w:proofErr w:type="gram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… / П</w:t>
      </w:r>
      <w:proofErr w:type="gram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рошло сто лет… / Что у нас за дела?.. / Все – в суматохе дел</w:t>
      </w:r>
      <w:proofErr w:type="gram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… / А</w:t>
      </w:r>
      <w:proofErr w:type="gram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правда, что говорят… / Всё прошло без следа…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Как правило, студенты с интересом знакомятся с такими выражениями, так как часто их слышат в речи носителей языка. Усвоение студентами-иностранцами коммуникативных возможностей лексических единиц, реализуемых в конкретных речевых ситуациях с учетом синтагматических связей, </w:t>
      </w: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–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очень сложный и важный проце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сс в пр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>еподавании иностранного языка. Изучение лексической единицы в иностранной аудитории представляет собой освоение особенностей семантики, грамматических параметров, прагматических и культурологических возможностей семантики, его тематической принадлежности, потенциальных парадигматических и синтагматических партнеров, способности соотноситься с определенными ситуациями общения.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be-BY" w:eastAsia="en-US"/>
        </w:rPr>
        <w:lastRenderedPageBreak/>
        <w:t xml:space="preserve">4. </w:t>
      </w: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В рассматриваемом тексте очень четко прослеживается вся структура речевой ситуации: внутреннее состояние говорящего, внутреннее состояние слушающего (предугадывается), предметы и явления, о которых идет речь, инструментальный материал. У студентов не возникает затруднений в толковании каждого компонента речевой ситуации, несмотря на </w:t>
      </w:r>
      <w:proofErr w:type="gramStart"/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>то</w:t>
      </w:r>
      <w:proofErr w:type="gramEnd"/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en-US"/>
        </w:rPr>
        <w:t xml:space="preserve"> что многие реплики неполные или незаконченные </w:t>
      </w:r>
      <w:r w:rsidRPr="004C09C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be-BY" w:eastAsia="en-US"/>
        </w:rPr>
        <w:t>(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Послушайте песню. Скажите, почему герой диалога говорит такие слова? Какие чувства он переживает в этот момент?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  <w:lang w:val="be-BY"/>
        </w:rPr>
        <w:t>:</w:t>
      </w:r>
      <w:r w:rsidRPr="004C09CF">
        <w:rPr>
          <w:rFonts w:ascii="Times New Roman" w:eastAsia="Times New Roman" w:hAnsi="Times New Roman" w:cs="Times New Roman"/>
          <w:sz w:val="20"/>
          <w:szCs w:val="20"/>
          <w:lang w:val="be-BY"/>
        </w:rPr>
        <w:t xml:space="preserve">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Я даже закурю</w:t>
      </w:r>
      <w:proofErr w:type="gram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…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  <w:lang w:val="be-BY"/>
        </w:rPr>
        <w:t xml:space="preserve">/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дравствуй.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Прошло сто лет</w:t>
      </w:r>
      <w:proofErr w:type="gram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…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  <w:lang w:val="be-BY"/>
        </w:rPr>
        <w:t xml:space="preserve">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С</w:t>
      </w:r>
      <w:proofErr w:type="gram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то лет прошло, говорю… Я не спешу, нет.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  <w:lang w:val="be-BY"/>
        </w:rPr>
        <w:t xml:space="preserve">/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А правда, что говорят</w:t>
      </w:r>
      <w:proofErr w:type="gram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… А</w:t>
      </w:r>
      <w:proofErr w:type="gram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кто он, коль не секрет? А, военный моряк…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  <w:lang w:val="be-BY"/>
        </w:rPr>
        <w:t xml:space="preserve">/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Спасибо, не ожидал</w:t>
      </w:r>
      <w:proofErr w:type="gram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… З</w:t>
      </w:r>
      <w:proofErr w:type="gram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начит, жизнь удалась… Всё прошло без следа…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Учитывая интонацию исполнителя, учащиеся подбирают слова, чтобы передать чувства, эмоциональное состояние говорящего.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Целесообразность задания на восстановление диалога можно считать спорной (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Если бы вы слышали голос второго лица, какие реплики у него были бы?</w:t>
      </w:r>
      <w:proofErr w:type="gram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Дополните диалог.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С одной стороны, у студентов есть возможность мотивированно продуцировать высказывание, соотнося его с реальной коммуникативной ситуацией, реализовать свои знания лексики и грамматики изучаемого языка. С другой стороны, созданный студентами текст нарушит авторский материал. Нужно ли это делать? 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Возможно, стоит ограничиться выполнением коммуникативных заданий, направленных на выражение студентами понимания авторского произведения (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Расскажите о взаимоотношениях героев диалога.</w:t>
      </w:r>
      <w:proofErr w:type="gram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Опишите, какими вы представляете себе героев диалога?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С одной стороны, мы анализируем художественный текст, а с другой – диалог. Заметим, что признаки диалога (речевой ситуации) здесь проявляются наиболее ярко, так как четко прослеживается доминанта (взаимоотношения собеседников), на которой и строится весь текст. 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Особенно интересно наблюдать обсуждение взаимоотношения героев произведения (на тему «Отношения мужчины и женщины») в многонациональной аудитории, где сталкиваются взгляды представителей разных культур. Происходит «эстетическая коммуникация» [2, с. 116—119], где наблюдается создание и передача эстетически значимой информации в межличностной беседе, в диалогическом взаимодействии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6. Внеаудиторная (домашняя, самостоятельная) работа с данным песенным материалом отличается от традиционной (перевод текста, заучивание наизусть, прослушивание и самостоятельное исполнение песни). Логично завершить работу написанием эссе.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napToGrid w:val="0"/>
          <w:sz w:val="20"/>
          <w:szCs w:val="20"/>
          <w:lang w:eastAsia="en-US"/>
        </w:rPr>
        <w:t>Можем сделать вывод, что авторская песня дает иностранцам целостное представление о традициях, культуре русского народа, способствуя ф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ормированию умений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лингвокультурологического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анализа явлений культуры, изучению взаимодействия культур и языков разных народов, подготовке к коммуникации с представителями других культур.</w:t>
      </w: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2FFD" w:rsidRPr="004C09CF" w:rsidRDefault="003D2FFD" w:rsidP="003D2F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>Арутюнов, А.Р. Теория и практика создания учебника русского языка для иностранцев/ А.Р. Арутюнов. – М., 1990.</w:t>
      </w:r>
    </w:p>
    <w:p w:rsidR="003D2FFD" w:rsidRPr="004C09CF" w:rsidRDefault="003D2FFD" w:rsidP="003D2F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  <w:lang w:val="be-BY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Бабаян, А.Г. Эстетическая коммуникация как тип межкультурного диалога / А.Г. Бабаян // Национально-культурный компонент в тексте и языке: материалы </w:t>
      </w:r>
      <w:r w:rsidRPr="004C09CF">
        <w:rPr>
          <w:rFonts w:ascii="Times New Roman" w:eastAsia="Times New Roman" w:hAnsi="Times New Roman" w:cs="Times New Roman"/>
          <w:sz w:val="18"/>
          <w:szCs w:val="20"/>
          <w:lang w:val="en-US"/>
        </w:rPr>
        <w:t>V</w:t>
      </w:r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proofErr w:type="spellStart"/>
      <w:r w:rsidRPr="004C09CF">
        <w:rPr>
          <w:rFonts w:ascii="Times New Roman" w:eastAsia="Times New Roman" w:hAnsi="Times New Roman" w:cs="Times New Roman"/>
          <w:sz w:val="18"/>
          <w:szCs w:val="20"/>
        </w:rPr>
        <w:t>Междунар</w:t>
      </w:r>
      <w:proofErr w:type="spellEnd"/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. юбилейной </w:t>
      </w:r>
      <w:proofErr w:type="spellStart"/>
      <w:r w:rsidRPr="004C09CF">
        <w:rPr>
          <w:rFonts w:ascii="Times New Roman" w:eastAsia="Times New Roman" w:hAnsi="Times New Roman" w:cs="Times New Roman"/>
          <w:sz w:val="18"/>
          <w:szCs w:val="20"/>
        </w:rPr>
        <w:t>науч</w:t>
      </w:r>
      <w:proofErr w:type="spellEnd"/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  <w:proofErr w:type="spellStart"/>
      <w:r w:rsidRPr="004C09CF">
        <w:rPr>
          <w:rFonts w:ascii="Times New Roman" w:eastAsia="Times New Roman" w:hAnsi="Times New Roman" w:cs="Times New Roman"/>
          <w:sz w:val="18"/>
          <w:szCs w:val="20"/>
        </w:rPr>
        <w:t>конф</w:t>
      </w:r>
      <w:proofErr w:type="spellEnd"/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., Минск, 6-7 дек. </w:t>
      </w:r>
      <w:smartTag w:uri="urn:schemas-microsoft-com:office:smarttags" w:element="metricconverter">
        <w:smartTagPr>
          <w:attr w:name="ProductID" w:val="2012 г"/>
        </w:smartTagPr>
        <w:r w:rsidRPr="004C09CF">
          <w:rPr>
            <w:rFonts w:ascii="Times New Roman" w:eastAsia="Times New Roman" w:hAnsi="Times New Roman" w:cs="Times New Roman"/>
            <w:sz w:val="18"/>
            <w:szCs w:val="20"/>
          </w:rPr>
          <w:t>2012 г</w:t>
        </w:r>
      </w:smartTag>
      <w:r w:rsidRPr="004C09CF">
        <w:rPr>
          <w:rFonts w:ascii="Times New Roman" w:eastAsia="Times New Roman" w:hAnsi="Times New Roman" w:cs="Times New Roman"/>
          <w:sz w:val="18"/>
          <w:szCs w:val="20"/>
        </w:rPr>
        <w:t>.: в 2 ч. – Минск: МГЛУ, 2013. – Ч. 2.</w:t>
      </w:r>
    </w:p>
    <w:p w:rsidR="003D2FFD" w:rsidRPr="004C09CF" w:rsidRDefault="003D2FFD" w:rsidP="003D2FFD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aps/>
          <w:sz w:val="18"/>
          <w:szCs w:val="20"/>
          <w:lang w:val="be-BY"/>
        </w:rPr>
      </w:pPr>
    </w:p>
    <w:p w:rsidR="003D2FFD" w:rsidRPr="004C09CF" w:rsidRDefault="003D2FFD" w:rsidP="003D2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0"/>
          <w:szCs w:val="20"/>
          <w:lang w:val="be-BY"/>
        </w:rPr>
      </w:pPr>
    </w:p>
    <w:p w:rsidR="00B55B2E" w:rsidRPr="004420A1" w:rsidRDefault="00B55B2E" w:rsidP="003D2FF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en-US"/>
        </w:rPr>
      </w:pPr>
    </w:p>
    <w:p w:rsidR="002B4DF6" w:rsidRPr="00B55B2E" w:rsidRDefault="002B4DF6" w:rsidP="00B55B2E"/>
    <w:sectPr w:rsidR="002B4DF6" w:rsidRPr="00B55B2E" w:rsidSect="001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4BF"/>
    <w:multiLevelType w:val="hybridMultilevel"/>
    <w:tmpl w:val="713EE0BC"/>
    <w:lvl w:ilvl="0" w:tplc="739CB2E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6E6464"/>
    <w:multiLevelType w:val="hybridMultilevel"/>
    <w:tmpl w:val="5F3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67BC"/>
    <w:multiLevelType w:val="hybridMultilevel"/>
    <w:tmpl w:val="EADCB1F2"/>
    <w:lvl w:ilvl="0" w:tplc="008A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511497"/>
    <w:multiLevelType w:val="hybridMultilevel"/>
    <w:tmpl w:val="3CA02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60902"/>
    <w:multiLevelType w:val="hybridMultilevel"/>
    <w:tmpl w:val="6298C4BC"/>
    <w:lvl w:ilvl="0" w:tplc="19485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396A38"/>
    <w:multiLevelType w:val="hybridMultilevel"/>
    <w:tmpl w:val="C892209A"/>
    <w:lvl w:ilvl="0" w:tplc="EAFC6DC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505197E"/>
    <w:multiLevelType w:val="hybridMultilevel"/>
    <w:tmpl w:val="83968550"/>
    <w:lvl w:ilvl="0" w:tplc="B5E4788E">
      <w:start w:val="1"/>
      <w:numFmt w:val="decimal"/>
      <w:lvlText w:val="%1."/>
      <w:lvlJc w:val="left"/>
      <w:pPr>
        <w:ind w:left="659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AA5902"/>
    <w:multiLevelType w:val="hybridMultilevel"/>
    <w:tmpl w:val="EE16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0A4EF0"/>
    <w:rsid w:val="0010086E"/>
    <w:rsid w:val="0017551C"/>
    <w:rsid w:val="001A16F9"/>
    <w:rsid w:val="002B21C5"/>
    <w:rsid w:val="002B4DF6"/>
    <w:rsid w:val="003D044A"/>
    <w:rsid w:val="003D2FFD"/>
    <w:rsid w:val="005812BA"/>
    <w:rsid w:val="0069326A"/>
    <w:rsid w:val="007643CE"/>
    <w:rsid w:val="0088526E"/>
    <w:rsid w:val="00935C3E"/>
    <w:rsid w:val="009F3954"/>
    <w:rsid w:val="00AB3E85"/>
    <w:rsid w:val="00AB3F89"/>
    <w:rsid w:val="00B55B2E"/>
    <w:rsid w:val="00C57D02"/>
    <w:rsid w:val="00C65261"/>
    <w:rsid w:val="00CD2E9C"/>
    <w:rsid w:val="00DA6AEB"/>
    <w:rsid w:val="00E6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9"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2016-03-21T15:47:00Z</dcterms:created>
  <dcterms:modified xsi:type="dcterms:W3CDTF">2016-03-21T17:23:00Z</dcterms:modified>
</cp:coreProperties>
</file>