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70" w:rsidRPr="0026104A" w:rsidRDefault="00870970" w:rsidP="00870970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29"/>
      <w:r w:rsidRPr="0026104A">
        <w:rPr>
          <w:rFonts w:ascii="Times New Roman" w:eastAsia="Calibri" w:hAnsi="Times New Roman" w:cs="Times New Roman"/>
          <w:b/>
          <w:sz w:val="28"/>
          <w:szCs w:val="28"/>
        </w:rPr>
        <w:t>ПРОБЛЕМЫ ГАРМОНИЗАЦИИ ТЕРМИНОЛОГИИ ПРЕДМЕТНОЙ ОБЛАСТИ «МЕНЕДЖМЕНТ КАЧЕСТВА В СФЕРЕ ВЫСШЕГО ОБРАЗОВАНИЯ» В БЕЛОРУССКОМ, РУССКОМ И АНГЛИЙСКОМ ЯЗЫКАХ</w:t>
      </w:r>
      <w:bookmarkEnd w:id="0"/>
    </w:p>
    <w:p w:rsidR="00870970" w:rsidRPr="0026104A" w:rsidRDefault="00870970" w:rsidP="008709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70" w:rsidRPr="0026104A" w:rsidRDefault="00870970" w:rsidP="008709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Пузевич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970" w:rsidRPr="0026104A" w:rsidRDefault="00870970" w:rsidP="008709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(Гродненский государственный университет им. Я. Купалы)</w:t>
      </w:r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интенсивных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глобализационных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ведущих к созданию единого научного и образовательного сообщества, особую значимость приобретает работа по гармонизации национальных терминологий. По мнению Л.Н. Беляевой, процессы консолидации национальных терминологических ресурсов рассматриваются на современном этапе как часть процесса создания единого Европейского пространства, а «гармонизация терминологических ресурсов и их доступность являются сегодня одним из условий развития общества экономики знаний» [1, с. 29]. </w:t>
      </w:r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гармонизацией понимается вид терминологической деятельности, заключающийся в согласовании терминов на национальном и международном уровнях [5, с. 38].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гармонизации терминологии менеджмента качества в сфере высшего образования в белорусском, русском и английском языках обусловлена внедрением систем менеджмента качества в практику работы белорусских вузов. Данный процесс начался в рамках Государственной программы «Качество» на 2007 - 2010 годы, утвержденной Постановлением Совета Министров от 23 августа 2007 г. № 1082. Внедряемая модель основана на </w:t>
      </w: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требованиях международных стандартов серии ИСО 9000, элементах Стандартов и директив гарантии качества в высшем образовании на территории Европы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(ENQA) и </w:t>
      </w: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Европейской модели совершенства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(EFQM). </w:t>
      </w:r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Гармонизация терминологий представляет собой сложный и многоступенчатый процесс, немаловажную роль в котором играет создание многоязычных терминологических продуктов. В целях упорядочения терминологии менеджмента качества в сфере высшего образования в белорусском, русском и английском языках был создан электронный переводной терминологический словарь. Рассмотрим проблемы, возникшие при формировании словника, на примере терминов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аудит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аўдыт.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870970" w:rsidRPr="0026104A" w:rsidRDefault="00870970" w:rsidP="0087097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42863830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размещенном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структурного подразделения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БелГИСС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словаре по менеджменту, содержащем руководство по переводу основных терминов и определений, дается только один допустимый перевод термина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audit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аудит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отмечается, что при переводе он иногда заменяется терминами «проверка», «контроль», «инспекция», «надзор» и др., что является недопустимым и искажает смысл термина [3]. В национальном стандарте СТБ 9000-2006 в качестве эквивалента используется вариантное обозначение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аудит (проверка).</w:t>
      </w:r>
      <w:bookmarkEnd w:id="1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национальных стандартах СТБ, идентичных соответствующим англоязычным стандартам ИСО, зафиксированы следующие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производные от термина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Start"/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udit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1) обозначения субъектов: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uditor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аудитор,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auditee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–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проверяемая организация,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client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– заказчик аудита (проверки),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auditor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training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–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аудитор-стажер,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team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–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группа по аудиту (проверке),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team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leader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–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руководитель группы по аудиту;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2) обозначения видов аудита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:</w:t>
      </w:r>
      <w:r w:rsidRPr="002610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internal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 xml:space="preserve"> –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внутренний аудит</w:t>
      </w:r>
      <w:r w:rsidRPr="002610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(проверка),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external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–</w:t>
      </w:r>
      <w:r w:rsidRPr="002610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внешний аудит</w:t>
      </w:r>
      <w:r w:rsidRPr="002610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(проверка),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combined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комплексный аудит,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joint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совместный аудит,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first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party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аудит первой стороной,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second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party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аудит второй стороной,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third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party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аудит третьей стороной;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3) обозначения различных аспектов процедуры аудита: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conclusion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заключение по результатам аудита (проверки),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criteria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критерии аудита (проверки),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findings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наблюдения аудита (проверки),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scope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область аудита (проверки),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plan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план аудита (проверки),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programme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программа аудита (проверки),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report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отчет по аудиту (проверке),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evidence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свидетельство аудита (проверки).</w:t>
      </w:r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источниках, фиксирующих терминологию Стандартов и директив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ENQA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модели совершенства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EFQM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(как, например,[6]) дефинируются следующие термины: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quality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аудит качества,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quality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auditor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аудитор по качеству,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report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отчет по аудиту,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institutional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институциональный аудит,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internal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institutional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внутренний институциональный аудит,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internal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sub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institutional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внутренний субинституциональный аудит,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external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institutional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внешний институциональный аудит,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external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sub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institutional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внешний субинституциональный аудит,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management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– аудит менеджмента.</w:t>
      </w:r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стандартах университетов могут определяться и другие термины, связанные с аудитом. Например,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internal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auditor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–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внутренний аудитор,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auditing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method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метод аудита,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responsible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for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auditing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object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ответственный за объект аудита.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термин, по-видимому, является калькой с русского языка, поскольку для английского языка не типичен данный вид субстантивации прилагательных. В изученных нормативных документах, регулирующих проведение аудитов в учреждениях высшего образования, выявлена вариативность терминов, свойственная, как правило, многокомпонентным единицам. Так, для термина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audit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team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группа по аудиту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зафиксированы три вариантных обозначения: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группа аудиторов, группа аудита, аудиторская группа.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работы с белорусскими терминами заключалась в значительно меньшем объеме источниковедческой базы. Нормативные источники, применяемые в сфере высшего образования (Кодекс РБ об образовании, стандарты и др.), существуют только на русском языке. В национальных стандартах СТБ на белорусском языке дублируется только название. Анализ профильных журналов «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Кіраванне ў адукацыі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Вышэйшая адукацыя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 др. показал, что количество белорусскоязычных публикаций по исследуемой проблематике незначительно. </w:t>
      </w:r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В качестве вторичных источников могут использоваться переводные словари общего профиля и специальные переводные словари смежных областей. Так, в электронном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ловаре юридических терминов зарегистрированы 33 полилексемные номинации,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содержащие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компоненты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аўдыт/аўдытар.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Сопоставительный анализ терминов, извлеченных из источников, регулируюших сферу менеджмента качества в высшем образовании, и терминов, зарегистрированных в юридическом словаре, выявил следующие варианты: 1) Полное совпадение трех эквивалентов в плане выражения: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знешні аўдыт – внешний аудит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external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унутраны аўдыт – внутренний аудит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internal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2) Частичное совпадение компонентов русскоязычных и англоязычных терминов (в случае близости плана содержания):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заказчыкі аўдытарскіх паслуг – заказчики аудиторских услуг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customers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of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services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[2] /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заказчик аудита (проверки)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client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[4];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Полное несовпадение русскоязычных терминов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частичное совпадение компонентов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англоязычных терминов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близости плана содержания):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ўдытарскія доказы – аудиторские доказательства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auditory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evidence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 /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свидетельство аудита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evidence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прилагательного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auditory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эквивалента компонента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аудиторский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неоправданным, поскольку данное прилагательное имеет значение ‘слуховой, относящийся к органам слуха’;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4) Ч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астичное совпадение компонентов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русскоязычных терминов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полное несовпадение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англоязычных терминов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близости плана содержания)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аўдытарскае заключэнне – аудиторское заключение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auditor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report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 /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заключение по результатам аудита (проверки)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audit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conclusion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proofErr w:type="gramEnd"/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целом следует отме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ядро терминологии предметной области «менеджмент качества в сфере высшего образования» составляют термины, зафиксированные в международных и национальных стандартах. Это во многом способствует процессу гармонизации англоязычных и русскоязычных терминов. Гармонизация белорусской терминологии, находящейся в стадии формирования, будет способствовать ее развитию в соответствии с современными тенденциями к интернационализации и национализации.</w:t>
      </w:r>
    </w:p>
    <w:p w:rsidR="00870970" w:rsidRPr="0026104A" w:rsidRDefault="00870970" w:rsidP="0087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70" w:rsidRPr="0026104A" w:rsidRDefault="00870970" w:rsidP="0087097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80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104A">
        <w:rPr>
          <w:rFonts w:ascii="Times New Roman" w:eastAsia="Calibri" w:hAnsi="Times New Roman" w:cs="Times New Roman"/>
          <w:sz w:val="28"/>
          <w:szCs w:val="28"/>
          <w:lang w:val="be-BY"/>
        </w:rPr>
        <w:t>Беляева, Л.Н. Автоматизированная лексикография: проблемы и решения / Л.Н. Беляева // Терминология и знание: Материалы II Международного симпозиума (Москва, 21–22 мая 2010 г.). – М.: Азбуковник, 2010. – С. 26–36.</w:t>
      </w:r>
    </w:p>
    <w:p w:rsidR="00870970" w:rsidRPr="0026104A" w:rsidRDefault="00870970" w:rsidP="0087097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80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10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Многоязычный словарь юридических терминов / Нац. правовой Интернет-портал Респ. Беларусь [Электронный ресурс]. – Минск, 2012. – Режим доступа: </w:t>
      </w:r>
      <w:r>
        <w:fldChar w:fldCharType="begin"/>
      </w:r>
      <w:r>
        <w:instrText xml:space="preserve"> HYPERLINK "http://multilang.etalonline.by/" </w:instrText>
      </w:r>
      <w:r>
        <w:fldChar w:fldCharType="separate"/>
      </w:r>
      <w:r w:rsidRPr="0026104A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http://multilang.etalonline.by/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fldChar w:fldCharType="end"/>
      </w:r>
    </w:p>
    <w:p w:rsidR="00870970" w:rsidRPr="0026104A" w:rsidRDefault="00870970" w:rsidP="0087097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142" w:firstLine="142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2" w:name="_Toc442863831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Словарь по менеджменту </w:t>
      </w:r>
      <w:r w:rsidRPr="002610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[Электронный ресурс]. –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«Научно-методический отдел методологии качества и системного менеджмента»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БелГИСС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610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Режим доступа: </w:t>
      </w:r>
      <w:r w:rsidRPr="0026104A">
        <w:rPr>
          <w:rFonts w:ascii="Times New Roman" w:eastAsia="Calibri" w:hAnsi="Times New Roman" w:cs="Times New Roman"/>
          <w:sz w:val="28"/>
          <w:szCs w:val="28"/>
        </w:rPr>
        <w:t>http://quality.by/sidebar/metodologicheskaya-podderzhka/slovar-po-menedzhmentu.html</w:t>
      </w:r>
      <w:bookmarkEnd w:id="2"/>
    </w:p>
    <w:p w:rsidR="00870970" w:rsidRPr="0026104A" w:rsidRDefault="00870970" w:rsidP="0087097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80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СТБ ИСО 9000-2006 Системы менеджмента качества. Основные </w:t>
      </w:r>
      <w:r w:rsidRPr="0026104A">
        <w:rPr>
          <w:rFonts w:ascii="Times New Roman" w:eastAsia="Calibri" w:hAnsi="Times New Roman" w:cs="Times New Roman"/>
          <w:sz w:val="28"/>
          <w:szCs w:val="28"/>
        </w:rPr>
        <w:lastRenderedPageBreak/>
        <w:t>положения и словарь. – Минск, 2006.</w:t>
      </w:r>
    </w:p>
    <w:p w:rsidR="00870970" w:rsidRPr="0026104A" w:rsidRDefault="00870970" w:rsidP="0087097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142" w:firstLine="142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3" w:name="_Toc442863832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Татаринов, В.А. Общее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терминоведение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: энциклопедический словарь / сост. В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26104A">
        <w:rPr>
          <w:rFonts w:ascii="Times New Roman" w:eastAsia="Calibri" w:hAnsi="Times New Roman" w:cs="Times New Roman"/>
          <w:sz w:val="28"/>
          <w:szCs w:val="28"/>
        </w:rPr>
        <w:t>А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6104A">
        <w:rPr>
          <w:rFonts w:ascii="Times New Roman" w:eastAsia="Calibri" w:hAnsi="Times New Roman" w:cs="Times New Roman"/>
          <w:sz w:val="28"/>
          <w:szCs w:val="28"/>
        </w:rPr>
        <w:t>Татаринов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</w:t>
      </w:r>
      <w:r w:rsidRPr="0026104A">
        <w:rPr>
          <w:rFonts w:ascii="Times New Roman" w:eastAsia="Calibri" w:hAnsi="Times New Roman" w:cs="Times New Roman"/>
          <w:sz w:val="28"/>
          <w:szCs w:val="28"/>
        </w:rPr>
        <w:t>М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., 2006.</w:t>
      </w:r>
      <w:bookmarkEnd w:id="3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870970" w:rsidRPr="0026104A" w:rsidRDefault="00870970" w:rsidP="0087097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142" w:firstLine="142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4" w:name="_Toc442863833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Quality Assurance and Accreditation: A Glossary of Basic Terms and Definitions / L.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Vlăsceanu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Grünberg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Pârlea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. – Bucharest, 2007.</w:t>
      </w:r>
      <w:bookmarkEnd w:id="4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A8289B" w:rsidRPr="00870970" w:rsidRDefault="00A8289B">
      <w:pPr>
        <w:rPr>
          <w:lang w:val="en-US"/>
        </w:rPr>
      </w:pPr>
      <w:bookmarkStart w:id="5" w:name="_GoBack"/>
      <w:bookmarkEnd w:id="5"/>
    </w:p>
    <w:sectPr w:rsidR="00A8289B" w:rsidRPr="0087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85A14"/>
    <w:multiLevelType w:val="hybridMultilevel"/>
    <w:tmpl w:val="FBE07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37"/>
    <w:rsid w:val="00033A9F"/>
    <w:rsid w:val="006D7B37"/>
    <w:rsid w:val="00870970"/>
    <w:rsid w:val="00A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2016-03-11T14:01:00Z</dcterms:created>
  <dcterms:modified xsi:type="dcterms:W3CDTF">2016-03-11T14:01:00Z</dcterms:modified>
</cp:coreProperties>
</file>