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8B" w:rsidRPr="0026104A" w:rsidRDefault="00255D8B" w:rsidP="00255D8B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442863809"/>
      <w:r w:rsidRPr="0026104A">
        <w:rPr>
          <w:rFonts w:ascii="Times New Roman" w:eastAsia="Calibri" w:hAnsi="Times New Roman" w:cs="Times New Roman"/>
          <w:b/>
          <w:sz w:val="28"/>
          <w:szCs w:val="28"/>
        </w:rPr>
        <w:t>ФИЛОСОФИЯ МЕТАФОРЫ П. РИКЕРА</w:t>
      </w:r>
      <w:bookmarkEnd w:id="0"/>
    </w:p>
    <w:p w:rsidR="00255D8B" w:rsidRPr="0026104A" w:rsidRDefault="00255D8B" w:rsidP="0025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D8B" w:rsidRPr="0026104A" w:rsidRDefault="00255D8B" w:rsidP="00255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Ю.О. Азарова </w:t>
      </w:r>
    </w:p>
    <w:p w:rsidR="00255D8B" w:rsidRPr="0026104A" w:rsidRDefault="00255D8B" w:rsidP="00255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(Харьковский национальный университет им. В.Н.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Каразина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5D8B" w:rsidRPr="0026104A" w:rsidRDefault="00255D8B" w:rsidP="00255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D8B" w:rsidRPr="0026104A" w:rsidRDefault="00255D8B" w:rsidP="00255D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Каждая метафора – это поэма в миниатюре</w:t>
      </w:r>
    </w:p>
    <w:p w:rsidR="00255D8B" w:rsidRPr="0026104A" w:rsidRDefault="00255D8B" w:rsidP="00255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Поль </w:t>
      </w:r>
      <w:proofErr w:type="spellStart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Рикер</w:t>
      </w:r>
      <w:proofErr w:type="spellEnd"/>
    </w:p>
    <w:p w:rsidR="00255D8B" w:rsidRPr="0026104A" w:rsidRDefault="00255D8B" w:rsidP="00255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 – это уникальный феномен культуры. Она дает ключ к пониманию мышления, творчества, воображения человека. Метафора может выразить любой опыт: религиозный, художественный, творческий, интеллектуальный. Метафора – самый лучший, тонкий и совершенный инструмент нашего языка.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Многообразие выразительных средств метафоры интригует не только поэтов, художников, ученых, но и философов. Метафору изучают Аристотель, Ж.Ж. Руссо, Г.В.Ф. Гегель, Ф. Ницше, Э.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Кассирер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Ортега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-и-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Гассет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Дэвидсон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Ж.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Деррида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Значительный вклад в разработку теории метафоры также вносит Поль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Рикер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книге «Живая метафора» П.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Рикер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глубоко и всестороннее исследует философские, лингвистические, эстетические, психоаналитические аспекты метафоры. Анализируя дискурсивные операции, которые лежат в основе метафоры, он предлагает оригинальную интерпретацию данного феномена.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Рикера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метафора – не просто троп или фигура речи. Она есть сущность языка. Метафора показывает образование значения слова, развитие семантического ряда, процесс концептуализации. Метафора открывает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эпистемический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к понятию, формирует зону предикации, позволяет определить объекты высокой степени абстракции.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метафора? Как она возникает? Почему одна метафора удачна, а другая – нет?» Эти вопросы впервые ставит еще Аристотель. Он полагает, что «хорошо сложить метафору – значит обнаружить сходство» (</w:t>
      </w:r>
      <w:proofErr w:type="spellStart"/>
      <w:r w:rsidRPr="002610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Poetica</w:t>
      </w:r>
      <w:proofErr w:type="spellEnd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1459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Найти сходство между двумя предметами – значит установить их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тождество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различие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одновременно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здесь разыгрывается удивительная диалектика.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Фиксируя тождество внутри различия, метафора иллюстрирует связь двух разных предметов в одной, абсолютно неожиданной, смысловой точке. Метафора нам показывает: «А есть</w:t>
      </w:r>
      <w:proofErr w:type="gram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2610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Rhetorica</w:t>
      </w:r>
      <w:proofErr w:type="spellEnd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1410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Но в этой формуле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тождество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различие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сливаются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противостоят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друг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другу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образуя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специфический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дизъюнктивный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синтез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Развивая идею Аристотеля,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Рикер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именно такой логический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парадокс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маркирует работу метафоры. Сопоставляя два предмета, метафора выявляет их общее качество, признак, свойство. Путем предикативной ассимиляции формируется новый смысл. Фигуральный смысл существует – причем автономно, устойчиво, постоянно, – несмотря на то, что сохраняется дифференциация, оказывающая сопротивление данной ассимиляции.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метафора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Рикеру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представляет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собой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необычную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предикацию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Сходство, которое эксплицирует метафора, есть способ предикации признака объекту, а не способ субституции имен. Предикация четко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объясняет,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логически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даленные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предметы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вдруг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обретают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смысловую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близость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возникает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семантическое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согласование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метафора изображает один объект посредством другого? Данное изображение определенным образом конструируется. Когда мы говорим: А является таким же, как</w:t>
      </w:r>
      <w:proofErr w:type="gram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во всем, а в каком-либо одном аспекте, то мы конструируем такую точку зрения, которая показывает связь между А и В.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перспектива открывает то, что было невидимо в рамках прежней категоризации. Такое мгновение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Рикер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озарением. «Озарение – это момент, когда в сознании возникает новая смысловая структура, которая разрушает или преобразует прежнюю смысловую конфигурацию».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Озарение – это не мистический, а семантический акт: разрушение старого союза слов (буквальное значение) и создание нового союза слов (фигуральное значение) связано с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приостановкой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временной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нейтрализацией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привычного видения мира. Тут происходит нечто, подобное </w:t>
      </w:r>
      <w:proofErr w:type="spellStart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эпохэ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феноменологии Э.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Гуссерля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Озарение предполагает особый тип восприятия или установку сознания. Оно открывает глуби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 до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родовое сходство вещей и закрепляет их в знаках, метафорах, образах. Здесь имеет место механизм, который Г.Г.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Гадамер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трактате «Истина и метод» называет «изначальной метафоричностью языка».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любое понятие, или концепт, восходит к метафоре. Метафора отвечает способности человека находить сходство между различными объектами и даже классами объектов. Открывая новый тип близости не над различиями, а вопреки различиям, метафора имеет огромную интерпретирующую силу.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Объясняя один предмет через другой, метафора обеспечивает его концептуализацию по аналогии с уже сложившейся системой понятий. Открывая один предмет в свете другого, она позволяет использовать знание и опыт, полученные в одной области, для решения проблем в другой. Так происходит распространение знания от одной парадигмы к другой.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 имеет огромный эвристический потенциал. Она не только задает наше представление о предмете, но и способ суждения о нем. Метафора моделирует познание предмета, его репрезентацию в разных символических системах: практической, научной, художественной сферах.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Метафора обогащает наш язык. Она позволяет сформулировать и высказать то, что нельзя выразить прямо. «Поэтический дискурс, пишет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Рикер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вносит в язык те аспекты и значения реальности, которые не проникают в обычный дескриптивный язык и которые можно реализовать только благодаря сложной игре метафоры и сдвигу привычных значений наших слов».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Хотя косвенную референцию часто называют референцией второго порядка в силу первенства референции обычного языка, но на самом деле поэтическая референция является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изначальной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референцией, т. к. она открывает фундаментальное основание реальности по ту сторону </w:t>
      </w:r>
      <w:proofErr w:type="gram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привычных</w:t>
      </w:r>
      <w:proofErr w:type="gram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логико-категориальных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дистинкций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Метафорическая референция, пишет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Рикер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«аналогична выявлению того пласта реальности, который феноменология называет пред-объектным и который, по мнению М. Хайдеггера, образует общее основание для разных способов бытия в мире». Метафора «открывает в языке то, что Э.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Гуссерль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</w:t>
      </w:r>
      <w:proofErr w:type="spellStart"/>
      <w:r w:rsidRPr="002610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Lebenswelt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М. Хайдеггер –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In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der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Welt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610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Sein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Метафора, которая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деконструирует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традиционное видение мира, очень трудна для интерпретации. «Метафорическое истолкование, отмечает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Рикер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требует более сложной интеллектуальной способности, которую я называю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стереоскопическим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видением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видением двух различных точек зрения одновременно».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видение создает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расщепленную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референцию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образующую зазор не только между </w:t>
      </w:r>
      <w:r w:rsidRPr="002610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практическим и поэтическим языком, но также между истиной и фикцией. Фраза, воспринятая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буквально, может быть ложной, но фигурально – она оказывается истиной. Метафора парадоксально трансформирует ложное высказывание </w:t>
      </w:r>
      <w:proofErr w:type="gram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истинное.</w:t>
      </w:r>
    </w:p>
    <w:p w:rsidR="00255D8B" w:rsidRPr="0026104A" w:rsidRDefault="00255D8B" w:rsidP="00255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Метафора – это двойственный, амбивалентный объект. Она содержит в себе мысль и чувство. Метафора есть синтез образа и понятия,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поэзиса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ноэзиса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логоса и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эстезиса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Имея огромную палитру выразительных средств, метафора, резюмирует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Рикер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дает наиболее короткий и нетривиальный путь к пониманию мира.</w:t>
      </w:r>
    </w:p>
    <w:p w:rsidR="00A8289B" w:rsidRDefault="00A8289B">
      <w:bookmarkStart w:id="1" w:name="_GoBack"/>
      <w:bookmarkEnd w:id="1"/>
    </w:p>
    <w:sectPr w:rsidR="00A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46"/>
    <w:rsid w:val="00033A9F"/>
    <w:rsid w:val="00255D8B"/>
    <w:rsid w:val="00651B46"/>
    <w:rsid w:val="00A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2016-03-11T13:01:00Z</dcterms:created>
  <dcterms:modified xsi:type="dcterms:W3CDTF">2016-03-11T13:02:00Z</dcterms:modified>
</cp:coreProperties>
</file>