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31" w:rsidRPr="0026104A" w:rsidRDefault="001B5831" w:rsidP="001B5831">
      <w:pPr>
        <w:spacing w:after="0" w:line="240" w:lineRule="auto"/>
        <w:ind w:firstLine="708"/>
        <w:jc w:val="center"/>
        <w:outlineLvl w:val="1"/>
        <w:rPr>
          <w:rFonts w:ascii="Times New Roman" w:eastAsia="Calibri" w:hAnsi="Times New Roman" w:cs="Times New Roman"/>
          <w:b/>
          <w:sz w:val="28"/>
          <w:szCs w:val="28"/>
        </w:rPr>
      </w:pPr>
      <w:bookmarkStart w:id="0" w:name="_Toc442863750"/>
      <w:r w:rsidRPr="0026104A">
        <w:rPr>
          <w:rFonts w:ascii="Times New Roman" w:eastAsia="Calibri" w:hAnsi="Times New Roman" w:cs="Times New Roman"/>
          <w:b/>
          <w:sz w:val="28"/>
          <w:szCs w:val="28"/>
        </w:rPr>
        <w:t>ЯЗЫКОВОЙ ВОПРОС В ПОЛЕМИКЕ ПОЛИТИКОВ НАКАНУНЕ ПРЕЗИДЕНТСКИХ ВЫБОРОВ 2007 г. ВО ФРАНЦИИ</w:t>
      </w:r>
      <w:bookmarkEnd w:id="0"/>
    </w:p>
    <w:p w:rsidR="001B5831" w:rsidRPr="0026104A" w:rsidRDefault="001B5831" w:rsidP="001B5831">
      <w:pPr>
        <w:spacing w:after="0" w:line="240" w:lineRule="auto"/>
        <w:ind w:firstLine="709"/>
        <w:jc w:val="right"/>
        <w:rPr>
          <w:rFonts w:ascii="Times New Roman" w:eastAsia="Calibri" w:hAnsi="Times New Roman" w:cs="Times New Roman"/>
          <w:sz w:val="28"/>
          <w:szCs w:val="28"/>
        </w:rPr>
      </w:pPr>
    </w:p>
    <w:p w:rsidR="001B5831" w:rsidRPr="0026104A" w:rsidRDefault="001B5831" w:rsidP="001B5831">
      <w:pPr>
        <w:spacing w:after="0" w:line="240" w:lineRule="auto"/>
        <w:ind w:firstLine="709"/>
        <w:jc w:val="right"/>
        <w:rPr>
          <w:rFonts w:ascii="Times New Roman" w:eastAsia="Calibri" w:hAnsi="Times New Roman" w:cs="Times New Roman"/>
          <w:sz w:val="28"/>
          <w:szCs w:val="28"/>
        </w:rPr>
      </w:pPr>
      <w:r w:rsidRPr="0026104A">
        <w:rPr>
          <w:rFonts w:ascii="Times New Roman" w:eastAsia="Calibri" w:hAnsi="Times New Roman" w:cs="Times New Roman"/>
          <w:sz w:val="28"/>
          <w:szCs w:val="28"/>
        </w:rPr>
        <w:t>А.М. Гришель (Республиканский институт высшей школы)</w:t>
      </w:r>
    </w:p>
    <w:p w:rsidR="001B5831" w:rsidRPr="0026104A" w:rsidRDefault="001B5831" w:rsidP="001B5831">
      <w:pPr>
        <w:spacing w:after="0" w:line="240" w:lineRule="auto"/>
        <w:ind w:firstLine="709"/>
        <w:jc w:val="center"/>
        <w:rPr>
          <w:rFonts w:ascii="Times New Roman" w:eastAsia="Calibri" w:hAnsi="Times New Roman" w:cs="Times New Roman"/>
          <w:b/>
          <w:sz w:val="28"/>
          <w:szCs w:val="28"/>
        </w:rPr>
      </w:pPr>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 xml:space="preserve">С развитием процесса глобализации все чаще поднимается вопрос о сохранении национальной идентичности, с которой тесно связана языковая политика. Франция как государство с богатой историей и культурой заботится о сохранении своей самобытности. </w:t>
      </w:r>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Если посмотреть на этническую историю Франции, то можно убедиться, что французская нация имеет разнообразные этнические корни. Она сформировалась в результате смешения галлов, римлян, франков, норманнов и т.д. Отсюда во Франции большое количество регионов со своими культурными и языковыми особенностями.</w:t>
      </w:r>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Государство вело и ведет целенаправленную политику по нивелированию этих особенностей из-за боязни сепаратизма. Такая политика действительно принесла плоды. Сегодня речь не идет об отделении Эльзаса, Лотарингии или Шампани. Люди осознают себя полноправными гражданами государства. Таким образом, для Франции характерна централизация, исключающая любые проявления федерализма.</w:t>
      </w:r>
    </w:p>
    <w:p w:rsidR="001B5831" w:rsidRPr="0026104A" w:rsidRDefault="001B5831" w:rsidP="001B5831">
      <w:pPr>
        <w:spacing w:after="0" w:line="240" w:lineRule="auto"/>
        <w:ind w:firstLine="709"/>
        <w:jc w:val="both"/>
        <w:rPr>
          <w:rFonts w:ascii="Times New Roman" w:eastAsia="Calibri" w:hAnsi="Times New Roman" w:cs="Times New Roman"/>
          <w:noProof/>
          <w:sz w:val="28"/>
          <w:szCs w:val="28"/>
        </w:rPr>
      </w:pPr>
      <w:r w:rsidRPr="0026104A">
        <w:rPr>
          <w:rFonts w:ascii="Times New Roman" w:eastAsia="Calibri" w:hAnsi="Times New Roman" w:cs="Times New Roman"/>
          <w:sz w:val="28"/>
          <w:szCs w:val="28"/>
        </w:rPr>
        <w:t>Одними из главных защитников «чистоты» французской нации являются правые политические партии. Они</w:t>
      </w:r>
      <w:r w:rsidRPr="0026104A">
        <w:rPr>
          <w:rFonts w:ascii="Times New Roman" w:eastAsia="Calibri" w:hAnsi="Times New Roman" w:cs="Times New Roman"/>
          <w:noProof/>
          <w:sz w:val="28"/>
          <w:szCs w:val="28"/>
        </w:rPr>
        <w:t xml:space="preserve"> настороженно относятся к любым переменам, касающимся статуса французского языка в государстве. Особенно жаркая полемика разгорелась между правоцентристом Н. Саркози и его оппоненткой социалисткой С. Руаяль накануне президентских выборов 2007 г. </w:t>
      </w:r>
    </w:p>
    <w:p w:rsidR="001B5831" w:rsidRPr="0026104A" w:rsidRDefault="001B5831" w:rsidP="001B5831">
      <w:pPr>
        <w:spacing w:after="0" w:line="240" w:lineRule="auto"/>
        <w:ind w:firstLine="709"/>
        <w:jc w:val="both"/>
        <w:rPr>
          <w:rFonts w:ascii="Times New Roman" w:eastAsiaTheme="minorEastAsia" w:hAnsi="Times New Roman" w:cs="Times New Roman"/>
          <w:noProof/>
          <w:sz w:val="28"/>
          <w:szCs w:val="28"/>
          <w:lang w:eastAsia="ru-RU"/>
        </w:rPr>
      </w:pPr>
      <w:r w:rsidRPr="0026104A">
        <w:rPr>
          <w:rFonts w:ascii="Times New Roman" w:eastAsiaTheme="minorEastAsia" w:hAnsi="Times New Roman" w:cs="Times New Roman"/>
          <w:noProof/>
          <w:sz w:val="28"/>
          <w:szCs w:val="28"/>
          <w:lang w:eastAsia="ru-RU"/>
        </w:rPr>
        <w:t xml:space="preserve">Предметом спора стал вопрос о ратификации Европейской хартии региональных языков, которая была принята в Совете Европы в 1992 г. Франция ее не ратифицировала, поскольку за несколько месяцев до этого была внесена поправка во вторую статью Конституции, согласно которой официальным языком являлся французский [5]. Соответственно, остальные языки национальных меньшинств не обладали согласно Конституции никаким статусом. </w:t>
      </w:r>
    </w:p>
    <w:p w:rsidR="001B5831" w:rsidRPr="0026104A" w:rsidRDefault="001B5831" w:rsidP="001B5831">
      <w:pPr>
        <w:spacing w:after="0" w:line="240" w:lineRule="auto"/>
        <w:ind w:firstLine="709"/>
        <w:jc w:val="both"/>
        <w:rPr>
          <w:rFonts w:ascii="Times New Roman" w:eastAsiaTheme="minorEastAsia" w:hAnsi="Times New Roman" w:cs="Times New Roman"/>
          <w:noProof/>
          <w:sz w:val="28"/>
          <w:szCs w:val="28"/>
          <w:lang w:eastAsia="ru-RU"/>
        </w:rPr>
      </w:pPr>
      <w:r w:rsidRPr="0026104A">
        <w:rPr>
          <w:rFonts w:ascii="Times New Roman" w:eastAsiaTheme="minorEastAsia" w:hAnsi="Times New Roman" w:cs="Times New Roman"/>
          <w:noProof/>
          <w:sz w:val="28"/>
          <w:szCs w:val="28"/>
          <w:lang w:eastAsia="ru-RU"/>
        </w:rPr>
        <w:t>Интересно то, как изменилась позиция социалистов за 25 лет. Ведь поправка в Конституцию была внесена во время президентствования социалиста Ф. Миттерана. Но С. Руаяль стояла на совершенно противоположной позиции. Скорее всего, данный факт объясняется тем, что ей необходимо было что-нибудь противопоставить Н. Саркози, так как своих полноценных идей не было, а партия переживала глубочайший идейный кризис, усугубленный личными амбициями политиков [1, с.40]. Поэтому программа С. Руаяль строилась на критике предложений оппонента.</w:t>
      </w:r>
    </w:p>
    <w:p w:rsidR="001B5831" w:rsidRPr="0026104A" w:rsidRDefault="001B5831" w:rsidP="001B5831">
      <w:pPr>
        <w:spacing w:after="0" w:line="240" w:lineRule="auto"/>
        <w:ind w:firstLine="709"/>
        <w:jc w:val="both"/>
        <w:rPr>
          <w:rFonts w:ascii="Times New Roman" w:eastAsiaTheme="minorEastAsia" w:hAnsi="Times New Roman" w:cs="Times New Roman"/>
          <w:noProof/>
          <w:sz w:val="28"/>
          <w:szCs w:val="28"/>
          <w:lang w:eastAsia="ru-RU"/>
        </w:rPr>
      </w:pPr>
      <w:r w:rsidRPr="0026104A">
        <w:rPr>
          <w:rFonts w:ascii="Times New Roman" w:eastAsiaTheme="minorEastAsia" w:hAnsi="Times New Roman" w:cs="Times New Roman"/>
          <w:noProof/>
          <w:sz w:val="28"/>
          <w:szCs w:val="28"/>
          <w:lang w:eastAsia="ru-RU"/>
        </w:rPr>
        <w:t xml:space="preserve">Как утверждает Н. Русселье, С. Руаяль в своей политической программе ни разу не обратилась к истории своей партии, что свидетельствует о том, что за ней не стояли интеллектуалы, способные </w:t>
      </w:r>
      <w:r w:rsidRPr="0026104A">
        <w:rPr>
          <w:rFonts w:ascii="Times New Roman" w:eastAsiaTheme="minorEastAsia" w:hAnsi="Times New Roman" w:cs="Times New Roman"/>
          <w:noProof/>
          <w:sz w:val="28"/>
          <w:szCs w:val="28"/>
          <w:lang w:eastAsia="ru-RU"/>
        </w:rPr>
        <w:lastRenderedPageBreak/>
        <w:t xml:space="preserve">связать личные убеждения кандидата в президенты с общей линий партии [3, с.61]. </w:t>
      </w:r>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 xml:space="preserve">Н. Саркози сразу дал понять, что в случае своего избрания президентом не поддержит Хартию, поскольку был убежден, что Франция – это свободная страна, в которой никакие национальные меньшинства не притесняются. Он с критикой обрушился на европейских политиков, упрекнувших французов в задержке ратификации документа, потому что они коснулись вопроса, который напрямую связан с национальной идентичностью французов и никак не относился к вопросу евроинтеграции. </w:t>
      </w:r>
      <w:proofErr w:type="gramStart"/>
      <w:r w:rsidRPr="0026104A">
        <w:rPr>
          <w:rFonts w:ascii="Times New Roman" w:eastAsia="Calibri" w:hAnsi="Times New Roman" w:cs="Times New Roman"/>
          <w:sz w:val="28"/>
          <w:szCs w:val="28"/>
        </w:rPr>
        <w:t>В свою очередь, С. Руаяль заявила, что готова подписать Хартию ради сохранения культурного многообразия Франции.</w:t>
      </w:r>
      <w:proofErr w:type="gramEnd"/>
      <w:r w:rsidRPr="0026104A">
        <w:rPr>
          <w:rFonts w:ascii="Times New Roman" w:eastAsia="Calibri" w:hAnsi="Times New Roman" w:cs="Times New Roman"/>
          <w:sz w:val="28"/>
          <w:szCs w:val="28"/>
        </w:rPr>
        <w:t xml:space="preserve"> Сделала она это заявление с целью привлечь на свою сторону голоса национальных меньшинств, проживавших во Франции [4].</w:t>
      </w:r>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 xml:space="preserve">Франция разделилась на противников и сторонников Хартии. Противники утверждали, что не нужно давать гражданам право на языки, ведь оно у них есть давно. Местные языки используются в общении, на них ведется обучение в некоторых школах, издается периодика. Таким образом, нет необходимости закреплять в конституции право, которое никем не нарушается. Противники Хартии полагали, что нельзя навязывать эти языки другим, распространять сферу их использования, а нужно поддерживать их только там, где на них непосредственно разговаривают. </w:t>
      </w:r>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Ратификация Хартии невыгодна с экономической точки зрения, потому что гражданину для успеха в будущем лучше выучить популярный иностранный язык, чем местный, а также с политической, поскольку представляет угрозу республике, ее институтам и ценностям.</w:t>
      </w:r>
    </w:p>
    <w:p w:rsidR="001B5831" w:rsidRPr="0026104A" w:rsidRDefault="001B5831" w:rsidP="001B5831">
      <w:pPr>
        <w:spacing w:after="0" w:line="240" w:lineRule="auto"/>
        <w:ind w:firstLine="709"/>
        <w:jc w:val="both"/>
        <w:rPr>
          <w:rFonts w:ascii="Times New Roman" w:eastAsiaTheme="minorEastAsia" w:hAnsi="Times New Roman" w:cs="Times New Roman"/>
          <w:noProof/>
          <w:sz w:val="28"/>
          <w:szCs w:val="28"/>
          <w:lang w:eastAsia="ru-RU"/>
        </w:rPr>
      </w:pPr>
      <w:r w:rsidRPr="0026104A">
        <w:rPr>
          <w:rFonts w:ascii="Times New Roman" w:eastAsiaTheme="minorEastAsia" w:hAnsi="Times New Roman" w:cs="Times New Roman"/>
          <w:noProof/>
          <w:sz w:val="28"/>
          <w:szCs w:val="28"/>
          <w:lang w:eastAsia="ru-RU"/>
        </w:rPr>
        <w:t>Сторонники ратификации, наоборот, утверждают, что все опасения беспочвенны, так как любой гражданин, владеющий региональным языком, разговаривает также и по-французски. В защиту своей позиции они приводят довод о том, что многие местные языки находятся на грани исчезновения. Также сторонники Хартии обращают внимание, что Франция не гомогенная страна, в ней проживают разные народности. Согласно их логике, любая помощь меньшинствам – это поддержка французской культуры в целом.</w:t>
      </w:r>
    </w:p>
    <w:p w:rsidR="001B5831" w:rsidRPr="0026104A" w:rsidRDefault="001B5831" w:rsidP="001B5831">
      <w:pPr>
        <w:spacing w:after="0" w:line="240" w:lineRule="auto"/>
        <w:ind w:firstLine="709"/>
        <w:jc w:val="both"/>
        <w:rPr>
          <w:rFonts w:ascii="Times New Roman" w:eastAsiaTheme="minorEastAsia" w:hAnsi="Times New Roman" w:cs="Times New Roman"/>
          <w:noProof/>
          <w:sz w:val="28"/>
          <w:szCs w:val="28"/>
          <w:lang w:eastAsia="ru-RU"/>
        </w:rPr>
      </w:pPr>
      <w:r w:rsidRPr="0026104A">
        <w:rPr>
          <w:rFonts w:ascii="Times New Roman" w:eastAsiaTheme="minorEastAsia" w:hAnsi="Times New Roman" w:cs="Times New Roman"/>
          <w:noProof/>
          <w:sz w:val="28"/>
          <w:szCs w:val="28"/>
          <w:lang w:eastAsia="ru-RU"/>
        </w:rPr>
        <w:t>На президентских выборах 2007 г. победу одержал Н. Саркози, поэтому вопрос о ратификации Хартии был отложен как минимум на 5 лет. Однако, несмотря на приход к власти в 2012 г. социалиста Ф. Олланда и его обещание решить проблему, вторая статья Конституции остается неизменной. Вероятно, причина кроется в стремлении французских руководящих кругов усилить статус французского языка как международного, потому что очевидно, что он не выдерживает конкуренцию не только с английским и немецким языками, но даже с испанским. Соответственно, проведение политики по увеличению статусности региональных языков равносильно признанию провала попыток по возрождению роли французского языка в мире.</w:t>
      </w:r>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proofErr w:type="gramStart"/>
      <w:r w:rsidRPr="0026104A">
        <w:rPr>
          <w:rFonts w:ascii="Times New Roman" w:eastAsia="Calibri" w:hAnsi="Times New Roman" w:cs="Times New Roman"/>
          <w:sz w:val="28"/>
          <w:szCs w:val="28"/>
        </w:rPr>
        <w:t xml:space="preserve">Н. Саркози после избрания остался верен своим убеждениям и включил в состав правительства новое министерство – «по делам иммиграции, интеграции, национальной идентичности и солидарного развития» [2, с.163]. </w:t>
      </w:r>
      <w:proofErr w:type="gramEnd"/>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lastRenderedPageBreak/>
        <w:t>Разумеется, первостепенной задачей министерства являлась интеграция, в том числе языковая, постоянно прибывающих в страну иммигрантов. Однако традиционная для Франции политика ассимиляции, предусматривавшая принятие иммигрантами языка, культуры и законов, зашла в тупик ввиду огромной разницы в ценностных ориентирах между французами и выходцами из Африки и Азии. Отметим, что политика ассимиляции более или менее эффективно работала только в отношении европейцев и, конечно же, французских регионов.</w:t>
      </w:r>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 xml:space="preserve">Для французских политиков, как правых, так и левых, неприемлемы другие формы интеграции иммигрантов, потому что разрушают представление о «едином» обществе. </w:t>
      </w:r>
      <w:proofErr w:type="gramStart"/>
      <w:r w:rsidRPr="0026104A">
        <w:rPr>
          <w:rFonts w:ascii="Times New Roman" w:eastAsia="Calibri" w:hAnsi="Times New Roman" w:cs="Times New Roman"/>
          <w:sz w:val="28"/>
          <w:szCs w:val="28"/>
        </w:rPr>
        <w:t>Например, проводимая в Великобритании политика мультикультурализма допускает существование этнических структур, претендующих на защиту своих интересов в традиций в диалоге с властями.</w:t>
      </w:r>
      <w:proofErr w:type="gramEnd"/>
      <w:r w:rsidRPr="0026104A">
        <w:rPr>
          <w:rFonts w:ascii="Times New Roman" w:eastAsia="Calibri" w:hAnsi="Times New Roman" w:cs="Times New Roman"/>
          <w:sz w:val="28"/>
          <w:szCs w:val="28"/>
        </w:rPr>
        <w:t xml:space="preserve"> Французы не могут допустить наличие в своей стране структур с особыми правами [2, с.182]. Для них все граждане равны и могут свою политическую волю выражать на выборах. За это французские власти постоянно подвергаются критике. Из-за существования мажоритарной избирательной системы реальное влияние меньшинств на проводимую политику невелико. В то же время меньшинства не имеют других способов познакомить власти со своими проблемами, потому что для тех они всего лишь часть французских граждан, которая ничем не отличается от остальных.</w:t>
      </w:r>
    </w:p>
    <w:p w:rsidR="001B5831" w:rsidRPr="0026104A" w:rsidRDefault="001B5831" w:rsidP="001B5831">
      <w:pPr>
        <w:spacing w:after="0" w:line="240" w:lineRule="auto"/>
        <w:ind w:firstLine="709"/>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 xml:space="preserve">Таким образом, проблемы языка во Франции в XXI в. являются предметом дискуссий и споров не только между филологами, этнологами, но и между политиками. Если правые политические силы в своей общей массе консервативны, то левые, в первую очередь социалисты, стремятся к переменам, уравнению в правах языков и их носителей, потому что боятся критики со стороны партнеров по ЕС. Тем не менее, несмотря на обострившиеся дебаты, острых языковых проблем во Франции на современном этапе нет. </w:t>
      </w:r>
    </w:p>
    <w:p w:rsidR="001B5831" w:rsidRPr="0026104A" w:rsidRDefault="001B5831" w:rsidP="001B5831">
      <w:pPr>
        <w:tabs>
          <w:tab w:val="left" w:pos="3182"/>
        </w:tabs>
        <w:spacing w:after="0" w:line="240" w:lineRule="auto"/>
        <w:ind w:firstLine="709"/>
        <w:jc w:val="both"/>
        <w:rPr>
          <w:rFonts w:ascii="Times New Roman" w:eastAsia="Calibri" w:hAnsi="Times New Roman" w:cs="Times New Roman"/>
          <w:sz w:val="28"/>
          <w:szCs w:val="28"/>
        </w:rPr>
      </w:pPr>
    </w:p>
    <w:p w:rsidR="001B5831" w:rsidRPr="0026104A" w:rsidRDefault="001B5831" w:rsidP="001B5831">
      <w:pPr>
        <w:numPr>
          <w:ilvl w:val="0"/>
          <w:numId w:val="1"/>
        </w:numPr>
        <w:tabs>
          <w:tab w:val="left" w:pos="567"/>
        </w:tabs>
        <w:spacing w:after="0" w:line="240" w:lineRule="auto"/>
        <w:ind w:left="142" w:firstLine="142"/>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Канинская, Г.</w:t>
      </w:r>
      <w:proofErr w:type="gramStart"/>
      <w:r w:rsidRPr="0026104A">
        <w:rPr>
          <w:rFonts w:ascii="Times New Roman" w:eastAsia="Calibri" w:hAnsi="Times New Roman" w:cs="Times New Roman"/>
          <w:sz w:val="28"/>
          <w:szCs w:val="28"/>
        </w:rPr>
        <w:t>Н.</w:t>
      </w:r>
      <w:proofErr w:type="gramEnd"/>
      <w:r w:rsidRPr="0026104A">
        <w:rPr>
          <w:rFonts w:ascii="Times New Roman" w:eastAsia="Calibri" w:hAnsi="Times New Roman" w:cs="Times New Roman"/>
          <w:sz w:val="28"/>
          <w:szCs w:val="28"/>
        </w:rPr>
        <w:t xml:space="preserve"> Что в имени твоем? О французских левых / Г.Н. Канинская // Французский ежегодник: Левые во Франции. – М.: Либроком,  2009.  – С. 29 – 53.</w:t>
      </w:r>
    </w:p>
    <w:p w:rsidR="001B5831" w:rsidRPr="0026104A" w:rsidRDefault="001B5831" w:rsidP="001B5831">
      <w:pPr>
        <w:numPr>
          <w:ilvl w:val="0"/>
          <w:numId w:val="1"/>
        </w:numPr>
        <w:tabs>
          <w:tab w:val="left" w:pos="567"/>
        </w:tabs>
        <w:spacing w:after="0" w:line="240" w:lineRule="auto"/>
        <w:ind w:left="142" w:firstLine="142"/>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 xml:space="preserve">Рубинский, Ю.И. Франция. Время Саркози / Ю.И. Рубинский. – М.: Международные отношения, 2011. – С. 316. </w:t>
      </w:r>
    </w:p>
    <w:p w:rsidR="001B5831" w:rsidRPr="0026104A" w:rsidRDefault="001B5831" w:rsidP="001B5831">
      <w:pPr>
        <w:numPr>
          <w:ilvl w:val="0"/>
          <w:numId w:val="1"/>
        </w:numPr>
        <w:tabs>
          <w:tab w:val="left" w:pos="567"/>
        </w:tabs>
        <w:spacing w:after="0" w:line="240" w:lineRule="auto"/>
        <w:ind w:left="142" w:firstLine="142"/>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 xml:space="preserve">Сиринелли, Ж.-Ф. Левая традиция во Франции: прошлое, настоящее, будущее / Ж.-Ф. Сиринелли, С. Берстайн, Н. Русселье // Французский ежегодник: Левые во Франции. – М.: Либроком, 2009.  – С. 54 – 64. </w:t>
      </w:r>
    </w:p>
    <w:p w:rsidR="001B5831" w:rsidRPr="0026104A" w:rsidRDefault="001B5831" w:rsidP="001B5831">
      <w:pPr>
        <w:numPr>
          <w:ilvl w:val="0"/>
          <w:numId w:val="1"/>
        </w:numPr>
        <w:shd w:val="clear" w:color="auto" w:fill="FFFFFF"/>
        <w:tabs>
          <w:tab w:val="left" w:pos="567"/>
        </w:tabs>
        <w:spacing w:after="0" w:line="240" w:lineRule="auto"/>
        <w:ind w:left="142" w:firstLine="142"/>
        <w:jc w:val="both"/>
        <w:outlineLvl w:val="1"/>
        <w:rPr>
          <w:rFonts w:ascii="Times New Roman" w:eastAsia="Times New Roman" w:hAnsi="Times New Roman" w:cs="Times New Roman"/>
          <w:bCs/>
          <w:sz w:val="28"/>
          <w:szCs w:val="28"/>
          <w:lang w:val="en-US" w:eastAsia="ru-RU"/>
        </w:rPr>
      </w:pPr>
      <w:bookmarkStart w:id="1" w:name="_Toc442863751"/>
      <w:r w:rsidRPr="0026104A">
        <w:rPr>
          <w:rFonts w:ascii="Times New Roman" w:eastAsia="Times New Roman" w:hAnsi="Times New Roman" w:cs="Times New Roman"/>
          <w:bCs/>
          <w:sz w:val="28"/>
          <w:szCs w:val="28"/>
          <w:lang w:val="en-US" w:eastAsia="ru-RU"/>
        </w:rPr>
        <w:t xml:space="preserve">Charte des langues </w:t>
      </w:r>
      <w:proofErr w:type="gramStart"/>
      <w:r w:rsidRPr="0026104A">
        <w:rPr>
          <w:rFonts w:ascii="Times New Roman" w:eastAsia="Times New Roman" w:hAnsi="Times New Roman" w:cs="Times New Roman"/>
          <w:bCs/>
          <w:sz w:val="28"/>
          <w:szCs w:val="28"/>
          <w:lang w:val="en-US" w:eastAsia="ru-RU"/>
        </w:rPr>
        <w:t>régionales :</w:t>
      </w:r>
      <w:proofErr w:type="gramEnd"/>
      <w:r w:rsidRPr="0026104A">
        <w:rPr>
          <w:rFonts w:ascii="Times New Roman" w:eastAsia="Times New Roman" w:hAnsi="Times New Roman" w:cs="Times New Roman"/>
          <w:bCs/>
          <w:sz w:val="28"/>
          <w:szCs w:val="28"/>
          <w:lang w:val="en-US" w:eastAsia="ru-RU"/>
        </w:rPr>
        <w:t xml:space="preserve"> C'est OUI </w:t>
      </w:r>
      <w:r w:rsidRPr="0026104A">
        <w:rPr>
          <w:rFonts w:ascii="Times New Roman" w:eastAsiaTheme="minorEastAsia" w:hAnsi="Times New Roman" w:cs="Times New Roman"/>
          <w:b/>
          <w:bCs/>
          <w:sz w:val="28"/>
          <w:szCs w:val="28"/>
          <w:lang w:val="fr-FR" w:eastAsia="ru-RU"/>
        </w:rPr>
        <w:t xml:space="preserve">// Le 29 avec Ségolène Royal </w:t>
      </w:r>
      <w:r w:rsidRPr="0026104A">
        <w:rPr>
          <w:rFonts w:ascii="Times New Roman" w:eastAsiaTheme="minorEastAsia" w:hAnsi="Times New Roman" w:cs="Times New Roman"/>
          <w:sz w:val="28"/>
          <w:szCs w:val="28"/>
          <w:lang w:val="fr-FR" w:eastAsia="ru-RU"/>
        </w:rPr>
        <w:t xml:space="preserve">[La ressource électronique]. – </w:t>
      </w:r>
      <w:r w:rsidRPr="0026104A">
        <w:rPr>
          <w:rFonts w:ascii="Times New Roman" w:eastAsiaTheme="minorEastAsia" w:hAnsi="Times New Roman" w:cs="Times New Roman"/>
          <w:sz w:val="28"/>
          <w:szCs w:val="28"/>
          <w:lang w:eastAsia="ru-RU"/>
        </w:rPr>
        <w:t>Режим</w:t>
      </w:r>
      <w:r w:rsidRPr="0026104A">
        <w:rPr>
          <w:rFonts w:ascii="Times New Roman" w:eastAsiaTheme="minorEastAsia" w:hAnsi="Times New Roman" w:cs="Times New Roman"/>
          <w:sz w:val="28"/>
          <w:szCs w:val="28"/>
          <w:lang w:val="fr-FR" w:eastAsia="ru-RU"/>
        </w:rPr>
        <w:t xml:space="preserve"> </w:t>
      </w:r>
      <w:r w:rsidRPr="0026104A">
        <w:rPr>
          <w:rFonts w:ascii="Times New Roman" w:eastAsiaTheme="minorEastAsia" w:hAnsi="Times New Roman" w:cs="Times New Roman"/>
          <w:sz w:val="28"/>
          <w:szCs w:val="28"/>
          <w:lang w:eastAsia="ru-RU"/>
        </w:rPr>
        <w:t>доступа</w:t>
      </w:r>
      <w:r w:rsidRPr="0026104A">
        <w:rPr>
          <w:rFonts w:ascii="Times New Roman" w:eastAsiaTheme="minorEastAsia" w:hAnsi="Times New Roman" w:cs="Times New Roman"/>
          <w:sz w:val="28"/>
          <w:szCs w:val="28"/>
          <w:lang w:val="fr-FR" w:eastAsia="ru-RU"/>
        </w:rPr>
        <w:t xml:space="preserve">: http://sego29.over-blog.org/article-5914843.html. – </w:t>
      </w:r>
      <w:r w:rsidRPr="0026104A">
        <w:rPr>
          <w:rFonts w:ascii="Times New Roman" w:eastAsiaTheme="minorEastAsia" w:hAnsi="Times New Roman" w:cs="Times New Roman"/>
          <w:sz w:val="28"/>
          <w:szCs w:val="28"/>
          <w:lang w:eastAsia="ru-RU"/>
        </w:rPr>
        <w:t>Дата</w:t>
      </w:r>
      <w:r w:rsidRPr="0026104A">
        <w:rPr>
          <w:rFonts w:ascii="Times New Roman" w:eastAsiaTheme="minorEastAsia" w:hAnsi="Times New Roman" w:cs="Times New Roman"/>
          <w:sz w:val="28"/>
          <w:szCs w:val="28"/>
          <w:lang w:val="fr-FR" w:eastAsia="ru-RU"/>
        </w:rPr>
        <w:t xml:space="preserve"> </w:t>
      </w:r>
      <w:r w:rsidRPr="0026104A">
        <w:rPr>
          <w:rFonts w:ascii="Times New Roman" w:eastAsiaTheme="minorEastAsia" w:hAnsi="Times New Roman" w:cs="Times New Roman"/>
          <w:sz w:val="28"/>
          <w:szCs w:val="28"/>
          <w:lang w:eastAsia="ru-RU"/>
        </w:rPr>
        <w:t>доступа</w:t>
      </w:r>
      <w:r w:rsidRPr="0026104A">
        <w:rPr>
          <w:rFonts w:ascii="Times New Roman" w:eastAsiaTheme="minorEastAsia" w:hAnsi="Times New Roman" w:cs="Times New Roman"/>
          <w:sz w:val="28"/>
          <w:szCs w:val="28"/>
          <w:lang w:val="fr-FR" w:eastAsia="ru-RU"/>
        </w:rPr>
        <w:t>: 16.07.2015.</w:t>
      </w:r>
      <w:bookmarkEnd w:id="1"/>
    </w:p>
    <w:p w:rsidR="001B5831" w:rsidRPr="0026104A" w:rsidRDefault="001B5831" w:rsidP="001B5831">
      <w:pPr>
        <w:numPr>
          <w:ilvl w:val="0"/>
          <w:numId w:val="1"/>
        </w:numPr>
        <w:tabs>
          <w:tab w:val="left" w:pos="567"/>
        </w:tabs>
        <w:spacing w:after="0" w:line="240" w:lineRule="auto"/>
        <w:ind w:left="142" w:firstLine="142"/>
        <w:jc w:val="both"/>
        <w:rPr>
          <w:rFonts w:ascii="Times New Roman" w:eastAsia="Calibri" w:hAnsi="Times New Roman" w:cs="Times New Roman"/>
          <w:sz w:val="28"/>
          <w:szCs w:val="28"/>
          <w:lang w:val="fr-FR"/>
        </w:rPr>
      </w:pPr>
      <w:r w:rsidRPr="0026104A">
        <w:rPr>
          <w:rFonts w:ascii="Times New Roman" w:eastAsia="Calibri" w:hAnsi="Times New Roman" w:cs="Times New Roman"/>
          <w:bCs/>
          <w:sz w:val="28"/>
          <w:szCs w:val="28"/>
          <w:shd w:val="clear" w:color="auto" w:fill="FFFFFF"/>
          <w:lang w:val="en-US"/>
        </w:rPr>
        <w:t>Constitution de la République française</w:t>
      </w:r>
      <w:r w:rsidRPr="0026104A">
        <w:rPr>
          <w:rFonts w:ascii="Times New Roman" w:eastAsia="Calibri" w:hAnsi="Times New Roman" w:cs="Times New Roman"/>
          <w:b/>
          <w:bCs/>
          <w:sz w:val="28"/>
          <w:szCs w:val="28"/>
          <w:shd w:val="clear" w:color="auto" w:fill="FFFFFF"/>
          <w:lang w:val="en-US"/>
        </w:rPr>
        <w:t xml:space="preserve"> </w:t>
      </w:r>
      <w:r w:rsidRPr="0026104A">
        <w:rPr>
          <w:rFonts w:ascii="Times New Roman" w:eastAsia="Calibri" w:hAnsi="Times New Roman" w:cs="Times New Roman"/>
          <w:b/>
          <w:bCs/>
          <w:sz w:val="28"/>
          <w:szCs w:val="28"/>
          <w:lang w:val="fr-FR"/>
        </w:rPr>
        <w:t xml:space="preserve">// </w:t>
      </w:r>
      <w:r w:rsidRPr="0026104A">
        <w:rPr>
          <w:rFonts w:ascii="Times New Roman" w:eastAsia="Calibri" w:hAnsi="Times New Roman" w:cs="Times New Roman"/>
          <w:bCs/>
          <w:sz w:val="28"/>
          <w:szCs w:val="28"/>
          <w:shd w:val="clear" w:color="auto" w:fill="FFFFFF"/>
          <w:lang w:val="en-US"/>
        </w:rPr>
        <w:t>Assemblée nationale</w:t>
      </w:r>
      <w:r w:rsidRPr="0026104A">
        <w:rPr>
          <w:rFonts w:ascii="Times New Roman" w:eastAsia="Calibri" w:hAnsi="Times New Roman" w:cs="Times New Roman"/>
          <w:sz w:val="28"/>
          <w:szCs w:val="28"/>
          <w:lang w:val="en-US"/>
        </w:rPr>
        <w:t xml:space="preserve"> </w:t>
      </w:r>
      <w:r w:rsidRPr="0026104A">
        <w:rPr>
          <w:rFonts w:ascii="Times New Roman" w:eastAsia="Calibri" w:hAnsi="Times New Roman" w:cs="Times New Roman"/>
          <w:sz w:val="28"/>
          <w:szCs w:val="28"/>
          <w:lang w:val="fr-FR"/>
        </w:rPr>
        <w:t xml:space="preserve">[La ressource électronique]. – </w:t>
      </w:r>
      <w:r w:rsidRPr="0026104A">
        <w:rPr>
          <w:rFonts w:ascii="Times New Roman" w:eastAsia="Calibri" w:hAnsi="Times New Roman" w:cs="Times New Roman"/>
          <w:sz w:val="28"/>
          <w:szCs w:val="28"/>
        </w:rPr>
        <w:t>Режим</w:t>
      </w:r>
      <w:r w:rsidRPr="0026104A">
        <w:rPr>
          <w:rFonts w:ascii="Times New Roman" w:eastAsia="Calibri" w:hAnsi="Times New Roman" w:cs="Times New Roman"/>
          <w:sz w:val="28"/>
          <w:szCs w:val="28"/>
          <w:lang w:val="fr-FR"/>
        </w:rPr>
        <w:t xml:space="preserve"> </w:t>
      </w:r>
      <w:r w:rsidRPr="0026104A">
        <w:rPr>
          <w:rFonts w:ascii="Times New Roman" w:eastAsia="Calibri" w:hAnsi="Times New Roman" w:cs="Times New Roman"/>
          <w:sz w:val="28"/>
          <w:szCs w:val="28"/>
        </w:rPr>
        <w:t>доступа</w:t>
      </w:r>
      <w:r w:rsidRPr="0026104A">
        <w:rPr>
          <w:rFonts w:ascii="Times New Roman" w:eastAsia="Calibri" w:hAnsi="Times New Roman" w:cs="Times New Roman"/>
          <w:sz w:val="28"/>
          <w:szCs w:val="28"/>
          <w:lang w:val="fr-FR"/>
        </w:rPr>
        <w:t xml:space="preserve">: http://www.assemblee-nationale.fr/connaissance/constitution.asp. – </w:t>
      </w:r>
      <w:r w:rsidRPr="0026104A">
        <w:rPr>
          <w:rFonts w:ascii="Times New Roman" w:eastAsia="Calibri" w:hAnsi="Times New Roman" w:cs="Times New Roman"/>
          <w:sz w:val="28"/>
          <w:szCs w:val="28"/>
        </w:rPr>
        <w:t>Дата</w:t>
      </w:r>
      <w:r w:rsidRPr="0026104A">
        <w:rPr>
          <w:rFonts w:ascii="Times New Roman" w:eastAsia="Calibri" w:hAnsi="Times New Roman" w:cs="Times New Roman"/>
          <w:sz w:val="28"/>
          <w:szCs w:val="28"/>
          <w:lang w:val="fr-FR"/>
        </w:rPr>
        <w:t xml:space="preserve"> </w:t>
      </w:r>
      <w:r w:rsidRPr="0026104A">
        <w:rPr>
          <w:rFonts w:ascii="Times New Roman" w:eastAsia="Calibri" w:hAnsi="Times New Roman" w:cs="Times New Roman"/>
          <w:sz w:val="28"/>
          <w:szCs w:val="28"/>
        </w:rPr>
        <w:t>доступа</w:t>
      </w:r>
      <w:r w:rsidRPr="0026104A">
        <w:rPr>
          <w:rFonts w:ascii="Times New Roman" w:eastAsia="Calibri" w:hAnsi="Times New Roman" w:cs="Times New Roman"/>
          <w:sz w:val="28"/>
          <w:szCs w:val="28"/>
          <w:lang w:val="fr-FR"/>
        </w:rPr>
        <w:t>: 15.07.2015.</w:t>
      </w:r>
    </w:p>
    <w:p w:rsidR="00A8289B" w:rsidRPr="001B5831" w:rsidRDefault="00A8289B">
      <w:pPr>
        <w:rPr>
          <w:lang w:val="fr-FR"/>
        </w:rPr>
      </w:pPr>
      <w:bookmarkStart w:id="2" w:name="_GoBack"/>
      <w:bookmarkEnd w:id="2"/>
    </w:p>
    <w:sectPr w:rsidR="00A8289B" w:rsidRPr="001B5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D3856"/>
    <w:multiLevelType w:val="hybridMultilevel"/>
    <w:tmpl w:val="F99C94E8"/>
    <w:lvl w:ilvl="0" w:tplc="15920550">
      <w:start w:val="1"/>
      <w:numFmt w:val="decimal"/>
      <w:lvlText w:val="%1"/>
      <w:lvlJc w:val="left"/>
      <w:pPr>
        <w:ind w:left="720" w:hanging="360"/>
      </w:pPr>
      <w:rPr>
        <w:rFonts w:ascii="Times New Roman" w:eastAsia="Times New Roman" w:hAnsi="Times New Roman" w:cs="Times New Roman"/>
        <w:b w:val="0"/>
        <w:sz w:val="18"/>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05"/>
    <w:rsid w:val="00033A9F"/>
    <w:rsid w:val="001B5831"/>
    <w:rsid w:val="006B2905"/>
    <w:rsid w:val="00A8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2016-03-11T12:39:00Z</dcterms:created>
  <dcterms:modified xsi:type="dcterms:W3CDTF">2016-03-11T12:39:00Z</dcterms:modified>
</cp:coreProperties>
</file>