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08" w:rsidRPr="0026104A" w:rsidRDefault="00AF6508" w:rsidP="00AF6508">
      <w:pPr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42863744"/>
      <w:r w:rsidRPr="0026104A">
        <w:rPr>
          <w:rFonts w:ascii="Times New Roman" w:eastAsia="Calibri" w:hAnsi="Times New Roman" w:cs="Times New Roman"/>
          <w:b/>
          <w:sz w:val="28"/>
          <w:szCs w:val="28"/>
        </w:rPr>
        <w:t>ОСОБЕННОСТИ АНГЛОЯЗЫЧНОГО РЕЧЕВОГО АКТА КОМПЛИМЕНТА</w:t>
      </w:r>
      <w:bookmarkEnd w:id="0"/>
    </w:p>
    <w:p w:rsidR="00AF6508" w:rsidRPr="0026104A" w:rsidRDefault="00AF6508" w:rsidP="00AF650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6508" w:rsidRPr="0026104A" w:rsidRDefault="00AF6508" w:rsidP="00AF650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В.Н.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Василина (Белорусский государственный университет)</w:t>
      </w:r>
    </w:p>
    <w:p w:rsidR="00AF6508" w:rsidRPr="0026104A" w:rsidRDefault="00AF6508" w:rsidP="00AF6508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английской коммуникативной культуре важное место занимают речевые акты комплимента, поскольку внимание к собеседнику – одна из стратегий английской вежливости. Под комплиментом обычно понимают любые оценочные и одобрительные реплики, направленные на адресата и содержащие элемент преувеличения. </w:t>
      </w: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Комплимент – это социально и ситуативно обусловленный речевой акт, способствующий осуществлению стратегического замысла адресанта, успешность которого определяется непосредственной реакцией на него, его функционирование и языковая реализация в той или иной коммуникативной ситуации зависят от социальных, гендерных,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интенциональных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 национально-культурных характеристик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[1, с.</w:t>
      </w:r>
      <w:r w:rsidRPr="0026104A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7].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Основное прагматическое значение комплимента в английском дискурсе сводится к следующему: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«Я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хочу, чтобы тебе было приятно»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“I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want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feel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”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Подобная установка является определенной коммуникативной ценностью.</w:t>
      </w: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Иллокутивная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цель комплимента состоит в воздействии на эмоциональное состояние адресата, а его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перлокутивный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результат заключается в том, чтобы вызвать положительную реакцию адресата по отношению к автору комплимента.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мнению Н.А. Трофимовой, комплимент как риторически «сильное» высказывание можно охарактеризовать как вдохновляющий речевой акт, поскольку он призван вдохновить адресата на совершение речевых и неречевых ответных шагов, придать ему уверенность в себе и в расположении говорящего [5, с.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134].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Успешная реализация речевого акта комплимента зависит от ряда условий, выполнение которых приводит к коммуникативному успеху во взаимодействии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. Эти факторы включают фоновые знания, знания общего характера, социальных норм и конвенций, постулатов Вежливости, Скромности, принципа Кооперации; знание обоими участниками коммуникативной ситуации [1, с.</w:t>
      </w:r>
      <w:r w:rsidRPr="0026104A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13]. Для успешного совершения комплимента необходимо владеть знаниями о лексико-семантических, структурно-синтаксических, фонетических и паралингвистических средствах выражения его языковой структуры.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британском общении и адресат, и адресант комплимента чаще всего оказываются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равностатусными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собеседниками.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совершении комплиментов обычно выбирается нейтральная тема, а темы, которые легко могут стать угрозой самоуважения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коммуниканта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избегаются. В английском общении используются различные виды комплиментов: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комплименты внешнему виду человека в целом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look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splendid</w:t>
      </w: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 xml:space="preserve">2)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комплименты по поводу красоты отдельных элементов внешности и частей тела:</w:t>
      </w:r>
      <w:r w:rsidRPr="002610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have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marvelous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figure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3)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комплименты, касающиеся возраста: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don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look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your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age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at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all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комплименты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умственным, интеллектуальным способностям собеседника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are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sharp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witted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комплименты, характеризующие внутренние, моральные качества человека: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are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person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of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refined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taste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комплименты,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оценивающие способности и профессионализм человека: 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высокий уровень компетентности в работе: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do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wonderful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job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as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interpreter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комплименты </w:t>
      </w:r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физическим характеристикам человека: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have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lovely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voice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комплименты одежде собеседника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его/ее украшениям,  домашней обстановке, в которой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/а живет, имени человека: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What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nice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shirt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!</w:t>
      </w:r>
    </w:p>
    <w:p w:rsidR="00AF6508" w:rsidRPr="0026104A" w:rsidRDefault="00AF6508" w:rsidP="00AF65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общеоценочные</w:t>
      </w:r>
      <w:proofErr w:type="spellEnd"/>
      <w:r w:rsidRPr="0026104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комплименты без указания конкретных качеств человека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’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very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nice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man</w:t>
      </w: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[4, с.</w:t>
      </w: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68–69]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Иллокуция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комплимента чаще выражается прямо. Средствами выражения прямых речевых актов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комплимета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англоязычном дискурсе являются стереотипные, клишированные предложения, которые закрепились в речевой культуре носителей английского языка: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I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would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like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compliment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on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... / I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think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your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hair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very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nice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/ I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love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your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... /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>I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really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like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your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... /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That’s</w:t>
      </w:r>
      <w:proofErr w:type="spellEnd"/>
      <w:proofErr w:type="gram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nice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Произнося прямой комплимент, говорящий описывает достоинства собеседника. Высказывая комплименты, англичане часто употребляют разнообразные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суперлативные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прилагательные (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lovely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fantastic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fabulous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superb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super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terrific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stunning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ravishing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gorgeous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brilliant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marvelous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smashing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др.), дающие оценку внешности собеседника, его качествам, умениям, поступкам, действиям, причем часто самым незначительным: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look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quite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stunning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You’re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absolutely</w:t>
      </w:r>
      <w:proofErr w:type="spellEnd"/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fantastic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[2, с.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360]. В комплименте часто содержится несколько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интенсификаторов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повторов: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Your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son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is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a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genius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He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is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absolutely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fantastic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.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английской коммуникации комплименты часто сопровождают формулы благодарности, которые усиливают степень признательности </w:t>
      </w:r>
      <w:proofErr w:type="gram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говорящего</w:t>
      </w:r>
      <w:proofErr w:type="gram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Thank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you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very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much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 xml:space="preserve">The food was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gorgeous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 xml:space="preserve">. You really are a </w:t>
      </w:r>
      <w:r w:rsidRPr="0026104A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en-GB" w:eastAsia="ru-RU"/>
        </w:rPr>
        <w:t>superb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 xml:space="preserve"> cook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Косвенные комплименты обычно представляют собой: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оценочное суждение, опосредованно касающееся того человека, о котором идет речь: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I’ll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take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to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my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club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They are a bunch of old fogies,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and they are not used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val="en-GB" w:eastAsia="ru-RU"/>
        </w:rPr>
        <w:t>to beautiful young women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;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комплиментарное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высказывание, адресованное на самом деле не собеседнику, а третьему лицу, присутствующему при разговоре: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This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is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for</w:t>
      </w:r>
      <w:proofErr w:type="spellEnd"/>
      <w:proofErr w:type="gram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а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friend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who's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done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lot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good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оценку того, что можно считать заслугой собеседника без прямого указания на это: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It’s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a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great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property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you’ve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got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down</w:t>
      </w:r>
      <w:proofErr w:type="spellEnd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6104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here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[3, с.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9].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На  особенности функционирования речевого акта комплимента в дискурсе оказывают влияние индивидуальные, социальные, национально-</w:t>
      </w:r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культурные, </w:t>
      </w:r>
      <w:proofErr w:type="spellStart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>интенциональные</w:t>
      </w:r>
      <w:proofErr w:type="spellEnd"/>
      <w:r w:rsidRPr="0026104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 гендерные характеристики участников коммуникативного взаимодействия, которые требуют исследования.</w:t>
      </w:r>
    </w:p>
    <w:p w:rsidR="00AF6508" w:rsidRPr="0026104A" w:rsidRDefault="00AF6508" w:rsidP="00AF6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F6508" w:rsidRPr="0026104A" w:rsidRDefault="00AF6508" w:rsidP="00AF6508">
      <w:pPr>
        <w:tabs>
          <w:tab w:val="left" w:pos="142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Колегаева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 А.В. Специфика интерактивного единства «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комлимент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– реакция» в английском языке (на материале художественных произведений и кинофильмов):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автореф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филол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наук: 10.02.04 / А.В.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Колегаева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Иркутский государственный лингвистический университет. – Иркутск, 2004. – 16 с.</w:t>
      </w:r>
    </w:p>
    <w:p w:rsidR="00AF6508" w:rsidRPr="0026104A" w:rsidRDefault="00AF6508" w:rsidP="00AF6508">
      <w:pPr>
        <w:tabs>
          <w:tab w:val="left" w:pos="142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Ларина, Т.В. Категория вежливости и стиль коммуникации. Сопоставление английских и русских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лингвокультурных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традиций / Т. В. Ларина. – М.: Рукописные памятники Древней Руси, 2009. – 507 с.</w:t>
      </w:r>
    </w:p>
    <w:p w:rsidR="00AF6508" w:rsidRPr="0026104A" w:rsidRDefault="00AF6508" w:rsidP="00AF6508">
      <w:pPr>
        <w:tabs>
          <w:tab w:val="left" w:pos="142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Сальникова, И.В. Комплимент в британской и американской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лингвокультурах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коммуникативные,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лингвопрагматические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лингвокультурологические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аспекты: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автореф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дис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…канд.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филол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наук: 10.02.04 / И.В. Сальникова; Воронежский государственный педагогический университет. – Воронеж, 2006. – 19 с.</w:t>
      </w:r>
    </w:p>
    <w:p w:rsidR="00AF6508" w:rsidRPr="0026104A" w:rsidRDefault="00AF6508" w:rsidP="00AF6508">
      <w:pPr>
        <w:tabs>
          <w:tab w:val="left" w:pos="142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Стернин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 И.А. Очерк английского коммуникативного поведения / И.А.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Стернин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Т.В. Ларина, М.А. 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Стернина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– Воронеж: Истоки, 2003. – 185</w:t>
      </w:r>
      <w:r w:rsidRPr="0026104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</w:p>
    <w:p w:rsidR="00AF6508" w:rsidRPr="0026104A" w:rsidRDefault="00AF6508" w:rsidP="00AF6508">
      <w:pPr>
        <w:tabs>
          <w:tab w:val="left" w:pos="142"/>
          <w:tab w:val="left" w:pos="426"/>
        </w:tabs>
        <w:spacing w:after="0"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 Трофимова, Н.А. Экспрессивные речевые акты в диалогическом дискурсе. Семантический, прагматический, грамматический анализ: монография / Н.А. Трофимова. – </w:t>
      </w:r>
      <w:proofErr w:type="spellStart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Спб</w:t>
      </w:r>
      <w:proofErr w:type="spellEnd"/>
      <w:r w:rsidRPr="0026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Изд-во ВВМ, 2008. – 376 с. </w:t>
      </w:r>
    </w:p>
    <w:p w:rsidR="00A8289B" w:rsidRDefault="00A8289B">
      <w:bookmarkStart w:id="1" w:name="_GoBack"/>
      <w:bookmarkEnd w:id="1"/>
    </w:p>
    <w:sectPr w:rsidR="00A8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14"/>
    <w:rsid w:val="00033A9F"/>
    <w:rsid w:val="00623714"/>
    <w:rsid w:val="00A8289B"/>
    <w:rsid w:val="00A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2016-03-11T12:38:00Z</dcterms:created>
  <dcterms:modified xsi:type="dcterms:W3CDTF">2016-03-11T12:38:00Z</dcterms:modified>
</cp:coreProperties>
</file>