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18" w:rsidRDefault="00C06818">
      <w:pPr>
        <w:rPr>
          <w:b/>
        </w:rPr>
      </w:pPr>
      <w:bookmarkStart w:id="0" w:name="_GoBack"/>
      <w:bookmarkEnd w:id="0"/>
    </w:p>
    <w:p w:rsidR="00C06818" w:rsidRDefault="00C06818" w:rsidP="00C06818">
      <w:pPr>
        <w:pStyle w:val="a5"/>
        <w:ind w:firstLine="709"/>
        <w:jc w:val="center"/>
        <w:rPr>
          <w:b/>
          <w:sz w:val="28"/>
          <w:szCs w:val="28"/>
        </w:rPr>
      </w:pPr>
      <w:r w:rsidRPr="00F77AA1">
        <w:rPr>
          <w:b/>
          <w:sz w:val="28"/>
          <w:szCs w:val="28"/>
        </w:rPr>
        <w:t xml:space="preserve">К вопросу формирования парадигмы </w:t>
      </w:r>
      <w:r>
        <w:rPr>
          <w:b/>
          <w:sz w:val="28"/>
          <w:szCs w:val="28"/>
        </w:rPr>
        <w:t>ответственности</w:t>
      </w:r>
      <w:r w:rsidRPr="00F77AA1">
        <w:rPr>
          <w:b/>
          <w:sz w:val="28"/>
          <w:szCs w:val="28"/>
        </w:rPr>
        <w:t xml:space="preserve"> у студентов гуманитарного факультета</w:t>
      </w:r>
    </w:p>
    <w:p w:rsidR="00C06818" w:rsidRPr="00F77AA1" w:rsidRDefault="00C06818" w:rsidP="00C06818">
      <w:pPr>
        <w:pStyle w:val="a5"/>
        <w:ind w:firstLine="709"/>
        <w:jc w:val="center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Телюк</w:t>
      </w:r>
      <w:proofErr w:type="spellEnd"/>
      <w:r>
        <w:rPr>
          <w:b/>
          <w:sz w:val="28"/>
          <w:szCs w:val="28"/>
        </w:rPr>
        <w:t xml:space="preserve"> Н. А. </w:t>
      </w:r>
      <w:r w:rsidRPr="00F77AA1">
        <w:rPr>
          <w:i/>
          <w:sz w:val="28"/>
          <w:szCs w:val="28"/>
        </w:rPr>
        <w:t>БГУ, гуманитарный факультет</w:t>
      </w:r>
    </w:p>
    <w:p w:rsidR="00C06818" w:rsidRPr="00573545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В настоящее время биосфера и человечество как ее составная часть вступили в кризисный период развития. В этих условиях перед каждым человеком и любой социальной группой встает вопрос выбора возможных как относительно далеких, так и близких вариантов будущего.  Каким должен быть этот выбор? Очевидно, что ответ на данный вопрос в большой степени зависит от понимания человеком своей ответственности за существование биосферы и всего человечества, от его морально-этической,  нравственной позиции. Формированию такой позиции во многом способствует изменение парадигмы потребительского менталитета современного человека, осознание им необходимости ограничительных мер (снижение потребления энергии, организация более экономичного производства, сокращение добычи полезных ископаемых и др.). Последнее возможно на основе нового мировоззрения, создаваемого экологией, практический смысл которой составляет экологическая этика. Однако усилий одной экологии недостаточно. </w:t>
      </w:r>
    </w:p>
    <w:p w:rsidR="00C06818" w:rsidRPr="00573545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Стремление человечества найти обновленную систему моральных и духовных ориентиров находит  свое воплощение в биоэтике. Биоэтика - это междисциплинарная область человеческого знания, в формировании которой участвуют медики, биологи, юристы, социологи,  психологи,  философы и представителей других естественнонаучных и гуманитарных профессий. Биоэтика "рождается из тревоги и критической озабоченности перед лицом научного и общественного прогресса". В современном мире она, в первую очередь, выполняет функции этики предостережения: «в ее основе лежит страх человека и желание его предотвратить негативные последствия своей деятельности» [1]. </w:t>
      </w:r>
    </w:p>
    <w:p w:rsidR="00C06818" w:rsidRPr="00C06818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Предметом биоэтики, как науки,  является определение критерия нравственного отношения к живому, характерной чертой - выступает необходимость нравственного выбора в ситуациях, не имеющих аналогов в социальной  и технологической практике. Мировоззренческие корни биоэтики уходят далеко в историю   человеческой цивилизации и явно тяготеют к гуманизму. Исторически сложилось таким образом, что в основном биоэтика находила свое отражение в обсуждении проблем современной экспериментальной и практической медицины. Однако вопросы, которые  она поднимает, в первую очередь затрагивают предельные основания  существования человека и его базисные ценности [2]. </w:t>
      </w:r>
    </w:p>
    <w:p w:rsidR="00C06818" w:rsidRPr="00573545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>Одной из главных и ответственных задач социально-экономической            политики госуда</w:t>
      </w:r>
      <w:proofErr w:type="gramStart"/>
      <w:r w:rsidRPr="00573545">
        <w:rPr>
          <w:sz w:val="27"/>
          <w:szCs w:val="27"/>
        </w:rPr>
        <w:t>рств в тр</w:t>
      </w:r>
      <w:proofErr w:type="gramEnd"/>
      <w:r w:rsidRPr="00573545">
        <w:rPr>
          <w:sz w:val="27"/>
          <w:szCs w:val="27"/>
        </w:rPr>
        <w:t xml:space="preserve">етьем тысячелетии является  сохранение биосферы с одновременным сохранением и реализацией человеческого потенциала. Опыт </w:t>
      </w:r>
      <w:r w:rsidRPr="00573545">
        <w:rPr>
          <w:sz w:val="27"/>
          <w:szCs w:val="27"/>
        </w:rPr>
        <w:lastRenderedPageBreak/>
        <w:t xml:space="preserve">показывает, что экологической экспертизы, предваряющей внедрение новых промышленных и сельскохозяйственных проектов явно недостаточно, ввиду ее </w:t>
      </w:r>
      <w:proofErr w:type="spellStart"/>
      <w:r w:rsidRPr="00573545">
        <w:rPr>
          <w:sz w:val="27"/>
          <w:szCs w:val="27"/>
        </w:rPr>
        <w:t>техноцентричности</w:t>
      </w:r>
      <w:proofErr w:type="spellEnd"/>
      <w:r w:rsidRPr="00573545">
        <w:rPr>
          <w:sz w:val="27"/>
          <w:szCs w:val="27"/>
        </w:rPr>
        <w:t xml:space="preserve"> и  узкоспециальной направленности. В настоящее время все чаще  предлагается </w:t>
      </w:r>
      <w:r w:rsidRPr="00CE40B3">
        <w:rPr>
          <w:sz w:val="27"/>
          <w:szCs w:val="27"/>
        </w:rPr>
        <w:t>концепция гуманитарной экспертизы</w:t>
      </w:r>
      <w:r w:rsidRPr="00573545">
        <w:rPr>
          <w:sz w:val="27"/>
          <w:szCs w:val="27"/>
        </w:rPr>
        <w:t xml:space="preserve">, в основе которой лежит междисциплинарный           комплексный подход. Такая экспертиза подразумевает  отказ от утилитарной модели с  позиции “затраты-выгоды” и переход на позиции глобальной этики.  Здоровый образ жизни рассматривается как задача не  только Министерства здравоохранения, но и образования, социальной             защиты, органов законодательной и исполнительной власти, общественных объединений. Гуманитарная экспертиза проводится как диалог, как   коммуникация индивидов (специалистов, ученых) и групп, которые обладают </w:t>
      </w:r>
      <w:proofErr w:type="gramStart"/>
      <w:r w:rsidRPr="00573545">
        <w:rPr>
          <w:sz w:val="27"/>
          <w:szCs w:val="27"/>
        </w:rPr>
        <w:t>существенно разными</w:t>
      </w:r>
      <w:proofErr w:type="gramEnd"/>
      <w:r w:rsidRPr="00573545">
        <w:rPr>
          <w:sz w:val="27"/>
          <w:szCs w:val="27"/>
        </w:rPr>
        <w:t xml:space="preserve"> установками и интересами. С этой точки  зрения, она являет собой механизм согласования, подготовки        компромиссных решений, выработки платформ, на которых возможен             переход от логики противостояния и конфронтации к логике            консолидации и взаимодействия. В качестве основной и приоритетной ценности  выступает ЧЕЛОВЕК с сопутствующими условиями его жизнедеятельности:  здоровье, качество и уровень жизни, образование и культура, право и т.д. В то же время человек определяется сегодня в основном как  социальная ценность, и продолжающаяся потребительская практика по   отношению к нему использует его как средство. «Если человек не будет  рассматриваться как нравственный императив социальных реформ и преобразований, то в конечном итоге нам грозит его полная деградация и уничтожение»</w:t>
      </w:r>
      <w:r w:rsidR="00CE40B3">
        <w:rPr>
          <w:sz w:val="27"/>
          <w:szCs w:val="27"/>
        </w:rPr>
        <w:t xml:space="preserve">. </w:t>
      </w:r>
      <w:r w:rsidRPr="00573545">
        <w:rPr>
          <w:sz w:val="27"/>
          <w:szCs w:val="27"/>
        </w:rPr>
        <w:t xml:space="preserve">Представляется, что мировоззренческой основой гуманитарной экспертизы должна быть биоэтика [3]. </w:t>
      </w:r>
    </w:p>
    <w:p w:rsidR="00C06818" w:rsidRPr="00573545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Сегодня биоэтика является достойной альтернативой "научной" парадигме, той концепции образования, которой присущи стремление к структурно-функциональному анализу, </w:t>
      </w:r>
      <w:proofErr w:type="spellStart"/>
      <w:r w:rsidRPr="00573545">
        <w:rPr>
          <w:sz w:val="27"/>
          <w:szCs w:val="27"/>
        </w:rPr>
        <w:t>бинарности</w:t>
      </w:r>
      <w:proofErr w:type="spellEnd"/>
      <w:r w:rsidRPr="00573545">
        <w:rPr>
          <w:sz w:val="27"/>
          <w:szCs w:val="27"/>
        </w:rPr>
        <w:t xml:space="preserve">, </w:t>
      </w:r>
      <w:proofErr w:type="spellStart"/>
      <w:r w:rsidRPr="00573545">
        <w:rPr>
          <w:sz w:val="27"/>
          <w:szCs w:val="27"/>
        </w:rPr>
        <w:t>технизации</w:t>
      </w:r>
      <w:proofErr w:type="spellEnd"/>
      <w:r w:rsidRPr="00573545">
        <w:rPr>
          <w:sz w:val="27"/>
          <w:szCs w:val="27"/>
        </w:rPr>
        <w:t xml:space="preserve"> мышления. Биоэтика может стать мировоззренческим основанием, идеей и духом нового образования - она призывает творить новые этические смыслы и принципы, исходя из главной ценности - ценности Жизни и всего живого на земле. Следуя этой цели, биоэтика воспитывает уважение к плюрализму мнений, взглядов, установок, признает важным отсутствие догматичности в изложении материала, учит преодолевать собственные предубеждения и предрассудки. Она выступает как основание нового образования, прививая  принципы "уважения к жизни" [4],  призывает к живым дискуссиям, обсуждению конкретных этических ситуаций и дилемм, апеллирует к нравственной позиции самого студента, его собственному отношению к проблеме. </w:t>
      </w:r>
    </w:p>
    <w:p w:rsidR="00C06818" w:rsidRPr="00573545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В тоже время в ряде работ [5-6] указывается, что биоэтика как бы широко она не понималась, является лишь составной частью этики ответственности. Выдвигается требование формирования у будущих специалистов </w:t>
      </w:r>
      <w:r w:rsidRPr="00573545">
        <w:rPr>
          <w:b/>
          <w:sz w:val="27"/>
          <w:szCs w:val="27"/>
        </w:rPr>
        <w:t>императива ответственности</w:t>
      </w:r>
      <w:r w:rsidRPr="00573545">
        <w:rPr>
          <w:sz w:val="27"/>
          <w:szCs w:val="27"/>
        </w:rPr>
        <w:t xml:space="preserve"> </w:t>
      </w:r>
      <w:proofErr w:type="gramStart"/>
      <w:r w:rsidRPr="00573545">
        <w:rPr>
          <w:sz w:val="27"/>
          <w:szCs w:val="27"/>
        </w:rPr>
        <w:t>–«</w:t>
      </w:r>
      <w:proofErr w:type="gramEnd"/>
      <w:r w:rsidRPr="00573545">
        <w:rPr>
          <w:sz w:val="27"/>
          <w:szCs w:val="27"/>
        </w:rPr>
        <w:t>поступай так, чтобы обеспечить благоприятное будущее тому интегральному целому, к которому ты принадлежишь», а это еще более сложная задача.</w:t>
      </w:r>
    </w:p>
    <w:p w:rsidR="00C06818" w:rsidRPr="00573545" w:rsidRDefault="00C06818" w:rsidP="00C06818">
      <w:pPr>
        <w:ind w:firstLine="720"/>
        <w:jc w:val="both"/>
        <w:rPr>
          <w:sz w:val="27"/>
          <w:szCs w:val="27"/>
        </w:rPr>
      </w:pPr>
      <w:r w:rsidRPr="00573545">
        <w:rPr>
          <w:sz w:val="27"/>
          <w:szCs w:val="27"/>
        </w:rPr>
        <w:lastRenderedPageBreak/>
        <w:t>ЮНЕСКО уделяет много внимания проблемам биоэтики, учитывая актуальность темы для  будущего развития цивилизации. В Беларуси при поддержке Бюро ЮНЕСКО в Москве разворачиваются два проекта «Организация национального комитета по биоэтике и обеспечение биоэтического образования специалистов в Республике Беларусь» и «Образование и просвещение в области биоэтики в Республике Беларусь», реализуемых в текущем двухлетии. Оба проекта основываются на результатах региональных консультаций экспертов по развитию сотрудничества в сфере этики и биоэтики (в странах СНГ и Балтии).</w:t>
      </w:r>
    </w:p>
    <w:p w:rsidR="00C06818" w:rsidRPr="00573545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Во всех образовательных стандартах специальностей гуманитарного профиля указывается на необходимость  подготовки студентов  в области биоэтики. Вместе с тем, во многих вузах, в том числе и на гуманитарном факультете БГУ, биоэтика как самостоятельная дисциплина читается только для студентов специальности «социальная работа» (в основном в медико-биологическом аспекте). У студентов других специальностей объем учебного времени, уделяемого  данной дисциплине, не превышает нескольких часов. Как правило,  основы биоэтики включены </w:t>
      </w:r>
      <w:proofErr w:type="gramStart"/>
      <w:r w:rsidRPr="00573545">
        <w:rPr>
          <w:sz w:val="27"/>
          <w:szCs w:val="27"/>
        </w:rPr>
        <w:t>в</w:t>
      </w:r>
      <w:proofErr w:type="gramEnd"/>
      <w:r w:rsidRPr="00573545">
        <w:rPr>
          <w:sz w:val="27"/>
          <w:szCs w:val="27"/>
        </w:rPr>
        <w:t xml:space="preserve"> и </w:t>
      </w:r>
      <w:proofErr w:type="gramStart"/>
      <w:r w:rsidRPr="00573545">
        <w:rPr>
          <w:sz w:val="27"/>
          <w:szCs w:val="27"/>
        </w:rPr>
        <w:t>без</w:t>
      </w:r>
      <w:proofErr w:type="gramEnd"/>
      <w:r w:rsidRPr="00573545">
        <w:rPr>
          <w:sz w:val="27"/>
          <w:szCs w:val="27"/>
        </w:rPr>
        <w:t xml:space="preserve"> того краткий курс «Концепции современного естествознания». Полагаем такое положение явно не достаточным ввиду важности решаемых биоэтикой задач.</w:t>
      </w:r>
    </w:p>
    <w:p w:rsidR="00C06818" w:rsidRDefault="00C06818" w:rsidP="00C06818">
      <w:pPr>
        <w:pStyle w:val="a5"/>
        <w:ind w:firstLine="709"/>
        <w:jc w:val="both"/>
        <w:rPr>
          <w:sz w:val="27"/>
          <w:szCs w:val="27"/>
        </w:rPr>
      </w:pPr>
      <w:r w:rsidRPr="00573545">
        <w:rPr>
          <w:sz w:val="27"/>
          <w:szCs w:val="27"/>
        </w:rPr>
        <w:t xml:space="preserve">Таким образом, биоэтика является поиском путей развития цивилизации. Этика ответственности наряду с экологической этикой и биоэтикой – основа </w:t>
      </w:r>
      <w:proofErr w:type="spellStart"/>
      <w:r w:rsidRPr="00573545">
        <w:rPr>
          <w:sz w:val="27"/>
          <w:szCs w:val="27"/>
        </w:rPr>
        <w:t>гуманизации</w:t>
      </w:r>
      <w:proofErr w:type="spellEnd"/>
      <w:r w:rsidRPr="00573545">
        <w:rPr>
          <w:sz w:val="27"/>
          <w:szCs w:val="27"/>
        </w:rPr>
        <w:t xml:space="preserve"> естествознания. Представляется целесообразным расширение преподавания биоэтики на гуманитарном факультете. 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>Литература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 xml:space="preserve">1. Тихоненко В.А. Биоэтика: проблемы, трудности, перспективы // 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 xml:space="preserve">   Вопросы философии.- 1992.- № 10.- С.17.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>2. Поттер В.Р. Биоэтика: мост в будущее</w:t>
      </w:r>
      <w:proofErr w:type="gramStart"/>
      <w:r w:rsidRPr="00C06818">
        <w:t>.-</w:t>
      </w:r>
      <w:proofErr w:type="gramEnd"/>
      <w:r w:rsidRPr="00C06818">
        <w:t xml:space="preserve">К., 2002.- 216 с. 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>3. Гуманитарная экспертиза как фактор сохранения человеческого потенциала.</w:t>
      </w:r>
      <w:r>
        <w:t>//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 xml:space="preserve">     Вестник ТИСБИ   Выпуск № 1 за 2000 г.       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 xml:space="preserve">4.Вековшинина С.В. Введение в биоэтику. </w:t>
      </w:r>
      <w:r>
        <w:t>/</w:t>
      </w:r>
      <w:r w:rsidRPr="00C06818">
        <w:t xml:space="preserve">Интернет сайт украинской ассоциации       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 xml:space="preserve">   по биоэтике.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 xml:space="preserve">5. Введение в биоэтику. Уч. </w:t>
      </w:r>
      <w:proofErr w:type="spellStart"/>
      <w:r w:rsidRPr="00C06818">
        <w:t>Пособ</w:t>
      </w:r>
      <w:proofErr w:type="spellEnd"/>
      <w:r w:rsidRPr="00C06818">
        <w:t>., 1998.</w:t>
      </w:r>
    </w:p>
    <w:p w:rsidR="00C06818" w:rsidRPr="00C06818" w:rsidRDefault="00C06818" w:rsidP="00C06818">
      <w:pPr>
        <w:pStyle w:val="a5"/>
        <w:spacing w:before="0" w:beforeAutospacing="0" w:after="0" w:afterAutospacing="0"/>
        <w:ind w:firstLine="709"/>
        <w:jc w:val="both"/>
      </w:pPr>
      <w:r w:rsidRPr="00C06818">
        <w:t>6. Волков Ю.Г. Гуманистическое будущее России. М., 1995 г.</w:t>
      </w:r>
    </w:p>
    <w:p w:rsidR="00C06818" w:rsidRPr="00C06818" w:rsidRDefault="00C06818" w:rsidP="00C06818">
      <w:pPr>
        <w:rPr>
          <w:b/>
        </w:rPr>
      </w:pPr>
    </w:p>
    <w:sectPr w:rsidR="00C06818" w:rsidRPr="00C06818" w:rsidSect="00F3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E25"/>
    <w:rsid w:val="002A4CD6"/>
    <w:rsid w:val="00504CE1"/>
    <w:rsid w:val="00891E2B"/>
    <w:rsid w:val="00A25A5A"/>
    <w:rsid w:val="00B82903"/>
    <w:rsid w:val="00C06818"/>
    <w:rsid w:val="00CE40B3"/>
    <w:rsid w:val="00E513C0"/>
    <w:rsid w:val="00EC7E25"/>
    <w:rsid w:val="00ED03BD"/>
    <w:rsid w:val="00F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E25"/>
    <w:pPr>
      <w:spacing w:after="120"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C7E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C068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</cp:revision>
  <dcterms:created xsi:type="dcterms:W3CDTF">2016-02-28T15:41:00Z</dcterms:created>
  <dcterms:modified xsi:type="dcterms:W3CDTF">2016-03-06T19:22:00Z</dcterms:modified>
</cp:coreProperties>
</file>