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C5" w:rsidRDefault="00F61EC5" w:rsidP="00F61EC5">
      <w:pPr>
        <w:pStyle w:val="1"/>
      </w:pPr>
      <w:bookmarkStart w:id="0" w:name="_Toc437261300"/>
      <w:bookmarkStart w:id="1" w:name="_Toc437257457"/>
      <w:bookmarkStart w:id="2" w:name="_Toc437257302"/>
      <w:bookmarkStart w:id="3" w:name="_Toc437257268"/>
      <w:bookmarkStart w:id="4" w:name="_Toc440489208"/>
      <w:bookmarkStart w:id="5" w:name="_Toc440210644"/>
      <w:bookmarkStart w:id="6" w:name="_Toc439746505"/>
      <w:bookmarkStart w:id="7" w:name="_Toc437298422"/>
      <w:r>
        <w:t>Р</w:t>
      </w:r>
      <w:bookmarkEnd w:id="0"/>
      <w:bookmarkEnd w:id="1"/>
      <w:bookmarkEnd w:id="2"/>
      <w:bookmarkEnd w:id="3"/>
      <w:r>
        <w:t>ЕФЕРАТ</w:t>
      </w:r>
      <w:bookmarkEnd w:id="4"/>
      <w:bookmarkEnd w:id="5"/>
      <w:bookmarkEnd w:id="6"/>
      <w:bookmarkEnd w:id="7"/>
    </w:p>
    <w:p w:rsidR="00F61EC5" w:rsidRDefault="00F61EC5" w:rsidP="00F61EC5">
      <w:pPr>
        <w:pStyle w:val="a3"/>
        <w:spacing w:line="360" w:lineRule="exact"/>
        <w:ind w:firstLine="567"/>
        <w:jc w:val="both"/>
      </w:pPr>
      <w:r>
        <w:t xml:space="preserve">Дипломная работа </w:t>
      </w:r>
      <w:r>
        <w:rPr>
          <w:color w:val="000000" w:themeColor="text1"/>
        </w:rPr>
        <w:t xml:space="preserve">56 страниц, 24 рисунка, 3 таблицы, 47 </w:t>
      </w:r>
      <w:r>
        <w:t>источника.</w:t>
      </w:r>
    </w:p>
    <w:p w:rsidR="00F61EC5" w:rsidRDefault="00F61EC5" w:rsidP="00F61EC5">
      <w:pPr>
        <w:pStyle w:val="a3"/>
        <w:spacing w:line="360" w:lineRule="exact"/>
        <w:ind w:firstLine="567"/>
        <w:jc w:val="both"/>
      </w:pPr>
      <w:r>
        <w:t xml:space="preserve">Ключевые слова: БОЛЬШОЙ АДРОННЫЙ КОЛЛАЙДЕР, КОМПАКТНЫЙ МЮОННЫЙ СОЛЕНОИД, ЭЛЕКТРОМАГНИТНЫЙ КАЛОРИМЕТР, ДЕТЕКТОР, ПОГЛОЩЕННАЯ ЭНЕРГИЯ, КАЛОРИМЕТРИЧЕСКАЯ ЯЧЕЙКА, ЭНЕРГЕТИЧЕСКОЕ РАЗРЕШЕНИЕ, СВЕТОВОДЫ, СЦИНТИЛЛЯЦИОННЫЕ КРИСТАЛЛЫ, КРИСТАЛЛЫ </w:t>
      </w:r>
      <w:proofErr w:type="spellStart"/>
      <w:r>
        <w:rPr>
          <w:lang w:val="en-US"/>
        </w:rPr>
        <w:t>LuAG</w:t>
      </w:r>
      <w:proofErr w:type="spellEnd"/>
      <w:r>
        <w:t>.</w:t>
      </w:r>
    </w:p>
    <w:p w:rsidR="00F61EC5" w:rsidRDefault="00F61EC5" w:rsidP="00F61EC5">
      <w:pPr>
        <w:pStyle w:val="a3"/>
        <w:spacing w:line="360" w:lineRule="exact"/>
        <w:ind w:firstLine="567"/>
        <w:jc w:val="both"/>
      </w:pPr>
      <w:r>
        <w:t xml:space="preserve">Объект исследования: Гетерогенная калориметрическая ячейка на основе </w:t>
      </w:r>
      <w:proofErr w:type="gramStart"/>
      <w:r>
        <w:t>сцинтилляционных</w:t>
      </w:r>
      <w:proofErr w:type="gramEnd"/>
      <w:r>
        <w:t xml:space="preserve"> </w:t>
      </w:r>
      <w:proofErr w:type="spellStart"/>
      <w:r>
        <w:t>световодов</w:t>
      </w:r>
      <w:proofErr w:type="spellEnd"/>
      <w:r>
        <w:t>.</w:t>
      </w:r>
    </w:p>
    <w:p w:rsidR="00F61EC5" w:rsidRDefault="00F61EC5" w:rsidP="00F61EC5">
      <w:pPr>
        <w:pStyle w:val="a3"/>
        <w:spacing w:line="360" w:lineRule="exact"/>
        <w:ind w:firstLine="567"/>
        <w:jc w:val="both"/>
      </w:pPr>
      <w:r>
        <w:t>Цель: изучить принципы детектирования электромагнитных калориметров, получение значений энергетического разрешения для калориметрических ячеек разной геометрии, определение оптимальной геометрии калориметрической ячейки.</w:t>
      </w:r>
    </w:p>
    <w:p w:rsidR="00F61EC5" w:rsidRDefault="00F61EC5" w:rsidP="00F61EC5">
      <w:pPr>
        <w:pStyle w:val="a3"/>
        <w:spacing w:line="360" w:lineRule="exact"/>
        <w:ind w:firstLine="567"/>
        <w:jc w:val="both"/>
      </w:pPr>
      <w:r>
        <w:t>Методы исследования: анализ, гипотетико-дедуктивный способ, моделирование, обработка.</w:t>
      </w:r>
    </w:p>
    <w:p w:rsidR="00F61EC5" w:rsidRDefault="00F61EC5" w:rsidP="00F61EC5">
      <w:r>
        <w:t xml:space="preserve">Было проведено моделирование оптимальной калориметрической ячейки на основе сцинтилляционных оптических </w:t>
      </w:r>
      <w:proofErr w:type="spellStart"/>
      <w:r>
        <w:t>световодов</w:t>
      </w:r>
      <w:proofErr w:type="spellEnd"/>
      <w:r>
        <w:t xml:space="preserve"> для создания радиационно-стойких электромагнитных калориметров. Оптимизация калориметрической ячейки осуществлялось с помощью программного пакета численного моделирования </w:t>
      </w:r>
      <w:r>
        <w:rPr>
          <w:lang w:val="en-US"/>
        </w:rPr>
        <w:t>GEANT</w:t>
      </w:r>
      <w:r>
        <w:t>4 версии 9.2. Было получено распределения энергии электромагнитного ливня и оценка энергетического разрешения калориметрических ячеек.</w:t>
      </w:r>
    </w:p>
    <w:p w:rsidR="00F61EC5" w:rsidRDefault="00F61EC5" w:rsidP="00F61EC5">
      <w:pPr>
        <w:pStyle w:val="a3"/>
        <w:spacing w:line="360" w:lineRule="exact"/>
        <w:ind w:firstLine="567"/>
        <w:jc w:val="both"/>
      </w:pPr>
    </w:p>
    <w:p w:rsidR="00F61EC5" w:rsidRDefault="00F61EC5" w:rsidP="00F61EC5">
      <w:r>
        <w:br w:type="page"/>
      </w:r>
    </w:p>
    <w:p w:rsidR="00F61EC5" w:rsidRDefault="00F61EC5" w:rsidP="00F61EC5">
      <w:pPr>
        <w:ind w:firstLine="0"/>
        <w:jc w:val="center"/>
        <w:rPr>
          <w:b/>
          <w:sz w:val="32"/>
        </w:rPr>
      </w:pPr>
      <w:r>
        <w:rPr>
          <w:b/>
          <w:sz w:val="32"/>
        </w:rPr>
        <w:lastRenderedPageBreak/>
        <w:t>РЭФЕРАТ</w:t>
      </w:r>
    </w:p>
    <w:p w:rsidR="00F61EC5" w:rsidRDefault="00F61EC5" w:rsidP="00F61EC5">
      <w:pPr>
        <w:pStyle w:val="a3"/>
        <w:spacing w:line="360" w:lineRule="exact"/>
        <w:jc w:val="both"/>
      </w:pPr>
    </w:p>
    <w:p w:rsidR="00F61EC5" w:rsidRDefault="00F61EC5" w:rsidP="00F61EC5">
      <w:pPr>
        <w:pStyle w:val="a3"/>
        <w:spacing w:line="360" w:lineRule="exact"/>
        <w:jc w:val="both"/>
      </w:pPr>
    </w:p>
    <w:p w:rsidR="00F61EC5" w:rsidRDefault="00F61EC5" w:rsidP="00F61EC5">
      <w:proofErr w:type="spellStart"/>
      <w:r>
        <w:t>Дыпломная</w:t>
      </w:r>
      <w:proofErr w:type="spellEnd"/>
      <w:r>
        <w:t xml:space="preserve"> работа 56 </w:t>
      </w:r>
      <w:proofErr w:type="spellStart"/>
      <w:r>
        <w:t>старонак</w:t>
      </w:r>
      <w:proofErr w:type="spellEnd"/>
      <w:r>
        <w:t xml:space="preserve">, 24 </w:t>
      </w:r>
      <w:proofErr w:type="spellStart"/>
      <w:r>
        <w:t>ілюстрацыя</w:t>
      </w:r>
      <w:proofErr w:type="spellEnd"/>
      <w:r>
        <w:t xml:space="preserve">, 3 </w:t>
      </w:r>
      <w:proofErr w:type="spellStart"/>
      <w:proofErr w:type="gramStart"/>
      <w:r>
        <w:t>табл</w:t>
      </w:r>
      <w:proofErr w:type="gramEnd"/>
      <w:r>
        <w:t>іцы</w:t>
      </w:r>
      <w:proofErr w:type="spellEnd"/>
      <w:r>
        <w:t xml:space="preserve">, 47 </w:t>
      </w:r>
      <w:proofErr w:type="spellStart"/>
      <w:r>
        <w:t>крыніц</w:t>
      </w:r>
      <w:proofErr w:type="spellEnd"/>
      <w:r>
        <w:t>.</w:t>
      </w:r>
    </w:p>
    <w:p w:rsidR="00F61EC5" w:rsidRDefault="00F61EC5" w:rsidP="00F61EC5">
      <w:proofErr w:type="spellStart"/>
      <w:r>
        <w:t>Ключавыя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>: ВЯЛІКІ АДРОННЫ КАЛАЙДЭР, КАМПАКТНЫ МЮОННЫ САЛЕНОІД, ЭЛЕКТРАМАГНІТНЫ КАЛАРЫМЕТР, ДЭТЭКТАР, ПАГЛЫНАЛЬНАЯ ЭНЕРГ</w:t>
      </w:r>
      <w:proofErr w:type="gramStart"/>
      <w:r>
        <w:rPr>
          <w:lang w:val="en-US"/>
        </w:rPr>
        <w:t>I</w:t>
      </w:r>
      <w:proofErr w:type="gramEnd"/>
      <w:r>
        <w:t>Я, КАЛАРЫМЕТРЫЧНАЯ ЯЧЭЙКА, ЭНЕРГЕТЫЧНАЕ ВЫРАШЭННЕ, СВЯТЛАВОД, СЦЫНЦЫЛЛЯЦЫЙНЫЯ КРЫШТАЛ</w:t>
      </w:r>
      <w:r>
        <w:rPr>
          <w:lang w:val="en-US"/>
        </w:rPr>
        <w:t>I</w:t>
      </w:r>
      <w:r>
        <w:t xml:space="preserve">, КРЫШТАЛІ </w:t>
      </w:r>
      <w:proofErr w:type="spellStart"/>
      <w:r>
        <w:rPr>
          <w:lang w:val="en-US"/>
        </w:rPr>
        <w:t>LuAG</w:t>
      </w:r>
      <w:proofErr w:type="spellEnd"/>
      <w:r>
        <w:t>.</w:t>
      </w:r>
    </w:p>
    <w:p w:rsidR="00F61EC5" w:rsidRDefault="00F61EC5" w:rsidP="00F61EC5">
      <w:proofErr w:type="spellStart"/>
      <w:r>
        <w:t>Аб'ект</w:t>
      </w:r>
      <w:proofErr w:type="spellEnd"/>
      <w:r>
        <w:t xml:space="preserve"> </w:t>
      </w:r>
      <w:proofErr w:type="spellStart"/>
      <w:r>
        <w:t>даследавання</w:t>
      </w:r>
      <w:proofErr w:type="spellEnd"/>
      <w:r>
        <w:t xml:space="preserve">: </w:t>
      </w:r>
      <w:proofErr w:type="spellStart"/>
      <w:r>
        <w:t>Гетэрагенная</w:t>
      </w:r>
      <w:proofErr w:type="spellEnd"/>
      <w:r>
        <w:t xml:space="preserve"> </w:t>
      </w:r>
      <w:proofErr w:type="spellStart"/>
      <w:r>
        <w:t>каларыметрычная</w:t>
      </w:r>
      <w:proofErr w:type="spellEnd"/>
      <w:r>
        <w:t xml:space="preserve"> </w:t>
      </w:r>
      <w:proofErr w:type="spellStart"/>
      <w:r>
        <w:t>ячэйка</w:t>
      </w:r>
      <w:proofErr w:type="spellEnd"/>
      <w:r>
        <w:t xml:space="preserve"> на </w:t>
      </w:r>
      <w:proofErr w:type="spellStart"/>
      <w:r>
        <w:t>аснове</w:t>
      </w:r>
      <w:proofErr w:type="spellEnd"/>
      <w:r>
        <w:t xml:space="preserve"> </w:t>
      </w:r>
      <w:proofErr w:type="spellStart"/>
      <w:r>
        <w:t>сцынцылляцыйных</w:t>
      </w:r>
      <w:proofErr w:type="spellEnd"/>
      <w:r>
        <w:t xml:space="preserve"> </w:t>
      </w:r>
      <w:proofErr w:type="spellStart"/>
      <w:r>
        <w:t>святлаводаў</w:t>
      </w:r>
      <w:proofErr w:type="spellEnd"/>
      <w:r>
        <w:t>.</w:t>
      </w:r>
    </w:p>
    <w:p w:rsidR="00F61EC5" w:rsidRDefault="00F61EC5" w:rsidP="00F61EC5">
      <w:proofErr w:type="spellStart"/>
      <w:r>
        <w:t>Мэта</w:t>
      </w:r>
      <w:proofErr w:type="spellEnd"/>
      <w:r>
        <w:t xml:space="preserve">: </w:t>
      </w:r>
      <w:proofErr w:type="spellStart"/>
      <w:r>
        <w:t>вывучыць</w:t>
      </w:r>
      <w:proofErr w:type="spellEnd"/>
      <w:r>
        <w:t xml:space="preserve"> </w:t>
      </w:r>
      <w:proofErr w:type="spellStart"/>
      <w:r>
        <w:t>прынцыпы</w:t>
      </w:r>
      <w:proofErr w:type="spellEnd"/>
      <w:r>
        <w:t xml:space="preserve"> </w:t>
      </w:r>
      <w:proofErr w:type="spellStart"/>
      <w:r>
        <w:t>дэтэктыравання</w:t>
      </w:r>
      <w:proofErr w:type="spellEnd"/>
      <w:r>
        <w:t xml:space="preserve"> </w:t>
      </w:r>
      <w:proofErr w:type="spellStart"/>
      <w:r>
        <w:t>электрамагнітных</w:t>
      </w:r>
      <w:proofErr w:type="spellEnd"/>
      <w:r>
        <w:t xml:space="preserve"> </w:t>
      </w:r>
      <w:proofErr w:type="spellStart"/>
      <w:r>
        <w:t>каларыметраў</w:t>
      </w:r>
      <w:proofErr w:type="spellEnd"/>
      <w:r>
        <w:t xml:space="preserve">, </w:t>
      </w:r>
      <w:proofErr w:type="spellStart"/>
      <w:r>
        <w:t>атрыманне</w:t>
      </w:r>
      <w:proofErr w:type="spellEnd"/>
      <w:r>
        <w:t xml:space="preserve"> </w:t>
      </w:r>
      <w:proofErr w:type="spellStart"/>
      <w:r>
        <w:t>значэнняў</w:t>
      </w:r>
      <w:proofErr w:type="spellEnd"/>
      <w:r>
        <w:t xml:space="preserve"> </w:t>
      </w:r>
      <w:proofErr w:type="spellStart"/>
      <w:r>
        <w:t>энергетычнага</w:t>
      </w:r>
      <w:proofErr w:type="spellEnd"/>
      <w:r>
        <w:t xml:space="preserve"> </w:t>
      </w:r>
      <w:proofErr w:type="spellStart"/>
      <w:r>
        <w:t>вырашэння</w:t>
      </w:r>
      <w:proofErr w:type="spellEnd"/>
      <w:r>
        <w:t xml:space="preserve"> для </w:t>
      </w:r>
      <w:proofErr w:type="spellStart"/>
      <w:r>
        <w:t>каларыметричных</w:t>
      </w:r>
      <w:proofErr w:type="spellEnd"/>
      <w:r>
        <w:t xml:space="preserve"> </w:t>
      </w:r>
      <w:proofErr w:type="spellStart"/>
      <w:r>
        <w:t>ячэяк</w:t>
      </w:r>
      <w:proofErr w:type="spellEnd"/>
      <w:r>
        <w:t xml:space="preserve"> </w:t>
      </w:r>
      <w:proofErr w:type="spellStart"/>
      <w:r>
        <w:t>рознай</w:t>
      </w:r>
      <w:proofErr w:type="spellEnd"/>
      <w:r>
        <w:t xml:space="preserve"> </w:t>
      </w:r>
      <w:proofErr w:type="spellStart"/>
      <w:r>
        <w:t>геаметрыі</w:t>
      </w:r>
      <w:proofErr w:type="spellEnd"/>
      <w:r>
        <w:t xml:space="preserve">, </w:t>
      </w:r>
      <w:proofErr w:type="spellStart"/>
      <w:r>
        <w:t>вызначэнне</w:t>
      </w:r>
      <w:proofErr w:type="spellEnd"/>
      <w:r>
        <w:t xml:space="preserve"> </w:t>
      </w:r>
      <w:proofErr w:type="spellStart"/>
      <w:r>
        <w:t>аптымальнай</w:t>
      </w:r>
      <w:proofErr w:type="spellEnd"/>
      <w:r>
        <w:t xml:space="preserve"> </w:t>
      </w:r>
      <w:proofErr w:type="spellStart"/>
      <w:r>
        <w:t>геаметрыі</w:t>
      </w:r>
      <w:proofErr w:type="spellEnd"/>
      <w:r>
        <w:t xml:space="preserve"> </w:t>
      </w:r>
      <w:proofErr w:type="spellStart"/>
      <w:r>
        <w:t>каларыметричнай</w:t>
      </w:r>
      <w:proofErr w:type="spellEnd"/>
      <w:r>
        <w:t xml:space="preserve"> </w:t>
      </w:r>
      <w:proofErr w:type="spellStart"/>
      <w:r>
        <w:t>ячэйк</w:t>
      </w:r>
      <w:proofErr w:type="gramStart"/>
      <w:r>
        <w:rPr>
          <w:lang w:val="en-US"/>
        </w:rPr>
        <w:t>i</w:t>
      </w:r>
      <w:proofErr w:type="spellEnd"/>
      <w:proofErr w:type="gramEnd"/>
      <w:r>
        <w:t>.</w:t>
      </w:r>
    </w:p>
    <w:p w:rsidR="00F61EC5" w:rsidRDefault="00F61EC5" w:rsidP="00F61EC5">
      <w:proofErr w:type="spellStart"/>
      <w:r>
        <w:t>Метады</w:t>
      </w:r>
      <w:proofErr w:type="spellEnd"/>
      <w:r>
        <w:t xml:space="preserve"> </w:t>
      </w:r>
      <w:proofErr w:type="spellStart"/>
      <w:r>
        <w:t>даследавання</w:t>
      </w:r>
      <w:proofErr w:type="spellEnd"/>
      <w:r>
        <w:t xml:space="preserve">: </w:t>
      </w:r>
      <w:proofErr w:type="spellStart"/>
      <w:r>
        <w:t>аналіз</w:t>
      </w:r>
      <w:proofErr w:type="spellEnd"/>
      <w:r>
        <w:t xml:space="preserve">, </w:t>
      </w:r>
      <w:proofErr w:type="spellStart"/>
      <w:r>
        <w:t>гіпотыка-дэдукцыйны</w:t>
      </w:r>
      <w:proofErr w:type="spellEnd"/>
      <w:r>
        <w:t xml:space="preserve"> </w:t>
      </w:r>
      <w:proofErr w:type="spellStart"/>
      <w:r>
        <w:t>спосаб</w:t>
      </w:r>
      <w:proofErr w:type="spellEnd"/>
      <w:r>
        <w:t xml:space="preserve">, </w:t>
      </w:r>
      <w:proofErr w:type="spellStart"/>
      <w:r>
        <w:t>мадэляванне</w:t>
      </w:r>
      <w:proofErr w:type="spellEnd"/>
      <w:r>
        <w:t xml:space="preserve">, </w:t>
      </w:r>
      <w:proofErr w:type="spellStart"/>
      <w:r>
        <w:t>апрацоўка</w:t>
      </w:r>
      <w:proofErr w:type="spellEnd"/>
      <w:r>
        <w:t xml:space="preserve">. </w:t>
      </w:r>
    </w:p>
    <w:p w:rsidR="00F61EC5" w:rsidRDefault="00F61EC5" w:rsidP="00F61EC5">
      <w:r>
        <w:t xml:space="preserve">Было </w:t>
      </w:r>
      <w:proofErr w:type="spellStart"/>
      <w:r>
        <w:t>праведзена</w:t>
      </w:r>
      <w:proofErr w:type="spellEnd"/>
      <w:r>
        <w:t xml:space="preserve"> </w:t>
      </w:r>
      <w:proofErr w:type="spellStart"/>
      <w:r>
        <w:t>мадэляванне</w:t>
      </w:r>
      <w:proofErr w:type="spellEnd"/>
      <w:r>
        <w:t xml:space="preserve"> </w:t>
      </w:r>
      <w:proofErr w:type="spellStart"/>
      <w:r>
        <w:t>аптымальнай</w:t>
      </w:r>
      <w:proofErr w:type="spellEnd"/>
      <w:r>
        <w:t xml:space="preserve"> </w:t>
      </w:r>
      <w:proofErr w:type="spellStart"/>
      <w:r>
        <w:t>каларыметричнай</w:t>
      </w:r>
      <w:proofErr w:type="spellEnd"/>
      <w:r>
        <w:t xml:space="preserve"> </w:t>
      </w:r>
      <w:proofErr w:type="spellStart"/>
      <w:r>
        <w:t>ячэйкі</w:t>
      </w:r>
      <w:proofErr w:type="spellEnd"/>
      <w:r>
        <w:t xml:space="preserve"> на </w:t>
      </w:r>
      <w:proofErr w:type="spellStart"/>
      <w:r>
        <w:t>аснове</w:t>
      </w:r>
      <w:proofErr w:type="spellEnd"/>
      <w:r>
        <w:t xml:space="preserve"> </w:t>
      </w:r>
      <w:proofErr w:type="spellStart"/>
      <w:r>
        <w:t>сцынцылляцыйных</w:t>
      </w:r>
      <w:proofErr w:type="spellEnd"/>
      <w:r>
        <w:t xml:space="preserve"> </w:t>
      </w:r>
      <w:proofErr w:type="spellStart"/>
      <w:r>
        <w:t>аптычных</w:t>
      </w:r>
      <w:proofErr w:type="spellEnd"/>
      <w:r>
        <w:t xml:space="preserve"> </w:t>
      </w:r>
      <w:proofErr w:type="spellStart"/>
      <w:r>
        <w:t>святлаводаў</w:t>
      </w:r>
      <w:proofErr w:type="spellEnd"/>
      <w:r>
        <w:t xml:space="preserve"> для </w:t>
      </w:r>
      <w:proofErr w:type="spellStart"/>
      <w:r>
        <w:t>стварэння</w:t>
      </w:r>
      <w:proofErr w:type="spellEnd"/>
      <w:r>
        <w:t xml:space="preserve"> </w:t>
      </w:r>
      <w:proofErr w:type="spellStart"/>
      <w:r>
        <w:t>радыяцыйна-стойкіх</w:t>
      </w:r>
      <w:proofErr w:type="spellEnd"/>
      <w:r>
        <w:t xml:space="preserve"> </w:t>
      </w:r>
      <w:proofErr w:type="spellStart"/>
      <w:r>
        <w:t>электрамагнітных</w:t>
      </w:r>
      <w:proofErr w:type="spellEnd"/>
      <w:r>
        <w:t xml:space="preserve"> </w:t>
      </w:r>
      <w:proofErr w:type="spellStart"/>
      <w:r>
        <w:t>каларыметраў</w:t>
      </w:r>
      <w:proofErr w:type="spellEnd"/>
      <w:r>
        <w:t xml:space="preserve">. </w:t>
      </w:r>
      <w:proofErr w:type="spellStart"/>
      <w:r>
        <w:t>Аптымізацыя</w:t>
      </w:r>
      <w:proofErr w:type="spellEnd"/>
      <w:r>
        <w:t xml:space="preserve"> </w:t>
      </w:r>
      <w:proofErr w:type="spellStart"/>
      <w:r>
        <w:t>каларыметричнай</w:t>
      </w:r>
      <w:proofErr w:type="spellEnd"/>
      <w:r>
        <w:t xml:space="preserve"> </w:t>
      </w:r>
      <w:proofErr w:type="spellStart"/>
      <w:r>
        <w:t>ячэйкі</w:t>
      </w:r>
      <w:proofErr w:type="spellEnd"/>
      <w:r>
        <w:t xml:space="preserve"> </w:t>
      </w:r>
      <w:proofErr w:type="spellStart"/>
      <w:r>
        <w:t>ажыццяўлялася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дапамогай</w:t>
      </w:r>
      <w:proofErr w:type="spellEnd"/>
      <w:r>
        <w:t xml:space="preserve"> </w:t>
      </w:r>
      <w:proofErr w:type="spellStart"/>
      <w:r>
        <w:t>праграмнага</w:t>
      </w:r>
      <w:proofErr w:type="spellEnd"/>
      <w:r>
        <w:t xml:space="preserve"> пакета </w:t>
      </w:r>
      <w:proofErr w:type="spellStart"/>
      <w:r>
        <w:t>колькаснага</w:t>
      </w:r>
      <w:proofErr w:type="spellEnd"/>
      <w:r>
        <w:t xml:space="preserve"> </w:t>
      </w:r>
      <w:proofErr w:type="spellStart"/>
      <w:r>
        <w:t>мадэлявання</w:t>
      </w:r>
      <w:proofErr w:type="spellEnd"/>
      <w:r>
        <w:t xml:space="preserve"> GEANT4 </w:t>
      </w:r>
      <w:proofErr w:type="spellStart"/>
      <w:r>
        <w:t>версіі</w:t>
      </w:r>
      <w:proofErr w:type="spellEnd"/>
      <w:r>
        <w:t xml:space="preserve"> 9.2. Было </w:t>
      </w:r>
      <w:proofErr w:type="spellStart"/>
      <w:r>
        <w:t>атрымана</w:t>
      </w:r>
      <w:proofErr w:type="spellEnd"/>
      <w:r>
        <w:t xml:space="preserve"> </w:t>
      </w:r>
      <w:proofErr w:type="spellStart"/>
      <w:r>
        <w:t>размеркавання</w:t>
      </w:r>
      <w:proofErr w:type="spellEnd"/>
      <w:r>
        <w:t xml:space="preserve"> </w:t>
      </w:r>
      <w:proofErr w:type="spellStart"/>
      <w:r>
        <w:t>энергіі</w:t>
      </w:r>
      <w:proofErr w:type="spellEnd"/>
      <w:r>
        <w:t xml:space="preserve"> </w:t>
      </w:r>
      <w:proofErr w:type="spellStart"/>
      <w:r>
        <w:t>электрамагнітнага</w:t>
      </w:r>
      <w:proofErr w:type="spellEnd"/>
      <w:r>
        <w:t xml:space="preserve"> </w:t>
      </w:r>
      <w:proofErr w:type="spellStart"/>
      <w:r>
        <w:t>ліўню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ацэнка</w:t>
      </w:r>
      <w:proofErr w:type="spellEnd"/>
      <w:r>
        <w:t xml:space="preserve"> </w:t>
      </w:r>
      <w:proofErr w:type="spellStart"/>
      <w:r>
        <w:t>энергетычнага</w:t>
      </w:r>
      <w:proofErr w:type="spellEnd"/>
      <w:r>
        <w:t xml:space="preserve"> </w:t>
      </w:r>
      <w:proofErr w:type="spellStart"/>
      <w:r>
        <w:t>вырашэння</w:t>
      </w:r>
      <w:proofErr w:type="spellEnd"/>
      <w:r>
        <w:t xml:space="preserve"> </w:t>
      </w:r>
      <w:proofErr w:type="spellStart"/>
      <w:r>
        <w:t>каларыметричных</w:t>
      </w:r>
      <w:proofErr w:type="spellEnd"/>
      <w:r>
        <w:t xml:space="preserve"> </w:t>
      </w:r>
      <w:proofErr w:type="spellStart"/>
      <w:r>
        <w:t>ячэяк</w:t>
      </w:r>
      <w:proofErr w:type="spellEnd"/>
      <w:r>
        <w:t>.</w:t>
      </w:r>
    </w:p>
    <w:p w:rsidR="00F61EC5" w:rsidRDefault="00F61EC5" w:rsidP="00F61EC5"/>
    <w:p w:rsidR="00F61EC5" w:rsidRDefault="00F61EC5" w:rsidP="00F61EC5"/>
    <w:p w:rsidR="00F61EC5" w:rsidRDefault="00F61EC5" w:rsidP="00F61EC5">
      <w:r>
        <w:br w:type="page"/>
      </w:r>
    </w:p>
    <w:p w:rsidR="00F61EC5" w:rsidRDefault="00F61EC5" w:rsidP="00F61EC5">
      <w:pPr>
        <w:ind w:firstLine="0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lastRenderedPageBreak/>
        <w:t>ABSTRACT</w:t>
      </w:r>
    </w:p>
    <w:p w:rsidR="00F61EC5" w:rsidRDefault="00F61EC5" w:rsidP="00F61EC5">
      <w:pPr>
        <w:rPr>
          <w:lang w:val="en-US"/>
        </w:rPr>
      </w:pPr>
    </w:p>
    <w:p w:rsidR="00F61EC5" w:rsidRDefault="00F61EC5" w:rsidP="00F61EC5">
      <w:pPr>
        <w:rPr>
          <w:lang w:val="en-US"/>
        </w:rPr>
      </w:pPr>
    </w:p>
    <w:p w:rsidR="00F61EC5" w:rsidRDefault="00F61EC5" w:rsidP="00F61EC5">
      <w:pPr>
        <w:rPr>
          <w:lang w:val="en-US"/>
        </w:rPr>
      </w:pPr>
      <w:proofErr w:type="gramStart"/>
      <w:r>
        <w:rPr>
          <w:lang w:val="en-US"/>
        </w:rPr>
        <w:t>Diploma 56 pages, 24 pictures, 3 tables, 47 references.</w:t>
      </w:r>
      <w:proofErr w:type="gramEnd"/>
      <w:r>
        <w:rPr>
          <w:lang w:val="en-US"/>
        </w:rPr>
        <w:br/>
        <w:t xml:space="preserve">Key words: LARGE HADRON COLLIDER, THE COMPACT MUON SOLENOID, ELECTROMAGNETIC CALORIMETER, DETECTOR, DEPOSIT ENERGY, CALORIMETRIC CELL, ENERGY RESOLUTION, OPTICAL FIBER, SCINTILLATION CRYSTAL, </w:t>
      </w:r>
      <w:proofErr w:type="spellStart"/>
      <w:r>
        <w:rPr>
          <w:lang w:val="en-US"/>
        </w:rPr>
        <w:t>LuAG</w:t>
      </w:r>
      <w:proofErr w:type="spellEnd"/>
      <w:r>
        <w:rPr>
          <w:lang w:val="en-US"/>
        </w:rPr>
        <w:t xml:space="preserve"> CRYSTALS.</w:t>
      </w:r>
    </w:p>
    <w:p w:rsidR="00F61EC5" w:rsidRDefault="00F61EC5" w:rsidP="00F61EC5">
      <w:pPr>
        <w:rPr>
          <w:lang w:val="en-US"/>
        </w:rPr>
      </w:pPr>
      <w:r>
        <w:rPr>
          <w:lang w:val="en-US"/>
        </w:rPr>
        <w:t>The object of the research: Heterogeneous calorimeter cell-based scintillation fibers.</w:t>
      </w:r>
    </w:p>
    <w:p w:rsidR="00F61EC5" w:rsidRDefault="00F61EC5" w:rsidP="00F61EC5">
      <w:pPr>
        <w:rPr>
          <w:lang w:val="en-US"/>
        </w:rPr>
      </w:pPr>
      <w:r>
        <w:rPr>
          <w:lang w:val="en-US"/>
        </w:rPr>
        <w:t>Aim: to learn the principles of detecting electromagnetic calorimeters, obtaining values of the energy resolution for calorimeter cells of different geometry, the definition of the optimum geometry of the calorimeter cell.</w:t>
      </w:r>
    </w:p>
    <w:p w:rsidR="00F61EC5" w:rsidRDefault="00F61EC5" w:rsidP="00F61EC5">
      <w:pPr>
        <w:rPr>
          <w:lang w:val="en-US"/>
        </w:rPr>
      </w:pPr>
      <w:r>
        <w:rPr>
          <w:lang w:val="en-US"/>
        </w:rPr>
        <w:t xml:space="preserve">Methods: analysis, hypothetic-deductive method, simulation, </w:t>
      </w:r>
      <w:proofErr w:type="gramStart"/>
      <w:r>
        <w:rPr>
          <w:lang w:val="en-US"/>
        </w:rPr>
        <w:t>processing.</w:t>
      </w:r>
      <w:proofErr w:type="gramEnd"/>
    </w:p>
    <w:p w:rsidR="00F61EC5" w:rsidRDefault="00F61EC5" w:rsidP="00F61EC5">
      <w:pPr>
        <w:rPr>
          <w:lang w:val="en-US"/>
        </w:rPr>
      </w:pPr>
      <w:r>
        <w:rPr>
          <w:lang w:val="en-US"/>
        </w:rPr>
        <w:t xml:space="preserve">Simulated optimal calorimeter cell based on optical scintillation fibers to create </w:t>
      </w:r>
      <w:proofErr w:type="gramStart"/>
      <w:r>
        <w:rPr>
          <w:lang w:val="en-US"/>
        </w:rPr>
        <w:t>a radiation</w:t>
      </w:r>
      <w:proofErr w:type="gramEnd"/>
      <w:r>
        <w:rPr>
          <w:lang w:val="en-US"/>
        </w:rPr>
        <w:t xml:space="preserve">-resistant electromagnetic calorimeters. Optimization of the calorimeter cell was carried out with the help of </w:t>
      </w:r>
      <w:r>
        <w:rPr>
          <w:color w:val="000000" w:themeColor="text1"/>
          <w:szCs w:val="26"/>
          <w:shd w:val="clear" w:color="auto" w:fill="FFFFFF"/>
          <w:lang w:val="en-US"/>
        </w:rPr>
        <w:t>toolkit for the simulation</w:t>
      </w:r>
      <w:r>
        <w:rPr>
          <w:sz w:val="32"/>
          <w:lang w:val="en-US"/>
        </w:rPr>
        <w:t xml:space="preserve"> </w:t>
      </w:r>
      <w:r>
        <w:rPr>
          <w:lang w:val="en-US"/>
        </w:rPr>
        <w:t xml:space="preserve">GEANT4 version 9.2. </w:t>
      </w:r>
      <w:proofErr w:type="gramStart"/>
      <w:r>
        <w:rPr>
          <w:lang w:val="en-US"/>
        </w:rPr>
        <w:t>Obtained energy distribution of the electromagnetic shower and evaluation of the energy resolution calorimeter cells.</w:t>
      </w:r>
      <w:proofErr w:type="gramEnd"/>
    </w:p>
    <w:p w:rsidR="00E647E5" w:rsidRPr="00F61EC5" w:rsidRDefault="00E647E5">
      <w:pPr>
        <w:rPr>
          <w:lang w:val="en-US"/>
        </w:rPr>
      </w:pPr>
    </w:p>
    <w:sectPr w:rsidR="00E647E5" w:rsidRPr="00F61EC5" w:rsidSect="00F61EC5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EC5"/>
    <w:rsid w:val="0089282A"/>
    <w:rsid w:val="008A5609"/>
    <w:rsid w:val="00B123F5"/>
    <w:rsid w:val="00B34B97"/>
    <w:rsid w:val="00D42098"/>
    <w:rsid w:val="00E647E5"/>
    <w:rsid w:val="00F61EC5"/>
    <w:rsid w:val="00FC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C5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1EC5"/>
    <w:pPr>
      <w:keepNext/>
      <w:keepLines/>
      <w:spacing w:after="480"/>
      <w:ind w:firstLine="0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EC5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paragraph" w:styleId="a3">
    <w:name w:val="No Spacing"/>
    <w:uiPriority w:val="1"/>
    <w:qFormat/>
    <w:rsid w:val="00F61EC5"/>
    <w:pPr>
      <w:spacing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Paul_Orsich</dc:creator>
  <cp:lastModifiedBy>Paul_Orsich</cp:lastModifiedBy>
  <cp:revision>1</cp:revision>
  <dcterms:created xsi:type="dcterms:W3CDTF">2016-01-14T13:09:00Z</dcterms:created>
  <dcterms:modified xsi:type="dcterms:W3CDTF">2016-01-14T13:09:00Z</dcterms:modified>
</cp:coreProperties>
</file>