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30" w:rsidRDefault="00096B30" w:rsidP="00096B30">
      <w:pPr>
        <w:spacing w:line="360" w:lineRule="exact"/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b/>
          <w:bCs/>
          <w:sz w:val="30"/>
          <w:szCs w:val="30"/>
        </w:rPr>
        <w:t>Реферат</w:t>
      </w:r>
    </w:p>
    <w:p w:rsidR="00BB375F" w:rsidRDefault="00BB375F" w:rsidP="00096B30">
      <w:pPr>
        <w:spacing w:line="36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Дипломной работы</w:t>
      </w:r>
    </w:p>
    <w:p w:rsidR="00BB375F" w:rsidRDefault="00BB375F" w:rsidP="00BB375F">
      <w:pPr>
        <w:pStyle w:val="a4"/>
        <w:spacing w:after="144" w:line="360" w:lineRule="exact"/>
        <w:jc w:val="center"/>
      </w:pPr>
      <w:r>
        <w:t xml:space="preserve">студента кафедры </w:t>
      </w:r>
      <w:r>
        <w:br/>
        <w:t xml:space="preserve">ядерной физики </w:t>
      </w:r>
      <w:r>
        <w:br/>
        <w:t>физического факультета БГУ</w:t>
      </w:r>
    </w:p>
    <w:p w:rsidR="00BB375F" w:rsidRPr="00BB375F" w:rsidRDefault="00BB375F" w:rsidP="00096B30">
      <w:pPr>
        <w:spacing w:line="360" w:lineRule="exact"/>
        <w:jc w:val="center"/>
        <w:rPr>
          <w:bCs/>
          <w:sz w:val="30"/>
          <w:szCs w:val="30"/>
        </w:rPr>
      </w:pPr>
      <w:r w:rsidRPr="00BB375F">
        <w:rPr>
          <w:bCs/>
          <w:sz w:val="30"/>
          <w:szCs w:val="30"/>
        </w:rPr>
        <w:t xml:space="preserve">Павлова Вячеслава </w:t>
      </w:r>
      <w:proofErr w:type="spellStart"/>
      <w:r w:rsidRPr="00BB375F">
        <w:rPr>
          <w:bCs/>
          <w:sz w:val="30"/>
          <w:szCs w:val="30"/>
        </w:rPr>
        <w:t>Валеоьевича</w:t>
      </w:r>
      <w:proofErr w:type="spellEnd"/>
    </w:p>
    <w:p w:rsidR="00096B30" w:rsidRDefault="00096B30" w:rsidP="00096B30">
      <w:pPr>
        <w:ind w:firstLine="708"/>
        <w:jc w:val="both"/>
        <w:rPr>
          <w:szCs w:val="28"/>
        </w:rPr>
      </w:pPr>
      <w:r>
        <w:rPr>
          <w:szCs w:val="28"/>
        </w:rPr>
        <w:t>Дипломная работа 91 с., 3 гл., 37 рис., 3 табл., 24 источника, 4 приложения.</w:t>
      </w:r>
    </w:p>
    <w:p w:rsidR="00096B30" w:rsidRDefault="00096B30" w:rsidP="00096B3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ПОДКРИТИЧЕСКИЙ СТЕНД, МЕТОД </w:t>
      </w:r>
      <w:r>
        <w:rPr>
          <w:szCs w:val="28"/>
          <w:lang w:val="en-US"/>
        </w:rPr>
        <w:t>MONTE</w:t>
      </w:r>
      <w:r w:rsidRPr="00096B30">
        <w:rPr>
          <w:szCs w:val="28"/>
        </w:rPr>
        <w:t xml:space="preserve"> </w:t>
      </w:r>
      <w:r>
        <w:rPr>
          <w:szCs w:val="28"/>
          <w:lang w:val="en-US"/>
        </w:rPr>
        <w:t>CARLO</w:t>
      </w:r>
      <w:r>
        <w:rPr>
          <w:szCs w:val="28"/>
        </w:rPr>
        <w:t xml:space="preserve">, </w:t>
      </w:r>
      <w:r>
        <w:rPr>
          <w:szCs w:val="28"/>
          <w:lang w:val="en-US"/>
        </w:rPr>
        <w:t>ADS</w:t>
      </w:r>
      <w:r>
        <w:rPr>
          <w:szCs w:val="28"/>
        </w:rPr>
        <w:t xml:space="preserve">-СИСТЕМЫ, ЗАГРУЗКА АКТИВНОЙ ЗОНЫ, КОД </w:t>
      </w:r>
      <w:r>
        <w:rPr>
          <w:szCs w:val="28"/>
          <w:lang w:val="en-US"/>
        </w:rPr>
        <w:t>MCNP</w:t>
      </w:r>
      <w:r>
        <w:rPr>
          <w:szCs w:val="28"/>
        </w:rPr>
        <w:t>, МЕТОД ОБРАТНОГО УМНОЖЕНИЯ.</w:t>
      </w:r>
    </w:p>
    <w:p w:rsidR="00096B30" w:rsidRDefault="00096B30" w:rsidP="00096B30">
      <w:pPr>
        <w:spacing w:line="360" w:lineRule="exact"/>
        <w:ind w:firstLine="709"/>
        <w:jc w:val="both"/>
        <w:rPr>
          <w:szCs w:val="28"/>
        </w:rPr>
      </w:pPr>
    </w:p>
    <w:p w:rsidR="00096B30" w:rsidRDefault="00096B30" w:rsidP="00096B30">
      <w:pPr>
        <w:pStyle w:val="2"/>
        <w:spacing w:after="0" w:line="360" w:lineRule="exact"/>
        <w:ind w:left="0" w:firstLine="709"/>
        <w:jc w:val="both"/>
      </w:pPr>
      <w:r>
        <w:rPr>
          <w:szCs w:val="28"/>
        </w:rPr>
        <w:t xml:space="preserve">Целью дипломной работы </w:t>
      </w:r>
      <w:r>
        <w:t>являлись:</w:t>
      </w:r>
    </w:p>
    <w:p w:rsidR="00096B30" w:rsidRDefault="00096B30" w:rsidP="00096B30">
      <w:pPr>
        <w:pStyle w:val="2"/>
        <w:spacing w:after="0" w:line="360" w:lineRule="exact"/>
        <w:ind w:left="0" w:firstLine="709"/>
        <w:jc w:val="both"/>
      </w:pPr>
      <w:r>
        <w:t>- изучение перспективных ядерно-энергетических систем, обзор основных аналогов сборки «Ял</w:t>
      </w:r>
      <w:proofErr w:type="spellStart"/>
      <w:proofErr w:type="gramStart"/>
      <w:r>
        <w:rPr>
          <w:lang w:val="en-US"/>
        </w:rPr>
        <w:t>i</w:t>
      </w:r>
      <w:proofErr w:type="gramEnd"/>
      <w:r>
        <w:t>на-тепловая</w:t>
      </w:r>
      <w:proofErr w:type="spellEnd"/>
      <w:r>
        <w:t>», а также направлений развития подкритических систем, управляемых внешним источником нейтронов;</w:t>
      </w:r>
    </w:p>
    <w:p w:rsidR="00096B30" w:rsidRDefault="00096B30" w:rsidP="00096B30">
      <w:pPr>
        <w:pStyle w:val="2"/>
        <w:spacing w:after="0" w:line="360" w:lineRule="exact"/>
        <w:ind w:left="0" w:firstLine="709"/>
        <w:jc w:val="both"/>
      </w:pPr>
      <w:r>
        <w:rPr>
          <w:szCs w:val="28"/>
        </w:rPr>
        <w:t xml:space="preserve">- изучение конструкции </w:t>
      </w:r>
      <w:proofErr w:type="spellStart"/>
      <w:r>
        <w:rPr>
          <w:szCs w:val="28"/>
        </w:rPr>
        <w:t>подкритической</w:t>
      </w:r>
      <w:proofErr w:type="spellEnd"/>
      <w:r>
        <w:rPr>
          <w:szCs w:val="28"/>
        </w:rPr>
        <w:t xml:space="preserve"> сборки «Ял</w:t>
      </w:r>
      <w:proofErr w:type="spellStart"/>
      <w:proofErr w:type="gramStart"/>
      <w:r>
        <w:rPr>
          <w:szCs w:val="28"/>
          <w:lang w:val="en-US"/>
        </w:rPr>
        <w:t>i</w:t>
      </w:r>
      <w:proofErr w:type="gramEnd"/>
      <w:r>
        <w:rPr>
          <w:szCs w:val="28"/>
        </w:rPr>
        <w:t>на-тепловая</w:t>
      </w:r>
      <w:proofErr w:type="spellEnd"/>
      <w:r>
        <w:rPr>
          <w:szCs w:val="28"/>
        </w:rPr>
        <w:t>», ее геометрических и материальных характеристик. Подготовка на основе этих данных входного файла, описывающего установку. Ознакомление с Правилами ядерной безопасности подкритических стендов (ПБЯ ПКС);</w:t>
      </w:r>
    </w:p>
    <w:p w:rsidR="00096B30" w:rsidRDefault="00096B30" w:rsidP="00096B30">
      <w:pPr>
        <w:pStyle w:val="2"/>
        <w:spacing w:after="0" w:line="360" w:lineRule="exact"/>
        <w:ind w:left="0" w:firstLine="709"/>
        <w:jc w:val="both"/>
      </w:pPr>
      <w:r>
        <w:t xml:space="preserve">- разработка порядка безопасной загрузки уран-полиэтиленовой </w:t>
      </w:r>
      <w:proofErr w:type="spellStart"/>
      <w:r>
        <w:t>подкритической</w:t>
      </w:r>
      <w:proofErr w:type="spellEnd"/>
      <w:r>
        <w:t xml:space="preserve"> сборки с </w:t>
      </w:r>
      <w:proofErr w:type="spellStart"/>
      <w:r>
        <w:rPr>
          <w:lang w:val="en-US"/>
        </w:rPr>
        <w:t>k</w:t>
      </w:r>
      <w:r>
        <w:rPr>
          <w:vertAlign w:val="subscript"/>
          <w:lang w:val="en-US"/>
        </w:rPr>
        <w:t>eff</w:t>
      </w:r>
      <w:proofErr w:type="spellEnd"/>
      <w:r w:rsidRPr="00096B30">
        <w:t xml:space="preserve"> </w:t>
      </w:r>
      <w:r>
        <w:t xml:space="preserve">≤ 0,975 на основе данных, полученных путем моделирования данной установки с помощью кода </w:t>
      </w:r>
      <w:r>
        <w:rPr>
          <w:szCs w:val="28"/>
          <w:lang w:val="en-US"/>
        </w:rPr>
        <w:t>MCNP</w:t>
      </w:r>
      <w:r>
        <w:rPr>
          <w:szCs w:val="28"/>
        </w:rPr>
        <w:t>5</w:t>
      </w:r>
      <w:r>
        <w:t>.</w:t>
      </w:r>
    </w:p>
    <w:p w:rsidR="00096B30" w:rsidRDefault="00096B30" w:rsidP="00096B30">
      <w:pPr>
        <w:pStyle w:val="2"/>
        <w:spacing w:after="0" w:line="360" w:lineRule="exact"/>
        <w:ind w:left="0" w:firstLine="709"/>
        <w:jc w:val="both"/>
      </w:pPr>
      <w:r>
        <w:t xml:space="preserve">В качестве перспективных ядерно-энергетических установок рассматриваются термоядерные и </w:t>
      </w:r>
      <w:proofErr w:type="spellStart"/>
      <w:r>
        <w:t>электроядерные</w:t>
      </w:r>
      <w:proofErr w:type="spellEnd"/>
      <w:r>
        <w:t xml:space="preserve"> установки. В данной работе на примере </w:t>
      </w:r>
      <w:proofErr w:type="spellStart"/>
      <w:r>
        <w:t>подкритической</w:t>
      </w:r>
      <w:proofErr w:type="spellEnd"/>
      <w:r>
        <w:t xml:space="preserve"> сборки «Ял</w:t>
      </w:r>
      <w:proofErr w:type="spellStart"/>
      <w:proofErr w:type="gramStart"/>
      <w:r>
        <w:rPr>
          <w:lang w:val="en-US"/>
        </w:rPr>
        <w:t>i</w:t>
      </w:r>
      <w:proofErr w:type="gramEnd"/>
      <w:r>
        <w:t>на-тепловая</w:t>
      </w:r>
      <w:proofErr w:type="spellEnd"/>
      <w:r>
        <w:t>» моделируются нейтронно-физические характеристики подкритической установки, управляемой внешним источником нейтронов.</w:t>
      </w:r>
    </w:p>
    <w:p w:rsidR="00096B30" w:rsidRDefault="00096B30" w:rsidP="00096B30">
      <w:pPr>
        <w:pStyle w:val="2"/>
        <w:spacing w:after="0" w:line="360" w:lineRule="exact"/>
        <w:ind w:left="0" w:firstLine="709"/>
        <w:jc w:val="both"/>
      </w:pPr>
      <w:r>
        <w:t>Для проведения моделирования нейтронно-физических характеристик сборки «Ял</w:t>
      </w:r>
      <w:proofErr w:type="spellStart"/>
      <w:proofErr w:type="gramStart"/>
      <w:r>
        <w:rPr>
          <w:lang w:val="en-US"/>
        </w:rPr>
        <w:t>i</w:t>
      </w:r>
      <w:proofErr w:type="gramEnd"/>
      <w:r>
        <w:t>на-тепловая</w:t>
      </w:r>
      <w:proofErr w:type="spellEnd"/>
      <w:r>
        <w:t xml:space="preserve">» использовалась программа </w:t>
      </w:r>
      <w:r>
        <w:rPr>
          <w:lang w:val="en-US"/>
        </w:rPr>
        <w:t>MCNP</w:t>
      </w:r>
      <w:r>
        <w:t xml:space="preserve">. </w:t>
      </w:r>
      <w:r>
        <w:rPr>
          <w:szCs w:val="28"/>
        </w:rPr>
        <w:t xml:space="preserve">С этой целью была </w:t>
      </w:r>
      <w:r>
        <w:t xml:space="preserve">изучена программа </w:t>
      </w:r>
      <w:r>
        <w:rPr>
          <w:lang w:val="en-US"/>
        </w:rPr>
        <w:t>MCNP</w:t>
      </w:r>
      <w:r w:rsidRPr="00096B30">
        <w:t xml:space="preserve"> </w:t>
      </w:r>
      <w:r>
        <w:rPr>
          <w:szCs w:val="28"/>
        </w:rPr>
        <w:t>(</w:t>
      </w:r>
      <w:r>
        <w:rPr>
          <w:szCs w:val="28"/>
          <w:lang w:val="en-US"/>
        </w:rPr>
        <w:t>Monte</w:t>
      </w:r>
      <w:r w:rsidRPr="00096B30">
        <w:rPr>
          <w:szCs w:val="28"/>
        </w:rPr>
        <w:t xml:space="preserve"> </w:t>
      </w:r>
      <w:r>
        <w:rPr>
          <w:szCs w:val="28"/>
          <w:lang w:val="en-US"/>
        </w:rPr>
        <w:t>Carlo</w:t>
      </w:r>
      <w:r w:rsidRPr="00096B30">
        <w:rPr>
          <w:szCs w:val="28"/>
        </w:rPr>
        <w:t xml:space="preserve"> </w:t>
      </w:r>
      <w:r>
        <w:rPr>
          <w:szCs w:val="28"/>
          <w:lang w:val="en-US"/>
        </w:rPr>
        <w:t>Nuclear</w:t>
      </w:r>
      <w:r w:rsidRPr="00096B30">
        <w:rPr>
          <w:szCs w:val="28"/>
        </w:rPr>
        <w:t xml:space="preserve"> </w:t>
      </w:r>
      <w:r>
        <w:rPr>
          <w:szCs w:val="28"/>
          <w:lang w:val="en-US"/>
        </w:rPr>
        <w:t>Particle</w:t>
      </w:r>
      <w:r>
        <w:rPr>
          <w:szCs w:val="28"/>
        </w:rPr>
        <w:t xml:space="preserve">), описывающая взаимодействие нейтронов, электронов и </w:t>
      </w:r>
      <w:proofErr w:type="gramStart"/>
      <w:r>
        <w:rPr>
          <w:szCs w:val="28"/>
        </w:rPr>
        <w:t>γ-</w:t>
      </w:r>
      <w:proofErr w:type="gramEnd"/>
      <w:r>
        <w:rPr>
          <w:szCs w:val="28"/>
        </w:rPr>
        <w:t>квантов с веществом, и для которой был создан входной файл, описывающий геометрию и материальный состав установки. Было получено значение количества топливных стержней, при котором достигается критическое состояние. В соответствии с ПБЯ ПКС определены первая и последующие порции топливных стержней. Расчет безопасного количества топливных стержней для каждой из последующих загрузок определялся при использовании метода «обратного умножения» так же в соответствии с ПБЯ. В расчетах принималось, что детекторы контроля нейтронного потока размещались в угловых измерительных каналах.</w:t>
      </w:r>
    </w:p>
    <w:p w:rsidR="00096B30" w:rsidRDefault="00096B30" w:rsidP="00096B3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На основе полученных данных были построены кривые «обратного умножения» и зависимость коэффициента размножения нейтронов (</w:t>
      </w:r>
      <w:proofErr w:type="spellStart"/>
      <w:r>
        <w:rPr>
          <w:i/>
          <w:szCs w:val="28"/>
          <w:lang w:val="en-US"/>
        </w:rPr>
        <w:t>k</w:t>
      </w:r>
      <w:r>
        <w:rPr>
          <w:i/>
          <w:szCs w:val="28"/>
          <w:vertAlign w:val="subscript"/>
          <w:lang w:val="en-US"/>
        </w:rPr>
        <w:t>eff</w:t>
      </w:r>
      <w:proofErr w:type="spellEnd"/>
      <w:r>
        <w:rPr>
          <w:szCs w:val="28"/>
        </w:rPr>
        <w:t xml:space="preserve">) от количества загруженных топливных стержней – </w:t>
      </w:r>
      <w:r>
        <w:rPr>
          <w:i/>
          <w:szCs w:val="28"/>
          <w:lang w:val="en-US"/>
        </w:rPr>
        <w:t>n</w:t>
      </w:r>
      <w:r>
        <w:rPr>
          <w:szCs w:val="28"/>
        </w:rPr>
        <w:t xml:space="preserve">. Зависимость </w:t>
      </w:r>
      <w:proofErr w:type="spellStart"/>
      <w:r>
        <w:rPr>
          <w:i/>
          <w:szCs w:val="28"/>
          <w:lang w:val="en-US"/>
        </w:rPr>
        <w:t>k</w:t>
      </w:r>
      <w:r>
        <w:rPr>
          <w:i/>
          <w:szCs w:val="28"/>
          <w:vertAlign w:val="subscript"/>
          <w:lang w:val="en-US"/>
        </w:rPr>
        <w:t>eff</w:t>
      </w:r>
      <w:proofErr w:type="spellEnd"/>
      <w:r w:rsidRPr="00096B30">
        <w:rPr>
          <w:szCs w:val="28"/>
        </w:rPr>
        <w:t xml:space="preserve"> </w:t>
      </w:r>
      <w:r>
        <w:rPr>
          <w:szCs w:val="28"/>
        </w:rPr>
        <w:t xml:space="preserve">от числа стержней в активной зоне хорошо согласуется с экспериментально полученной зависимостью. Зависимость обратного умножения от </w:t>
      </w:r>
      <w:r>
        <w:rPr>
          <w:i/>
          <w:szCs w:val="28"/>
          <w:lang w:val="en-US"/>
        </w:rPr>
        <w:t>n</w:t>
      </w:r>
      <w:r>
        <w:rPr>
          <w:szCs w:val="28"/>
        </w:rPr>
        <w:t xml:space="preserve"> имеет расхождение с экспериментом, которое </w:t>
      </w:r>
      <w:proofErr w:type="gramStart"/>
      <w:r>
        <w:rPr>
          <w:szCs w:val="28"/>
        </w:rPr>
        <w:t xml:space="preserve">объясняется </w:t>
      </w:r>
      <w:proofErr w:type="spellStart"/>
      <w:r>
        <w:rPr>
          <w:szCs w:val="28"/>
        </w:rPr>
        <w:t>б</w:t>
      </w:r>
      <w:proofErr w:type="gramEnd"/>
      <w:r>
        <w:rPr>
          <w:szCs w:val="28"/>
        </w:rPr>
        <w:t>óльшим</w:t>
      </w:r>
      <w:proofErr w:type="spellEnd"/>
      <w:r>
        <w:rPr>
          <w:szCs w:val="28"/>
        </w:rPr>
        <w:t xml:space="preserve"> объемом ячейки-детектора при расчетах, по сравнению с объемом активного вещества реального детектора. Расхождение почти полностью исчезает при уменьшении размеров ячейки-детектора (при этом не меняется конфигурация активной зоны). Графики расчетных зависимостей имеют безопасный ход и полностью согласуются с требованиями ПБЯ. Так же для каждого шага загрузки были построены картограммы активной зоны, на которых показана ее конфигурация.</w:t>
      </w:r>
    </w:p>
    <w:p w:rsidR="00096B30" w:rsidRDefault="00096B30" w:rsidP="00096B30">
      <w:pPr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>Полученный в работе порядок загрузки активной зоны безопасен, и может использоваться при реальной загрузке сборки «Ял</w:t>
      </w:r>
      <w:proofErr w:type="spellStart"/>
      <w:proofErr w:type="gramStart"/>
      <w:r>
        <w:rPr>
          <w:szCs w:val="28"/>
          <w:lang w:val="en-US"/>
        </w:rPr>
        <w:t>i</w:t>
      </w:r>
      <w:proofErr w:type="gramEnd"/>
      <w:r>
        <w:rPr>
          <w:szCs w:val="28"/>
        </w:rPr>
        <w:t>на-тепловая</w:t>
      </w:r>
      <w:proofErr w:type="spellEnd"/>
      <w:r>
        <w:rPr>
          <w:szCs w:val="28"/>
        </w:rPr>
        <w:t>»</w:t>
      </w:r>
      <w:r>
        <w:t>.</w:t>
      </w:r>
    </w:p>
    <w:p w:rsidR="00BB375F" w:rsidRDefault="00BB375F" w:rsidP="00FE0354">
      <w:pPr>
        <w:jc w:val="center"/>
        <w:rPr>
          <w:b/>
          <w:szCs w:val="28"/>
          <w:lang w:val="be-BY"/>
        </w:rPr>
      </w:pPr>
    </w:p>
    <w:p w:rsidR="00BB375F" w:rsidRDefault="00BB375F" w:rsidP="00FE0354">
      <w:pPr>
        <w:jc w:val="center"/>
        <w:rPr>
          <w:b/>
          <w:szCs w:val="28"/>
          <w:lang w:val="be-BY"/>
        </w:rPr>
      </w:pPr>
    </w:p>
    <w:p w:rsidR="00BB375F" w:rsidRDefault="00BB375F" w:rsidP="00FE0354">
      <w:pPr>
        <w:jc w:val="center"/>
        <w:rPr>
          <w:b/>
          <w:szCs w:val="28"/>
          <w:lang w:val="be-BY"/>
        </w:rPr>
      </w:pPr>
    </w:p>
    <w:p w:rsidR="00BB375F" w:rsidRDefault="00BB375F" w:rsidP="00FE0354">
      <w:pPr>
        <w:jc w:val="center"/>
        <w:rPr>
          <w:b/>
          <w:szCs w:val="28"/>
          <w:lang w:val="be-BY"/>
        </w:rPr>
      </w:pPr>
    </w:p>
    <w:p w:rsidR="00BB375F" w:rsidRDefault="00BB375F" w:rsidP="00FE0354">
      <w:pPr>
        <w:jc w:val="center"/>
        <w:rPr>
          <w:b/>
          <w:szCs w:val="28"/>
          <w:lang w:val="be-BY"/>
        </w:rPr>
      </w:pPr>
    </w:p>
    <w:p w:rsidR="00BB375F" w:rsidRDefault="00BB375F" w:rsidP="00FE0354">
      <w:pPr>
        <w:jc w:val="center"/>
        <w:rPr>
          <w:b/>
          <w:szCs w:val="28"/>
          <w:lang w:val="be-BY"/>
        </w:rPr>
      </w:pPr>
    </w:p>
    <w:p w:rsidR="00BB375F" w:rsidRDefault="00BB375F" w:rsidP="00FE0354">
      <w:pPr>
        <w:jc w:val="center"/>
        <w:rPr>
          <w:b/>
          <w:szCs w:val="28"/>
          <w:lang w:val="be-BY"/>
        </w:rPr>
      </w:pPr>
    </w:p>
    <w:p w:rsidR="00BB375F" w:rsidRDefault="00BB375F" w:rsidP="00FE0354">
      <w:pPr>
        <w:jc w:val="center"/>
        <w:rPr>
          <w:b/>
          <w:szCs w:val="28"/>
          <w:lang w:val="be-BY"/>
        </w:rPr>
      </w:pPr>
    </w:p>
    <w:p w:rsidR="00BB375F" w:rsidRDefault="00BB375F" w:rsidP="00FE0354">
      <w:pPr>
        <w:jc w:val="center"/>
        <w:rPr>
          <w:b/>
          <w:szCs w:val="28"/>
          <w:lang w:val="be-BY"/>
        </w:rPr>
      </w:pPr>
    </w:p>
    <w:p w:rsidR="00BB375F" w:rsidRDefault="00BB375F" w:rsidP="00FE0354">
      <w:pPr>
        <w:jc w:val="center"/>
        <w:rPr>
          <w:b/>
          <w:szCs w:val="28"/>
          <w:lang w:val="be-BY"/>
        </w:rPr>
      </w:pPr>
    </w:p>
    <w:p w:rsidR="00BB375F" w:rsidRDefault="00BB375F" w:rsidP="00FE0354">
      <w:pPr>
        <w:jc w:val="center"/>
        <w:rPr>
          <w:b/>
          <w:szCs w:val="28"/>
          <w:lang w:val="be-BY"/>
        </w:rPr>
      </w:pPr>
    </w:p>
    <w:p w:rsidR="00BB375F" w:rsidRDefault="00BB375F" w:rsidP="00FE0354">
      <w:pPr>
        <w:jc w:val="center"/>
        <w:rPr>
          <w:b/>
          <w:szCs w:val="28"/>
          <w:lang w:val="be-BY"/>
        </w:rPr>
      </w:pPr>
    </w:p>
    <w:p w:rsidR="00BB375F" w:rsidRDefault="00BB375F" w:rsidP="00FE0354">
      <w:pPr>
        <w:jc w:val="center"/>
        <w:rPr>
          <w:b/>
          <w:szCs w:val="28"/>
          <w:lang w:val="be-BY"/>
        </w:rPr>
      </w:pPr>
    </w:p>
    <w:p w:rsidR="00BB375F" w:rsidRDefault="00BB375F" w:rsidP="00FE0354">
      <w:pPr>
        <w:jc w:val="center"/>
        <w:rPr>
          <w:b/>
          <w:szCs w:val="28"/>
          <w:lang w:val="be-BY"/>
        </w:rPr>
      </w:pPr>
    </w:p>
    <w:p w:rsidR="00BB375F" w:rsidRDefault="00BB375F" w:rsidP="00FE0354">
      <w:pPr>
        <w:jc w:val="center"/>
        <w:rPr>
          <w:b/>
          <w:szCs w:val="28"/>
          <w:lang w:val="be-BY"/>
        </w:rPr>
      </w:pPr>
    </w:p>
    <w:p w:rsidR="00BB375F" w:rsidRDefault="00BB375F" w:rsidP="00FE0354">
      <w:pPr>
        <w:jc w:val="center"/>
        <w:rPr>
          <w:b/>
          <w:szCs w:val="28"/>
          <w:lang w:val="be-BY"/>
        </w:rPr>
      </w:pPr>
    </w:p>
    <w:p w:rsidR="00BB375F" w:rsidRDefault="00BB375F" w:rsidP="00FE0354">
      <w:pPr>
        <w:jc w:val="center"/>
        <w:rPr>
          <w:b/>
          <w:szCs w:val="28"/>
          <w:lang w:val="be-BY"/>
        </w:rPr>
      </w:pPr>
    </w:p>
    <w:p w:rsidR="00BB375F" w:rsidRDefault="00BB375F" w:rsidP="00FE0354">
      <w:pPr>
        <w:jc w:val="center"/>
        <w:rPr>
          <w:b/>
          <w:szCs w:val="28"/>
          <w:lang w:val="be-BY"/>
        </w:rPr>
      </w:pPr>
    </w:p>
    <w:p w:rsidR="00BB375F" w:rsidRDefault="00BB375F" w:rsidP="00FE0354">
      <w:pPr>
        <w:jc w:val="center"/>
        <w:rPr>
          <w:b/>
          <w:szCs w:val="28"/>
          <w:lang w:val="be-BY"/>
        </w:rPr>
      </w:pPr>
    </w:p>
    <w:p w:rsidR="00BB375F" w:rsidRDefault="00BB375F" w:rsidP="00FE0354">
      <w:pPr>
        <w:jc w:val="center"/>
        <w:rPr>
          <w:b/>
          <w:szCs w:val="28"/>
          <w:lang w:val="be-BY"/>
        </w:rPr>
      </w:pPr>
    </w:p>
    <w:p w:rsidR="00BB375F" w:rsidRDefault="00BB375F" w:rsidP="00FE0354">
      <w:pPr>
        <w:jc w:val="center"/>
        <w:rPr>
          <w:b/>
          <w:szCs w:val="28"/>
          <w:lang w:val="be-BY"/>
        </w:rPr>
      </w:pPr>
    </w:p>
    <w:p w:rsidR="00BB375F" w:rsidRDefault="00BB375F" w:rsidP="00FE0354">
      <w:pPr>
        <w:jc w:val="center"/>
        <w:rPr>
          <w:b/>
          <w:szCs w:val="28"/>
          <w:lang w:val="be-BY"/>
        </w:rPr>
      </w:pPr>
    </w:p>
    <w:p w:rsidR="00BB375F" w:rsidRDefault="00BB375F" w:rsidP="00FE0354">
      <w:pPr>
        <w:jc w:val="center"/>
        <w:rPr>
          <w:b/>
          <w:szCs w:val="28"/>
          <w:lang w:val="be-BY"/>
        </w:rPr>
      </w:pPr>
    </w:p>
    <w:p w:rsidR="00BB375F" w:rsidRDefault="00BB375F" w:rsidP="00FE0354">
      <w:pPr>
        <w:jc w:val="center"/>
        <w:rPr>
          <w:b/>
          <w:szCs w:val="28"/>
          <w:lang w:val="be-BY"/>
        </w:rPr>
      </w:pPr>
    </w:p>
    <w:p w:rsidR="00BB375F" w:rsidRDefault="00BB375F" w:rsidP="00FE0354">
      <w:pPr>
        <w:jc w:val="center"/>
        <w:rPr>
          <w:b/>
          <w:szCs w:val="28"/>
          <w:lang w:val="be-BY"/>
        </w:rPr>
      </w:pPr>
    </w:p>
    <w:p w:rsidR="00BB375F" w:rsidRDefault="00BB375F" w:rsidP="00FE0354">
      <w:pPr>
        <w:jc w:val="center"/>
        <w:rPr>
          <w:b/>
          <w:szCs w:val="28"/>
          <w:lang w:val="be-BY"/>
        </w:rPr>
      </w:pPr>
    </w:p>
    <w:p w:rsidR="00BB375F" w:rsidRDefault="00BB375F" w:rsidP="00FE0354">
      <w:pPr>
        <w:jc w:val="center"/>
        <w:rPr>
          <w:b/>
          <w:szCs w:val="28"/>
          <w:lang w:val="be-BY"/>
        </w:rPr>
      </w:pPr>
    </w:p>
    <w:p w:rsidR="00BB375F" w:rsidRDefault="00BB375F" w:rsidP="00FE0354">
      <w:pPr>
        <w:jc w:val="center"/>
        <w:rPr>
          <w:b/>
          <w:szCs w:val="28"/>
          <w:lang w:val="be-BY"/>
        </w:rPr>
      </w:pPr>
    </w:p>
    <w:p w:rsidR="00FE0354" w:rsidRPr="00B1344D" w:rsidRDefault="00FE0354" w:rsidP="00FE0354">
      <w:pPr>
        <w:jc w:val="center"/>
        <w:rPr>
          <w:b/>
          <w:szCs w:val="28"/>
          <w:lang w:val="be-BY"/>
        </w:rPr>
      </w:pPr>
      <w:r w:rsidRPr="00B1344D">
        <w:rPr>
          <w:b/>
          <w:szCs w:val="28"/>
          <w:lang w:val="be-BY"/>
        </w:rPr>
        <w:lastRenderedPageBreak/>
        <w:t>Рэферат</w:t>
      </w:r>
    </w:p>
    <w:p w:rsidR="00FE0354" w:rsidRPr="00B1344D" w:rsidRDefault="00FE0354" w:rsidP="00FE0354">
      <w:pPr>
        <w:ind w:firstLine="708"/>
        <w:jc w:val="both"/>
        <w:rPr>
          <w:szCs w:val="28"/>
        </w:rPr>
      </w:pPr>
      <w:r>
        <w:rPr>
          <w:szCs w:val="28"/>
        </w:rPr>
        <w:t>Д</w:t>
      </w:r>
      <w:r>
        <w:rPr>
          <w:szCs w:val="28"/>
          <w:lang w:val="be-BY"/>
        </w:rPr>
        <w:t>ы</w:t>
      </w:r>
      <w:proofErr w:type="spellStart"/>
      <w:r w:rsidRPr="00B1344D">
        <w:rPr>
          <w:szCs w:val="28"/>
        </w:rPr>
        <w:t>пломная</w:t>
      </w:r>
      <w:proofErr w:type="spellEnd"/>
      <w:r w:rsidRPr="00B1344D">
        <w:rPr>
          <w:szCs w:val="28"/>
        </w:rPr>
        <w:t xml:space="preserve"> работа 91 с., 3 гл., 37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</w:t>
      </w:r>
      <w:proofErr w:type="spellEnd"/>
      <w:r>
        <w:rPr>
          <w:szCs w:val="28"/>
          <w:lang w:val="be-BY"/>
        </w:rPr>
        <w:t>ы</w:t>
      </w:r>
      <w:r w:rsidRPr="00B1344D">
        <w:rPr>
          <w:szCs w:val="28"/>
        </w:rPr>
        <w:t>с., 3 табл., 24</w:t>
      </w:r>
      <w:r>
        <w:rPr>
          <w:szCs w:val="28"/>
        </w:rPr>
        <w:t xml:space="preserve"> </w:t>
      </w:r>
      <w:r>
        <w:rPr>
          <w:szCs w:val="28"/>
          <w:lang w:val="be-BY"/>
        </w:rPr>
        <w:t>крыніцы</w:t>
      </w:r>
      <w:r>
        <w:rPr>
          <w:szCs w:val="28"/>
        </w:rPr>
        <w:t xml:space="preserve">, 4 </w:t>
      </w:r>
      <w:r>
        <w:rPr>
          <w:szCs w:val="28"/>
          <w:lang w:val="be-BY"/>
        </w:rPr>
        <w:t>дадаткі</w:t>
      </w:r>
      <w:r w:rsidRPr="00B1344D">
        <w:rPr>
          <w:szCs w:val="28"/>
        </w:rPr>
        <w:t>.</w:t>
      </w:r>
    </w:p>
    <w:p w:rsidR="00FE0354" w:rsidRDefault="00FE0354" w:rsidP="00FE0354">
      <w:pPr>
        <w:jc w:val="both"/>
        <w:rPr>
          <w:szCs w:val="28"/>
          <w:lang w:val="be-BY"/>
        </w:rPr>
      </w:pPr>
      <w:r>
        <w:rPr>
          <w:szCs w:val="28"/>
        </w:rPr>
        <w:t>П</w:t>
      </w:r>
      <w:r>
        <w:rPr>
          <w:szCs w:val="28"/>
          <w:lang w:val="be-BY"/>
        </w:rPr>
        <w:t>А</w:t>
      </w:r>
      <w:r>
        <w:rPr>
          <w:szCs w:val="28"/>
        </w:rPr>
        <w:t>ДКР</w:t>
      </w:r>
      <w:r>
        <w:rPr>
          <w:szCs w:val="28"/>
          <w:lang w:val="be-BY"/>
        </w:rPr>
        <w:t>Ы</w:t>
      </w:r>
      <w:r>
        <w:rPr>
          <w:szCs w:val="28"/>
        </w:rPr>
        <w:t>Т</w:t>
      </w:r>
      <w:r>
        <w:rPr>
          <w:szCs w:val="28"/>
          <w:lang w:val="be-BY"/>
        </w:rPr>
        <w:t>Ы</w:t>
      </w:r>
      <w:r>
        <w:rPr>
          <w:szCs w:val="28"/>
        </w:rPr>
        <w:t>Ч</w:t>
      </w:r>
      <w:r>
        <w:rPr>
          <w:szCs w:val="28"/>
          <w:lang w:val="be-BY"/>
        </w:rPr>
        <w:t>НЫ</w:t>
      </w:r>
      <w:r>
        <w:rPr>
          <w:szCs w:val="28"/>
        </w:rPr>
        <w:t xml:space="preserve"> СТ</w:t>
      </w:r>
      <w:r>
        <w:rPr>
          <w:szCs w:val="28"/>
          <w:lang w:val="be-BY"/>
        </w:rPr>
        <w:t>Э</w:t>
      </w:r>
      <w:r w:rsidRPr="00B1344D">
        <w:rPr>
          <w:szCs w:val="28"/>
        </w:rPr>
        <w:t>НД,</w:t>
      </w:r>
      <w:r>
        <w:rPr>
          <w:szCs w:val="28"/>
        </w:rPr>
        <w:t xml:space="preserve"> МЕТ</w:t>
      </w:r>
      <w:r>
        <w:rPr>
          <w:szCs w:val="28"/>
          <w:lang w:val="be-BY"/>
        </w:rPr>
        <w:t>А</w:t>
      </w:r>
      <w:r w:rsidRPr="00B1344D">
        <w:rPr>
          <w:szCs w:val="28"/>
        </w:rPr>
        <w:t xml:space="preserve">Д </w:t>
      </w:r>
      <w:r w:rsidRPr="00B1344D">
        <w:rPr>
          <w:szCs w:val="28"/>
          <w:lang w:val="en-US"/>
        </w:rPr>
        <w:t>MONTE</w:t>
      </w:r>
      <w:r w:rsidRPr="00B1344D">
        <w:rPr>
          <w:szCs w:val="28"/>
        </w:rPr>
        <w:t xml:space="preserve"> </w:t>
      </w:r>
      <w:r w:rsidRPr="00B1344D">
        <w:rPr>
          <w:szCs w:val="28"/>
          <w:lang w:val="en-US"/>
        </w:rPr>
        <w:t>CARLO</w:t>
      </w:r>
      <w:r w:rsidRPr="00B1344D">
        <w:rPr>
          <w:szCs w:val="28"/>
        </w:rPr>
        <w:t xml:space="preserve">, </w:t>
      </w:r>
      <w:r w:rsidRPr="00B1344D">
        <w:rPr>
          <w:szCs w:val="28"/>
          <w:lang w:val="en-US"/>
        </w:rPr>
        <w:t>ADS</w:t>
      </w:r>
      <w:r w:rsidRPr="00B1344D">
        <w:rPr>
          <w:szCs w:val="28"/>
        </w:rPr>
        <w:t>-</w:t>
      </w:r>
      <w:r>
        <w:rPr>
          <w:szCs w:val="28"/>
        </w:rPr>
        <w:t>С</w:t>
      </w:r>
      <w:r>
        <w:rPr>
          <w:szCs w:val="28"/>
          <w:lang w:val="be-BY"/>
        </w:rPr>
        <w:t>І</w:t>
      </w:r>
      <w:r>
        <w:rPr>
          <w:szCs w:val="28"/>
        </w:rPr>
        <w:t>СТ</w:t>
      </w:r>
      <w:r>
        <w:rPr>
          <w:szCs w:val="28"/>
          <w:lang w:val="be-BY"/>
        </w:rPr>
        <w:t>Э</w:t>
      </w:r>
      <w:r>
        <w:rPr>
          <w:szCs w:val="28"/>
        </w:rPr>
        <w:t>МЫ, ЗАГРУЗКА АКТИ</w:t>
      </w:r>
      <w:r>
        <w:rPr>
          <w:szCs w:val="28"/>
          <w:lang w:val="be-BY"/>
        </w:rPr>
        <w:t>Ў</w:t>
      </w:r>
      <w:r>
        <w:rPr>
          <w:szCs w:val="28"/>
        </w:rPr>
        <w:t>Н</w:t>
      </w:r>
      <w:r>
        <w:rPr>
          <w:szCs w:val="28"/>
          <w:lang w:val="be-BY"/>
        </w:rPr>
        <w:t>А</w:t>
      </w:r>
      <w:r w:rsidRPr="00B1344D">
        <w:rPr>
          <w:szCs w:val="28"/>
        </w:rPr>
        <w:t xml:space="preserve">Й ЗОНЫ, КОД </w:t>
      </w:r>
      <w:r w:rsidRPr="00B1344D">
        <w:rPr>
          <w:szCs w:val="28"/>
          <w:lang w:val="en-US"/>
        </w:rPr>
        <w:t>MCNP</w:t>
      </w:r>
      <w:r w:rsidRPr="00B1344D">
        <w:rPr>
          <w:szCs w:val="28"/>
        </w:rPr>
        <w:t xml:space="preserve">, </w:t>
      </w:r>
      <w:r>
        <w:rPr>
          <w:szCs w:val="28"/>
        </w:rPr>
        <w:t>МЕТ</w:t>
      </w:r>
      <w:r>
        <w:rPr>
          <w:szCs w:val="28"/>
          <w:lang w:val="be-BY"/>
        </w:rPr>
        <w:t>А</w:t>
      </w:r>
      <w:r>
        <w:rPr>
          <w:szCs w:val="28"/>
        </w:rPr>
        <w:t xml:space="preserve">Д </w:t>
      </w:r>
      <w:r>
        <w:rPr>
          <w:szCs w:val="28"/>
          <w:lang w:val="be-BY"/>
        </w:rPr>
        <w:t>ЗА</w:t>
      </w:r>
      <w:r>
        <w:rPr>
          <w:szCs w:val="28"/>
        </w:rPr>
        <w:t>Р</w:t>
      </w:r>
      <w:r>
        <w:rPr>
          <w:szCs w:val="28"/>
          <w:lang w:val="be-BY"/>
        </w:rPr>
        <w:t>О</w:t>
      </w:r>
      <w:r>
        <w:rPr>
          <w:szCs w:val="28"/>
        </w:rPr>
        <w:t>ТН</w:t>
      </w:r>
      <w:r>
        <w:rPr>
          <w:szCs w:val="28"/>
          <w:lang w:val="be-BY"/>
        </w:rPr>
        <w:t>А</w:t>
      </w:r>
      <w:r>
        <w:rPr>
          <w:szCs w:val="28"/>
        </w:rPr>
        <w:t>Г</w:t>
      </w:r>
      <w:r>
        <w:rPr>
          <w:szCs w:val="28"/>
          <w:lang w:val="be-BY"/>
        </w:rPr>
        <w:t>А</w:t>
      </w:r>
      <w:r>
        <w:rPr>
          <w:szCs w:val="28"/>
        </w:rPr>
        <w:t xml:space="preserve"> </w:t>
      </w:r>
      <w:r>
        <w:rPr>
          <w:szCs w:val="28"/>
          <w:lang w:val="be-BY"/>
        </w:rPr>
        <w:t>ПА</w:t>
      </w:r>
      <w:r>
        <w:rPr>
          <w:szCs w:val="28"/>
        </w:rPr>
        <w:t>МН</w:t>
      </w:r>
      <w:r>
        <w:rPr>
          <w:szCs w:val="28"/>
          <w:lang w:val="be-BY"/>
        </w:rPr>
        <w:t>А</w:t>
      </w:r>
      <w:r>
        <w:rPr>
          <w:szCs w:val="28"/>
        </w:rPr>
        <w:t>Ж</w:t>
      </w:r>
      <w:r>
        <w:rPr>
          <w:szCs w:val="28"/>
          <w:lang w:val="be-BY"/>
        </w:rPr>
        <w:t>ЭН</w:t>
      </w:r>
      <w:r>
        <w:rPr>
          <w:szCs w:val="28"/>
        </w:rPr>
        <w:t>Н</w:t>
      </w:r>
      <w:r w:rsidRPr="00B1344D">
        <w:rPr>
          <w:szCs w:val="28"/>
        </w:rPr>
        <w:t>Я.</w:t>
      </w:r>
    </w:p>
    <w:p w:rsidR="00FE0354" w:rsidRPr="00851F73" w:rsidRDefault="00FE0354" w:rsidP="00FE0354">
      <w:pPr>
        <w:jc w:val="both"/>
        <w:rPr>
          <w:szCs w:val="28"/>
          <w:lang w:val="be-BY"/>
        </w:rPr>
      </w:pPr>
    </w:p>
    <w:p w:rsidR="00FE0354" w:rsidRDefault="00FE0354" w:rsidP="00FE0354">
      <w:pPr>
        <w:jc w:val="both"/>
        <w:rPr>
          <w:szCs w:val="28"/>
          <w:lang w:val="be-BY"/>
        </w:rPr>
      </w:pPr>
      <w:proofErr w:type="spellStart"/>
      <w:r>
        <w:rPr>
          <w:szCs w:val="28"/>
        </w:rPr>
        <w:t>Мэтай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дыпломнай</w:t>
      </w:r>
      <w:proofErr w:type="spellEnd"/>
      <w:r>
        <w:rPr>
          <w:szCs w:val="28"/>
        </w:rPr>
        <w:t xml:space="preserve"> работы </w:t>
      </w:r>
      <w:proofErr w:type="spellStart"/>
      <w:r>
        <w:rPr>
          <w:szCs w:val="28"/>
        </w:rPr>
        <w:t>з</w:t>
      </w:r>
      <w:r w:rsidRPr="00B1344D">
        <w:rPr>
          <w:szCs w:val="28"/>
        </w:rPr>
        <w:t>’</w:t>
      </w:r>
      <w:r>
        <w:rPr>
          <w:szCs w:val="28"/>
        </w:rPr>
        <w:t>яулял</w:t>
      </w:r>
      <w:proofErr w:type="spellEnd"/>
      <w:r>
        <w:rPr>
          <w:szCs w:val="28"/>
          <w:lang w:val="be-BY"/>
        </w:rPr>
        <w:t>і</w:t>
      </w:r>
      <w:proofErr w:type="spellStart"/>
      <w:r>
        <w:rPr>
          <w:szCs w:val="28"/>
        </w:rPr>
        <w:t>ся</w:t>
      </w:r>
      <w:proofErr w:type="spellEnd"/>
      <w:r>
        <w:rPr>
          <w:szCs w:val="28"/>
          <w:lang w:val="be-BY"/>
        </w:rPr>
        <w:t>:</w:t>
      </w:r>
    </w:p>
    <w:p w:rsidR="00FE0354" w:rsidRDefault="00FE0354" w:rsidP="00FE035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вывучэнне перспектыўных ядзерна-энергетычных сістэм, агляд асноўных аналагаў зборкі “Яліна-тепловая”, і так сама напрамкаў развіцця такіх сістэм, кіруемых знешнімі нейтроннымі крыніцамі;</w:t>
      </w:r>
    </w:p>
    <w:p w:rsidR="00FE0354" w:rsidRDefault="00FE0354" w:rsidP="00FE035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вывучэнее канструкцыі падкрытычнай зборкі “Яліна-тепловая”, яе геаметрычных і матэрыяльных характарыстык. Падрыхтоўка на аснове гэтай інфармацыі ўваходнага файла, які апісвае ўстаноўку. Азнакамленне з Правіламі ядзернай бяспекі падкрытычных стэндаў (ПБЯ ПКС);</w:t>
      </w:r>
    </w:p>
    <w:p w:rsidR="00FE0354" w:rsidRPr="004822C3" w:rsidRDefault="00FE0354" w:rsidP="00FE035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распрацоўка парадку бяспечнай загрузкі ўран-паліэтыленавай падкрытычнай зборкі з </w:t>
      </w:r>
      <w:proofErr w:type="spellStart"/>
      <w:r w:rsidRPr="004822C3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4822C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eff</w:t>
      </w:r>
      <w:proofErr w:type="spellEnd"/>
      <w:r w:rsidRPr="004822C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≤ 0,975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на аснове інфармацыі, атрыманай шляхам мадэлявання дадзенай устаноўкі з дапамогай кода </w:t>
      </w:r>
      <w:r>
        <w:rPr>
          <w:rFonts w:ascii="Times New Roman" w:hAnsi="Times New Roman" w:cs="Times New Roman"/>
          <w:sz w:val="28"/>
          <w:szCs w:val="28"/>
          <w:lang w:val="en-US"/>
        </w:rPr>
        <w:t>MCNP</w:t>
      </w:r>
      <w:r w:rsidRPr="004822C3">
        <w:rPr>
          <w:rFonts w:ascii="Times New Roman" w:hAnsi="Times New Roman" w:cs="Times New Roman"/>
          <w:sz w:val="28"/>
          <w:szCs w:val="28"/>
          <w:lang w:val="be-BY"/>
        </w:rPr>
        <w:t>5.</w:t>
      </w:r>
    </w:p>
    <w:p w:rsidR="00FE0354" w:rsidRDefault="00FE0354" w:rsidP="00FE0354">
      <w:pPr>
        <w:ind w:firstLine="360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У якасці перспектыўных ядзерна-энергетычных установак разглядаюцца тэрмаядзерныя і электраядзерныя ўстаноўкі. У дадзенай рабоце на прыкладзе падкрытычнай сборкі “Яліна-тепловая” мадэлююцца нейтронна-фізычныя характарыстыкі падкрытычнай устаноўкі, якая кіруецца знешней нейтроннай крыніцай. Для правядзення мадэлявання нейтронна фізічных характарыстык зборкі “Яліна-тепловая” выкарыстоўвалася праграма </w:t>
      </w:r>
      <w:r>
        <w:rPr>
          <w:szCs w:val="28"/>
          <w:lang w:val="en-US"/>
        </w:rPr>
        <w:t>MCNP</w:t>
      </w:r>
      <w:r>
        <w:rPr>
          <w:szCs w:val="28"/>
          <w:lang w:val="be-BY"/>
        </w:rPr>
        <w:t xml:space="preserve"> </w:t>
      </w:r>
      <w:r w:rsidRPr="00C15D6F">
        <w:rPr>
          <w:szCs w:val="28"/>
          <w:lang w:val="be-BY"/>
        </w:rPr>
        <w:t>(</w:t>
      </w:r>
      <w:r>
        <w:rPr>
          <w:szCs w:val="28"/>
          <w:lang w:val="en-US"/>
        </w:rPr>
        <w:t>Monte</w:t>
      </w:r>
      <w:r w:rsidRPr="00C15D6F">
        <w:rPr>
          <w:szCs w:val="28"/>
          <w:lang w:val="be-BY"/>
        </w:rPr>
        <w:t xml:space="preserve"> </w:t>
      </w:r>
      <w:r>
        <w:rPr>
          <w:szCs w:val="28"/>
          <w:lang w:val="en-US"/>
        </w:rPr>
        <w:t>Carlo</w:t>
      </w:r>
      <w:r w:rsidRPr="00C15D6F">
        <w:rPr>
          <w:szCs w:val="28"/>
          <w:lang w:val="be-BY"/>
        </w:rPr>
        <w:t xml:space="preserve"> </w:t>
      </w:r>
      <w:r>
        <w:rPr>
          <w:szCs w:val="28"/>
          <w:lang w:val="en-US"/>
        </w:rPr>
        <w:t>Nuclear</w:t>
      </w:r>
      <w:r w:rsidRPr="00C15D6F">
        <w:rPr>
          <w:szCs w:val="28"/>
          <w:lang w:val="be-BY"/>
        </w:rPr>
        <w:t xml:space="preserve"> </w:t>
      </w:r>
      <w:r>
        <w:rPr>
          <w:szCs w:val="28"/>
          <w:lang w:val="en-US"/>
        </w:rPr>
        <w:t>Particle</w:t>
      </w:r>
      <w:r w:rsidRPr="00C15D6F">
        <w:rPr>
          <w:szCs w:val="28"/>
          <w:lang w:val="be-BY"/>
        </w:rPr>
        <w:t>)</w:t>
      </w:r>
      <w:r>
        <w:rPr>
          <w:szCs w:val="28"/>
          <w:lang w:val="be-BY"/>
        </w:rPr>
        <w:t>, якая апісвае ўзаемадзеянне нейтронаў, электронаў, і γ-квантаў з рэчывам, і для якой быў створаны ўваходны файл, які апісвае геаметрыю і матэрыяльны склад устаноўкі. Было атрымана значэнее колькасці паліўных стрыжаняў, пры якім дасягаецца крытычны стан. У адпаведнасці з ПБЯ ПКС вызначаны першая і наступныя порцыі паліўных стрыжаняў. Разлік бяспечнай колькасці паліўных стрыжаняў для кожнай наступнай за другой загрузак праводзіўся з выкарыстаннем метаду “зваротнога памнажэння” гэтак жа ў адпаведнасці з ПБЯ. У разліках прымалася, што дэтэктары кантролю нейтроннага патоку размяшчаліся ў кутавых вымяральных каналах.</w:t>
      </w:r>
    </w:p>
    <w:p w:rsidR="00FE0354" w:rsidRDefault="00FE0354" w:rsidP="00FE0354">
      <w:pPr>
        <w:ind w:firstLine="360"/>
        <w:jc w:val="both"/>
        <w:rPr>
          <w:szCs w:val="28"/>
          <w:lang w:val="be-BY"/>
        </w:rPr>
      </w:pPr>
      <w:r>
        <w:rPr>
          <w:szCs w:val="28"/>
          <w:lang w:val="be-BY"/>
        </w:rPr>
        <w:t>На аснове атрыманых дадзеных былі пабудаваны крывыя “зваротнага памнажэння” і залежнасць каэфіцыента размнажэння нейтронаў (</w:t>
      </w:r>
      <w:proofErr w:type="spellStart"/>
      <w:r w:rsidRPr="004822C3">
        <w:rPr>
          <w:i/>
          <w:szCs w:val="28"/>
          <w:lang w:val="en-US"/>
        </w:rPr>
        <w:t>k</w:t>
      </w:r>
      <w:r w:rsidRPr="004822C3">
        <w:rPr>
          <w:i/>
          <w:szCs w:val="28"/>
          <w:vertAlign w:val="subscript"/>
          <w:lang w:val="en-US"/>
        </w:rPr>
        <w:t>eff</w:t>
      </w:r>
      <w:proofErr w:type="spellEnd"/>
      <w:r>
        <w:rPr>
          <w:szCs w:val="28"/>
          <w:lang w:val="be-BY"/>
        </w:rPr>
        <w:t xml:space="preserve">) ад колькасці загружаных паліўных стрыжаняў – </w:t>
      </w:r>
      <w:r>
        <w:rPr>
          <w:szCs w:val="28"/>
          <w:lang w:val="en-US"/>
        </w:rPr>
        <w:t>n</w:t>
      </w:r>
      <w:r>
        <w:rPr>
          <w:szCs w:val="28"/>
          <w:lang w:val="be-BY"/>
        </w:rPr>
        <w:t xml:space="preserve">. Залежнасць </w:t>
      </w:r>
      <w:proofErr w:type="spellStart"/>
      <w:r w:rsidRPr="004822C3">
        <w:rPr>
          <w:i/>
          <w:szCs w:val="28"/>
          <w:lang w:val="en-US"/>
        </w:rPr>
        <w:t>k</w:t>
      </w:r>
      <w:r w:rsidRPr="004822C3">
        <w:rPr>
          <w:i/>
          <w:szCs w:val="28"/>
          <w:vertAlign w:val="subscript"/>
          <w:lang w:val="en-US"/>
        </w:rPr>
        <w:t>eff</w:t>
      </w:r>
      <w:proofErr w:type="spellEnd"/>
      <w:r>
        <w:rPr>
          <w:szCs w:val="28"/>
          <w:lang w:val="be-BY"/>
        </w:rPr>
        <w:t xml:space="preserve"> ад колькасці стрыжаняў у актыўнай зоне добра ўзгадняецца з эксперыментальна атрыманай залежнасцю. Залежнасць зваротнага памнажэння ад </w:t>
      </w:r>
      <w:r>
        <w:rPr>
          <w:szCs w:val="28"/>
          <w:lang w:val="en-US"/>
        </w:rPr>
        <w:t>n</w:t>
      </w:r>
      <w:r>
        <w:rPr>
          <w:szCs w:val="28"/>
          <w:lang w:val="be-BY"/>
        </w:rPr>
        <w:t xml:space="preserve"> мае разыходжанне з эксперыментам, якое тлумачыцца вялікім аб’ёмам ячэйкі-дэтэктара пры разліках, у параўнанні з аб’ёмам актыўнага рэчыва рэальнага ээтэктара. Разыходжанне амаль цалкам знікае пры памяншэнні памераў ячэйкі-дэтэктара (пры гэтым не змяняецца канфігурацыя актыўнай зоны). Графікі разліковых залежнасцей маюць бяспечны ход і цалкам адпавядаюць патрабаванням ПБЯ. Гэтак жа для кожнай ступені загрузкі былі пабудаваны картаграммы актыўнай зоны, на якіх паказана яе канфігурацыя.</w:t>
      </w:r>
    </w:p>
    <w:p w:rsidR="00803801" w:rsidRDefault="00FE0354" w:rsidP="00FE0354">
      <w:pPr>
        <w:rPr>
          <w:szCs w:val="28"/>
          <w:lang w:val="be-BY"/>
        </w:rPr>
      </w:pPr>
      <w:r>
        <w:rPr>
          <w:szCs w:val="28"/>
          <w:lang w:val="be-BY"/>
        </w:rPr>
        <w:lastRenderedPageBreak/>
        <w:t>Атрыманы ў рабоце парадак загрузкі актыўнай зоны бяспечны, і можа выкарыстоўвацца пры рэальнай загрузке</w:t>
      </w: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BB375F" w:rsidRDefault="00BB375F" w:rsidP="00FE0354">
      <w:pPr>
        <w:jc w:val="center"/>
        <w:rPr>
          <w:b/>
          <w:szCs w:val="28"/>
        </w:rPr>
      </w:pPr>
    </w:p>
    <w:p w:rsidR="00FE0354" w:rsidRDefault="00FE0354" w:rsidP="00FE0354">
      <w:pPr>
        <w:jc w:val="center"/>
        <w:rPr>
          <w:b/>
          <w:szCs w:val="28"/>
          <w:lang w:val="en-US"/>
        </w:rPr>
      </w:pPr>
      <w:r w:rsidRPr="00115C4F">
        <w:rPr>
          <w:b/>
          <w:szCs w:val="28"/>
          <w:lang w:val="en-US"/>
        </w:rPr>
        <w:lastRenderedPageBreak/>
        <w:t>Abstract</w:t>
      </w:r>
    </w:p>
    <w:p w:rsidR="00FE0354" w:rsidRPr="00115C4F" w:rsidRDefault="00FE0354" w:rsidP="00FE0354">
      <w:pPr>
        <w:ind w:firstLine="708"/>
        <w:jc w:val="both"/>
        <w:rPr>
          <w:szCs w:val="28"/>
          <w:lang w:val="en-US"/>
        </w:rPr>
      </w:pPr>
      <w:r>
        <w:rPr>
          <w:szCs w:val="28"/>
          <w:lang w:val="en-US"/>
        </w:rPr>
        <w:t>Graduate</w:t>
      </w:r>
      <w:r w:rsidRPr="00115C4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work</w:t>
      </w:r>
      <w:r w:rsidRPr="00115C4F">
        <w:rPr>
          <w:szCs w:val="28"/>
          <w:lang w:val="en-US"/>
        </w:rPr>
        <w:t xml:space="preserve"> 91 </w:t>
      </w:r>
      <w:r>
        <w:rPr>
          <w:szCs w:val="28"/>
          <w:lang w:val="en-US"/>
        </w:rPr>
        <w:t>p</w:t>
      </w:r>
      <w:r w:rsidRPr="00115C4F">
        <w:rPr>
          <w:szCs w:val="28"/>
          <w:lang w:val="en-US"/>
        </w:rPr>
        <w:t xml:space="preserve">., 3 </w:t>
      </w:r>
      <w:proofErr w:type="spellStart"/>
      <w:r>
        <w:rPr>
          <w:szCs w:val="28"/>
          <w:lang w:val="en-US"/>
        </w:rPr>
        <w:t>ch</w:t>
      </w:r>
      <w:proofErr w:type="spellEnd"/>
      <w:r w:rsidRPr="00115C4F">
        <w:rPr>
          <w:szCs w:val="28"/>
          <w:lang w:val="en-US"/>
        </w:rPr>
        <w:t xml:space="preserve">., 37 </w:t>
      </w:r>
      <w:proofErr w:type="spellStart"/>
      <w:proofErr w:type="gramStart"/>
      <w:r>
        <w:rPr>
          <w:szCs w:val="28"/>
          <w:lang w:val="en-US"/>
        </w:rPr>
        <w:t>pic</w:t>
      </w:r>
      <w:proofErr w:type="spellEnd"/>
      <w:r w:rsidRPr="00115C4F">
        <w:rPr>
          <w:szCs w:val="28"/>
          <w:lang w:val="en-US"/>
        </w:rPr>
        <w:t>.,</w:t>
      </w:r>
      <w:proofErr w:type="gramEnd"/>
      <w:r w:rsidRPr="00115C4F">
        <w:rPr>
          <w:szCs w:val="28"/>
          <w:lang w:val="en-US"/>
        </w:rPr>
        <w:t xml:space="preserve"> 3 </w:t>
      </w:r>
      <w:r>
        <w:rPr>
          <w:szCs w:val="28"/>
          <w:lang w:val="en-US"/>
        </w:rPr>
        <w:t>tables</w:t>
      </w:r>
      <w:r w:rsidRPr="00115C4F">
        <w:rPr>
          <w:szCs w:val="28"/>
          <w:lang w:val="en-US"/>
        </w:rPr>
        <w:t xml:space="preserve">., 24 </w:t>
      </w:r>
      <w:r>
        <w:rPr>
          <w:szCs w:val="28"/>
          <w:lang w:val="en-US"/>
        </w:rPr>
        <w:t>sources</w:t>
      </w:r>
      <w:r w:rsidRPr="00115C4F">
        <w:rPr>
          <w:szCs w:val="28"/>
          <w:lang w:val="en-US"/>
        </w:rPr>
        <w:t>, 4 attachment</w:t>
      </w:r>
      <w:r>
        <w:rPr>
          <w:szCs w:val="28"/>
          <w:lang w:val="en-US"/>
        </w:rPr>
        <w:t>s</w:t>
      </w:r>
      <w:r w:rsidRPr="00115C4F">
        <w:rPr>
          <w:szCs w:val="28"/>
          <w:lang w:val="en-US"/>
        </w:rPr>
        <w:t>.</w:t>
      </w:r>
    </w:p>
    <w:p w:rsidR="00FE0354" w:rsidRPr="00115C4F" w:rsidRDefault="00FE0354" w:rsidP="00FE0354">
      <w:pPr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t>SUBCRITICAL FACILITY</w:t>
      </w:r>
      <w:r w:rsidRPr="00115C4F">
        <w:rPr>
          <w:szCs w:val="28"/>
          <w:lang w:val="en-US"/>
        </w:rPr>
        <w:t>,</w:t>
      </w:r>
      <w:r>
        <w:rPr>
          <w:szCs w:val="28"/>
          <w:lang w:val="en-US"/>
        </w:rPr>
        <w:t xml:space="preserve"> </w:t>
      </w:r>
      <w:r w:rsidRPr="00115C4F">
        <w:rPr>
          <w:szCs w:val="28"/>
          <w:lang w:val="en-US"/>
        </w:rPr>
        <w:t>MONTE CARLO</w:t>
      </w:r>
      <w:r>
        <w:rPr>
          <w:szCs w:val="28"/>
          <w:lang w:val="en-US"/>
        </w:rPr>
        <w:t xml:space="preserve"> METHOOD</w:t>
      </w:r>
      <w:r w:rsidRPr="00115C4F">
        <w:rPr>
          <w:szCs w:val="28"/>
          <w:lang w:val="en-US"/>
        </w:rPr>
        <w:t>, ADS-</w:t>
      </w:r>
      <w:r>
        <w:rPr>
          <w:szCs w:val="28"/>
          <w:lang w:val="en-US"/>
        </w:rPr>
        <w:t>SYSTEMS</w:t>
      </w:r>
      <w:r w:rsidRPr="00115C4F">
        <w:rPr>
          <w:szCs w:val="28"/>
          <w:lang w:val="en-US"/>
        </w:rPr>
        <w:t xml:space="preserve">, </w:t>
      </w:r>
      <w:r>
        <w:rPr>
          <w:szCs w:val="28"/>
          <w:lang w:val="en-US"/>
        </w:rPr>
        <w:t>CORE LOADING</w:t>
      </w:r>
      <w:r w:rsidRPr="00115C4F">
        <w:rPr>
          <w:szCs w:val="28"/>
          <w:lang w:val="en-US"/>
        </w:rPr>
        <w:t>, MCNP</w:t>
      </w:r>
      <w:r>
        <w:rPr>
          <w:szCs w:val="28"/>
          <w:lang w:val="en-US"/>
        </w:rPr>
        <w:t xml:space="preserve"> CODE</w:t>
      </w:r>
      <w:r w:rsidRPr="00115C4F">
        <w:rPr>
          <w:szCs w:val="28"/>
          <w:lang w:val="en-US"/>
        </w:rPr>
        <w:t>,</w:t>
      </w:r>
      <w:r>
        <w:rPr>
          <w:szCs w:val="28"/>
          <w:lang w:val="en-US"/>
        </w:rPr>
        <w:t xml:space="preserve"> REVERSE MULTIPLICATION METHOOD</w:t>
      </w:r>
      <w:r w:rsidRPr="00115C4F">
        <w:rPr>
          <w:szCs w:val="28"/>
          <w:lang w:val="en-US"/>
        </w:rPr>
        <w:t>.</w:t>
      </w:r>
    </w:p>
    <w:p w:rsidR="00FE0354" w:rsidRPr="00115C4F" w:rsidRDefault="00FE0354" w:rsidP="00FE0354">
      <w:pPr>
        <w:ind w:firstLine="709"/>
        <w:jc w:val="both"/>
        <w:rPr>
          <w:szCs w:val="28"/>
          <w:lang w:val="en-US"/>
        </w:rPr>
      </w:pPr>
    </w:p>
    <w:p w:rsidR="00FE0354" w:rsidRPr="003B3B61" w:rsidRDefault="00FE0354" w:rsidP="00FE0354">
      <w:pPr>
        <w:pStyle w:val="2"/>
        <w:spacing w:after="0" w:line="240" w:lineRule="auto"/>
        <w:ind w:left="0"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t>The aims of the graduate work were</w:t>
      </w:r>
      <w:r w:rsidRPr="003B3B61">
        <w:rPr>
          <w:szCs w:val="28"/>
          <w:lang w:val="en-US"/>
        </w:rPr>
        <w:t>:</w:t>
      </w:r>
    </w:p>
    <w:p w:rsidR="00FE0354" w:rsidRPr="003B3B61" w:rsidRDefault="00FE0354" w:rsidP="00FE0354">
      <w:pPr>
        <w:pStyle w:val="2"/>
        <w:spacing w:after="0" w:line="240" w:lineRule="auto"/>
        <w:ind w:firstLine="709"/>
        <w:jc w:val="both"/>
        <w:rPr>
          <w:szCs w:val="28"/>
          <w:lang w:val="en-US"/>
        </w:rPr>
      </w:pPr>
      <w:r w:rsidRPr="003B3B61">
        <w:rPr>
          <w:szCs w:val="28"/>
          <w:lang w:val="en-US"/>
        </w:rPr>
        <w:t xml:space="preserve">- </w:t>
      </w:r>
      <w:r>
        <w:rPr>
          <w:szCs w:val="28"/>
          <w:lang w:val="en-US"/>
        </w:rPr>
        <w:t xml:space="preserve">study of advanced nuclear energy systems, </w:t>
      </w:r>
      <w:r w:rsidRPr="003B3B61">
        <w:rPr>
          <w:szCs w:val="28"/>
          <w:lang w:val="en-US"/>
        </w:rPr>
        <w:t>overview of major counterparts</w:t>
      </w:r>
      <w:r>
        <w:rPr>
          <w:szCs w:val="28"/>
          <w:lang w:val="en-US"/>
        </w:rPr>
        <w:t xml:space="preserve"> of assembly “YALINA-Thermal”</w:t>
      </w:r>
      <w:r w:rsidRPr="003B3B61">
        <w:rPr>
          <w:szCs w:val="28"/>
          <w:lang w:val="en-US"/>
        </w:rPr>
        <w:t>, as well as trends in the development of subcritical systems</w:t>
      </w:r>
      <w:r>
        <w:rPr>
          <w:szCs w:val="28"/>
          <w:lang w:val="en-US"/>
        </w:rPr>
        <w:t>, driven</w:t>
      </w:r>
      <w:r w:rsidRPr="003B3B61">
        <w:rPr>
          <w:szCs w:val="28"/>
          <w:lang w:val="en-US"/>
        </w:rPr>
        <w:t xml:space="preserve"> by an external source of neutrons;</w:t>
      </w:r>
    </w:p>
    <w:p w:rsidR="00FE0354" w:rsidRPr="003B3B61" w:rsidRDefault="00FE0354" w:rsidP="00FE0354">
      <w:pPr>
        <w:pStyle w:val="2"/>
        <w:spacing w:after="0" w:line="240" w:lineRule="auto"/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t>- s</w:t>
      </w:r>
      <w:r w:rsidRPr="003B3B61">
        <w:rPr>
          <w:szCs w:val="28"/>
          <w:lang w:val="en-US"/>
        </w:rPr>
        <w:t>tudy</w:t>
      </w:r>
      <w:r>
        <w:rPr>
          <w:szCs w:val="28"/>
          <w:lang w:val="en-US"/>
        </w:rPr>
        <w:t xml:space="preserve"> of</w:t>
      </w:r>
      <w:r w:rsidRPr="003B3B61">
        <w:rPr>
          <w:szCs w:val="28"/>
          <w:lang w:val="en-US"/>
        </w:rPr>
        <w:t xml:space="preserve"> design</w:t>
      </w:r>
      <w:r>
        <w:rPr>
          <w:szCs w:val="28"/>
          <w:lang w:val="en-US"/>
        </w:rPr>
        <w:t xml:space="preserve"> of subcritical assembly “YALINA-Thermal” and it’s</w:t>
      </w:r>
      <w:r w:rsidRPr="003B3B61">
        <w:rPr>
          <w:szCs w:val="28"/>
          <w:lang w:val="en-US"/>
        </w:rPr>
        <w:t xml:space="preserve"> geometrical and material characteristics.</w:t>
      </w:r>
      <w:r>
        <w:rPr>
          <w:szCs w:val="28"/>
          <w:lang w:val="en-US"/>
        </w:rPr>
        <w:t xml:space="preserve"> Preparation </w:t>
      </w:r>
      <w:r w:rsidRPr="003B3B61">
        <w:rPr>
          <w:szCs w:val="28"/>
          <w:lang w:val="en-US"/>
        </w:rPr>
        <w:t>input file</w:t>
      </w:r>
      <w:r>
        <w:rPr>
          <w:szCs w:val="28"/>
          <w:lang w:val="en-US"/>
        </w:rPr>
        <w:t xml:space="preserve"> on the basis of this</w:t>
      </w:r>
      <w:r w:rsidRPr="003B3B61">
        <w:rPr>
          <w:szCs w:val="28"/>
          <w:lang w:val="en-US"/>
        </w:rPr>
        <w:t xml:space="preserve"> data</w:t>
      </w:r>
      <w:r>
        <w:rPr>
          <w:szCs w:val="28"/>
          <w:lang w:val="en-US"/>
        </w:rPr>
        <w:t xml:space="preserve">, which describes facility. Familiarization with the Nuclear Safety </w:t>
      </w:r>
      <w:r w:rsidRPr="003B3B61">
        <w:rPr>
          <w:szCs w:val="28"/>
          <w:lang w:val="en-US"/>
        </w:rPr>
        <w:t xml:space="preserve">Rules of subcritical </w:t>
      </w:r>
      <w:r>
        <w:rPr>
          <w:szCs w:val="28"/>
          <w:lang w:val="en-US"/>
        </w:rPr>
        <w:t>facilities (NSR</w:t>
      </w:r>
      <w:r w:rsidRPr="003B3B61">
        <w:rPr>
          <w:szCs w:val="28"/>
          <w:lang w:val="en-US"/>
        </w:rPr>
        <w:t>);</w:t>
      </w:r>
    </w:p>
    <w:p w:rsidR="00FE0354" w:rsidRPr="003B3B61" w:rsidRDefault="00FE0354" w:rsidP="00FE0354">
      <w:pPr>
        <w:pStyle w:val="2"/>
        <w:spacing w:after="0" w:line="240" w:lineRule="auto"/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- </w:t>
      </w:r>
      <w:proofErr w:type="gramStart"/>
      <w:r>
        <w:rPr>
          <w:szCs w:val="28"/>
          <w:lang w:val="en-US"/>
        </w:rPr>
        <w:t>d</w:t>
      </w:r>
      <w:r w:rsidRPr="003B3B61">
        <w:rPr>
          <w:szCs w:val="28"/>
          <w:lang w:val="en-US"/>
        </w:rPr>
        <w:t>evel</w:t>
      </w:r>
      <w:r>
        <w:rPr>
          <w:szCs w:val="28"/>
          <w:lang w:val="en-US"/>
        </w:rPr>
        <w:t>opment</w:t>
      </w:r>
      <w:proofErr w:type="gramEnd"/>
      <w:r>
        <w:rPr>
          <w:szCs w:val="28"/>
          <w:lang w:val="en-US"/>
        </w:rPr>
        <w:t xml:space="preserve"> of safe core loading for</w:t>
      </w:r>
      <w:r w:rsidRPr="003B3B61">
        <w:rPr>
          <w:szCs w:val="28"/>
          <w:lang w:val="en-US"/>
        </w:rPr>
        <w:t xml:space="preserve"> uranium-polyethylen</w:t>
      </w:r>
      <w:r>
        <w:rPr>
          <w:szCs w:val="28"/>
          <w:lang w:val="en-US"/>
        </w:rPr>
        <w:t xml:space="preserve">e subcritical assembly with </w:t>
      </w:r>
      <w:proofErr w:type="spellStart"/>
      <w:r>
        <w:rPr>
          <w:szCs w:val="28"/>
          <w:lang w:val="en-US"/>
        </w:rPr>
        <w:t>k</w:t>
      </w:r>
      <w:r>
        <w:rPr>
          <w:szCs w:val="28"/>
          <w:vertAlign w:val="subscript"/>
          <w:lang w:val="en-US"/>
        </w:rPr>
        <w:t>eff</w:t>
      </w:r>
      <w:proofErr w:type="spellEnd"/>
      <w:r w:rsidRPr="003B3B61">
        <w:rPr>
          <w:szCs w:val="28"/>
          <w:lang w:val="en-US"/>
        </w:rPr>
        <w:t xml:space="preserve"> ≤ 0,975 on the basis of data</w:t>
      </w:r>
      <w:r>
        <w:rPr>
          <w:szCs w:val="28"/>
          <w:lang w:val="en-US"/>
        </w:rPr>
        <w:t>,</w:t>
      </w:r>
      <w:r w:rsidRPr="003B3B61">
        <w:rPr>
          <w:szCs w:val="28"/>
          <w:lang w:val="en-US"/>
        </w:rPr>
        <w:t xml:space="preserve"> obtained by simulation of the </w:t>
      </w:r>
      <w:r>
        <w:rPr>
          <w:szCs w:val="28"/>
          <w:lang w:val="en-US"/>
        </w:rPr>
        <w:t xml:space="preserve">facility, </w:t>
      </w:r>
      <w:r w:rsidRPr="003B3B61">
        <w:rPr>
          <w:szCs w:val="28"/>
          <w:lang w:val="en-US"/>
        </w:rPr>
        <w:t>using the code MCNP5.</w:t>
      </w:r>
    </w:p>
    <w:p w:rsidR="00FE0354" w:rsidRPr="003B3B61" w:rsidRDefault="00FE0354" w:rsidP="00FE0354">
      <w:pPr>
        <w:pStyle w:val="2"/>
        <w:spacing w:after="0" w:line="240" w:lineRule="auto"/>
        <w:ind w:firstLine="709"/>
        <w:jc w:val="both"/>
        <w:rPr>
          <w:szCs w:val="28"/>
          <w:lang w:val="en-US"/>
        </w:rPr>
      </w:pPr>
      <w:r w:rsidRPr="003B3B61">
        <w:rPr>
          <w:szCs w:val="28"/>
          <w:lang w:val="en-US"/>
        </w:rPr>
        <w:t>As a promising nuclear fusion power plants are considered</w:t>
      </w:r>
      <w:r>
        <w:rPr>
          <w:szCs w:val="28"/>
          <w:lang w:val="en-US"/>
        </w:rPr>
        <w:t xml:space="preserve"> systems, which based on phenomena of thermonuclear fusion </w:t>
      </w:r>
      <w:r w:rsidRPr="003B3B61">
        <w:rPr>
          <w:szCs w:val="28"/>
          <w:lang w:val="en-US"/>
        </w:rPr>
        <w:t>and</w:t>
      </w:r>
      <w:r>
        <w:rPr>
          <w:szCs w:val="28"/>
          <w:lang w:val="en-US"/>
        </w:rPr>
        <w:t xml:space="preserve"> Accelerator Driven S</w:t>
      </w:r>
      <w:r w:rsidRPr="003B3B61">
        <w:rPr>
          <w:szCs w:val="28"/>
          <w:lang w:val="en-US"/>
        </w:rPr>
        <w:t>ystem</w:t>
      </w:r>
      <w:r>
        <w:rPr>
          <w:szCs w:val="28"/>
          <w:lang w:val="en-US"/>
        </w:rPr>
        <w:t>s (ADS)</w:t>
      </w:r>
      <w:r w:rsidRPr="003B3B61">
        <w:rPr>
          <w:szCs w:val="28"/>
          <w:lang w:val="en-US"/>
        </w:rPr>
        <w:t>. In this paper, on the examp</w:t>
      </w:r>
      <w:r>
        <w:rPr>
          <w:szCs w:val="28"/>
          <w:lang w:val="en-US"/>
        </w:rPr>
        <w:t xml:space="preserve">le of the subcritical assembly “YALINA-Thermal” </w:t>
      </w:r>
      <w:proofErr w:type="gramStart"/>
      <w:r>
        <w:rPr>
          <w:szCs w:val="28"/>
          <w:lang w:val="en-US"/>
        </w:rPr>
        <w:t>were</w:t>
      </w:r>
      <w:proofErr w:type="gramEnd"/>
      <w:r w:rsidRPr="003B3B61">
        <w:rPr>
          <w:szCs w:val="28"/>
          <w:lang w:val="en-US"/>
        </w:rPr>
        <w:t xml:space="preserve"> simulated </w:t>
      </w:r>
      <w:proofErr w:type="spellStart"/>
      <w:r w:rsidRPr="003B3B61">
        <w:rPr>
          <w:szCs w:val="28"/>
          <w:lang w:val="en-US"/>
        </w:rPr>
        <w:t>neutronic</w:t>
      </w:r>
      <w:proofErr w:type="spellEnd"/>
      <w:r w:rsidRPr="003B3B61">
        <w:rPr>
          <w:szCs w:val="28"/>
          <w:lang w:val="en-US"/>
        </w:rPr>
        <w:t xml:space="preserve"> characteristics</w:t>
      </w:r>
      <w:r>
        <w:rPr>
          <w:szCs w:val="28"/>
          <w:lang w:val="en-US"/>
        </w:rPr>
        <w:t xml:space="preserve"> of subcritical facility, driven</w:t>
      </w:r>
      <w:r w:rsidRPr="003B3B61">
        <w:rPr>
          <w:szCs w:val="28"/>
          <w:lang w:val="en-US"/>
        </w:rPr>
        <w:t xml:space="preserve"> by an external source of neutrons.</w:t>
      </w:r>
    </w:p>
    <w:p w:rsidR="00FE0354" w:rsidRPr="003B3B61" w:rsidRDefault="00FE0354" w:rsidP="00FE0354">
      <w:pPr>
        <w:pStyle w:val="2"/>
        <w:spacing w:after="0" w:line="240" w:lineRule="auto"/>
        <w:ind w:firstLine="709"/>
        <w:jc w:val="both"/>
        <w:rPr>
          <w:szCs w:val="28"/>
          <w:lang w:val="en-US"/>
        </w:rPr>
      </w:pPr>
      <w:r w:rsidRPr="003B3B61">
        <w:rPr>
          <w:szCs w:val="28"/>
          <w:lang w:val="en-US"/>
        </w:rPr>
        <w:t>For the simulation of neutron-physical c</w:t>
      </w:r>
      <w:r>
        <w:rPr>
          <w:szCs w:val="28"/>
          <w:lang w:val="en-US"/>
        </w:rPr>
        <w:t>haracteristics of the assembly “YALINA-Thermal” was</w:t>
      </w:r>
      <w:r w:rsidRPr="003B3B61">
        <w:rPr>
          <w:szCs w:val="28"/>
          <w:lang w:val="en-US"/>
        </w:rPr>
        <w:t xml:space="preserve"> used </w:t>
      </w:r>
      <w:r>
        <w:rPr>
          <w:szCs w:val="28"/>
          <w:lang w:val="en-US"/>
        </w:rPr>
        <w:t>the program MCNP. To that end, were</w:t>
      </w:r>
      <w:r w:rsidRPr="003B3B61">
        <w:rPr>
          <w:szCs w:val="28"/>
          <w:lang w:val="en-US"/>
        </w:rPr>
        <w:t xml:space="preserve"> studied the program MCNP (Monte Carlo Nuclear Particle), describing the interaction of neutrons, electrons and γ-rays with matter, and</w:t>
      </w:r>
      <w:r>
        <w:rPr>
          <w:szCs w:val="28"/>
          <w:lang w:val="en-US"/>
        </w:rPr>
        <w:t xml:space="preserve"> for which was created</w:t>
      </w:r>
      <w:r w:rsidRPr="003B3B61">
        <w:rPr>
          <w:szCs w:val="28"/>
          <w:lang w:val="en-US"/>
        </w:rPr>
        <w:t xml:space="preserve"> the input file</w:t>
      </w:r>
      <w:r>
        <w:rPr>
          <w:szCs w:val="28"/>
          <w:lang w:val="en-US"/>
        </w:rPr>
        <w:t>,</w:t>
      </w:r>
      <w:r w:rsidRPr="003B3B61">
        <w:rPr>
          <w:szCs w:val="28"/>
          <w:lang w:val="en-US"/>
        </w:rPr>
        <w:t xml:space="preserve"> that describes the geometry and the material c</w:t>
      </w:r>
      <w:r>
        <w:rPr>
          <w:szCs w:val="28"/>
          <w:lang w:val="en-US"/>
        </w:rPr>
        <w:t>omposition of the facility</w:t>
      </w:r>
      <w:r w:rsidRPr="003B3B61">
        <w:rPr>
          <w:szCs w:val="28"/>
          <w:lang w:val="en-US"/>
        </w:rPr>
        <w:t>. It</w:t>
      </w:r>
      <w:r>
        <w:rPr>
          <w:szCs w:val="28"/>
          <w:lang w:val="en-US"/>
        </w:rPr>
        <w:t xml:space="preserve"> was obtained</w:t>
      </w:r>
      <w:r w:rsidRPr="003B3B61">
        <w:rPr>
          <w:szCs w:val="28"/>
          <w:lang w:val="en-US"/>
        </w:rPr>
        <w:t xml:space="preserve"> the number of fuel rods </w:t>
      </w:r>
      <w:r>
        <w:rPr>
          <w:szCs w:val="28"/>
          <w:lang w:val="en-US"/>
        </w:rPr>
        <w:t>for</w:t>
      </w:r>
      <w:r w:rsidRPr="003B3B61">
        <w:rPr>
          <w:szCs w:val="28"/>
          <w:lang w:val="en-US"/>
        </w:rPr>
        <w:t xml:space="preserve"> which the critical state is reached</w:t>
      </w:r>
      <w:r>
        <w:rPr>
          <w:szCs w:val="28"/>
          <w:lang w:val="en-US"/>
        </w:rPr>
        <w:t>. In accordance with the NSR were</w:t>
      </w:r>
      <w:r w:rsidRPr="003B3B61">
        <w:rPr>
          <w:szCs w:val="28"/>
          <w:lang w:val="en-US"/>
        </w:rPr>
        <w:t xml:space="preserve"> defined </w:t>
      </w:r>
      <w:r>
        <w:rPr>
          <w:szCs w:val="28"/>
          <w:lang w:val="en-US"/>
        </w:rPr>
        <w:t xml:space="preserve">the </w:t>
      </w:r>
      <w:r w:rsidRPr="003B3B61">
        <w:rPr>
          <w:szCs w:val="28"/>
          <w:lang w:val="en-US"/>
        </w:rPr>
        <w:t>first and subsequent portions of the fuel rods. Calculation</w:t>
      </w:r>
      <w:r>
        <w:rPr>
          <w:szCs w:val="28"/>
          <w:lang w:val="en-US"/>
        </w:rPr>
        <w:t xml:space="preserve"> of</w:t>
      </w:r>
      <w:r w:rsidRPr="003B3B61">
        <w:rPr>
          <w:szCs w:val="28"/>
          <w:lang w:val="en-US"/>
        </w:rPr>
        <w:t xml:space="preserve"> safe amount of fuel rods for each of the subsequ</w:t>
      </w:r>
      <w:r>
        <w:rPr>
          <w:szCs w:val="28"/>
          <w:lang w:val="en-US"/>
        </w:rPr>
        <w:t>ent steps</w:t>
      </w:r>
      <w:r w:rsidRPr="003B3B61">
        <w:rPr>
          <w:szCs w:val="28"/>
          <w:lang w:val="en-US"/>
        </w:rPr>
        <w:t xml:space="preserve"> was determined by using the</w:t>
      </w:r>
      <w:r>
        <w:rPr>
          <w:szCs w:val="28"/>
          <w:lang w:val="en-US"/>
        </w:rPr>
        <w:t xml:space="preserve"> method “Reverse multiplication”</w:t>
      </w:r>
      <w:r w:rsidRPr="003B3B61">
        <w:rPr>
          <w:szCs w:val="28"/>
          <w:lang w:val="en-US"/>
        </w:rPr>
        <w:t xml:space="preserve"> as well in accordance with the NSR. </w:t>
      </w:r>
      <w:r>
        <w:rPr>
          <w:szCs w:val="28"/>
          <w:lang w:val="en-US"/>
        </w:rPr>
        <w:t>I</w:t>
      </w:r>
      <w:r w:rsidRPr="006D32CE">
        <w:rPr>
          <w:szCs w:val="28"/>
          <w:lang w:val="en-US"/>
        </w:rPr>
        <w:t>n the calculations it was assumed</w:t>
      </w:r>
      <w:r>
        <w:rPr>
          <w:szCs w:val="28"/>
          <w:lang w:val="en-US"/>
        </w:rPr>
        <w:t>,</w:t>
      </w:r>
      <w:r w:rsidRPr="006D32CE">
        <w:rPr>
          <w:szCs w:val="28"/>
          <w:lang w:val="en-US"/>
        </w:rPr>
        <w:t xml:space="preserve"> that neutron flux detectors are placed in the corner measuring channels.</w:t>
      </w:r>
    </w:p>
    <w:p w:rsidR="00FE0354" w:rsidRPr="003B3B61" w:rsidRDefault="00FE0354" w:rsidP="00FE0354">
      <w:pPr>
        <w:pStyle w:val="2"/>
        <w:spacing w:after="0" w:line="240" w:lineRule="auto"/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t>Based on this</w:t>
      </w:r>
      <w:r w:rsidRPr="003B3B61">
        <w:rPr>
          <w:szCs w:val="28"/>
          <w:lang w:val="en-US"/>
        </w:rPr>
        <w:t xml:space="preserve"> data</w:t>
      </w:r>
      <w:r>
        <w:rPr>
          <w:szCs w:val="28"/>
          <w:lang w:val="en-US"/>
        </w:rPr>
        <w:t xml:space="preserve"> </w:t>
      </w:r>
      <w:r w:rsidRPr="003B3B61">
        <w:rPr>
          <w:szCs w:val="28"/>
          <w:lang w:val="en-US"/>
        </w:rPr>
        <w:t>were</w:t>
      </w:r>
      <w:r>
        <w:rPr>
          <w:szCs w:val="28"/>
          <w:lang w:val="en-US"/>
        </w:rPr>
        <w:t xml:space="preserve"> obtained</w:t>
      </w:r>
      <w:r w:rsidRPr="003B3B61">
        <w:rPr>
          <w:szCs w:val="28"/>
          <w:lang w:val="en-US"/>
        </w:rPr>
        <w:t xml:space="preserve"> curves</w:t>
      </w:r>
      <w:r>
        <w:rPr>
          <w:szCs w:val="28"/>
          <w:lang w:val="en-US"/>
        </w:rPr>
        <w:t xml:space="preserve"> of</w:t>
      </w:r>
      <w:r w:rsidRPr="003B3B6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“</w:t>
      </w:r>
      <w:r w:rsidRPr="003B3B61">
        <w:rPr>
          <w:szCs w:val="28"/>
          <w:lang w:val="en-US"/>
        </w:rPr>
        <w:t>rever</w:t>
      </w:r>
      <w:r>
        <w:rPr>
          <w:szCs w:val="28"/>
          <w:lang w:val="en-US"/>
        </w:rPr>
        <w:t xml:space="preserve">se multiplication” </w:t>
      </w:r>
      <w:r w:rsidRPr="003B3B61">
        <w:rPr>
          <w:szCs w:val="28"/>
          <w:lang w:val="en-US"/>
        </w:rPr>
        <w:t>and the dependence of the ne</w:t>
      </w:r>
      <w:r>
        <w:rPr>
          <w:szCs w:val="28"/>
          <w:lang w:val="en-US"/>
        </w:rPr>
        <w:t>utron multiplication factor (</w:t>
      </w:r>
      <w:proofErr w:type="spellStart"/>
      <w:r>
        <w:rPr>
          <w:szCs w:val="28"/>
          <w:lang w:val="en-US"/>
        </w:rPr>
        <w:t>k</w:t>
      </w:r>
      <w:r>
        <w:rPr>
          <w:szCs w:val="28"/>
          <w:vertAlign w:val="subscript"/>
          <w:lang w:val="en-US"/>
        </w:rPr>
        <w:t>eff</w:t>
      </w:r>
      <w:proofErr w:type="spellEnd"/>
      <w:r w:rsidRPr="003B3B61">
        <w:rPr>
          <w:szCs w:val="28"/>
          <w:lang w:val="en-US"/>
        </w:rPr>
        <w:t>) of the number of</w:t>
      </w:r>
      <w:r>
        <w:rPr>
          <w:szCs w:val="28"/>
          <w:lang w:val="en-US"/>
        </w:rPr>
        <w:t xml:space="preserve"> </w:t>
      </w:r>
      <w:r w:rsidRPr="003B3B61">
        <w:rPr>
          <w:szCs w:val="28"/>
          <w:lang w:val="en-US"/>
        </w:rPr>
        <w:t>lo</w:t>
      </w:r>
      <w:r>
        <w:rPr>
          <w:szCs w:val="28"/>
          <w:lang w:val="en-US"/>
        </w:rPr>
        <w:t>aded</w:t>
      </w:r>
      <w:r w:rsidRPr="003B3B61">
        <w:rPr>
          <w:szCs w:val="28"/>
          <w:lang w:val="en-US"/>
        </w:rPr>
        <w:t xml:space="preserve"> fuel rods </w:t>
      </w:r>
      <w:r w:rsidRPr="004A5F50">
        <w:rPr>
          <w:szCs w:val="28"/>
          <w:lang w:val="en-US"/>
        </w:rPr>
        <w:t>–</w:t>
      </w:r>
      <w:r>
        <w:rPr>
          <w:szCs w:val="28"/>
          <w:lang w:val="en-US"/>
        </w:rPr>
        <w:t xml:space="preserve"> n. The dependence </w:t>
      </w:r>
      <w:proofErr w:type="spellStart"/>
      <w:proofErr w:type="gramStart"/>
      <w:r>
        <w:rPr>
          <w:szCs w:val="28"/>
          <w:lang w:val="en-US"/>
        </w:rPr>
        <w:t>k</w:t>
      </w:r>
      <w:r>
        <w:rPr>
          <w:szCs w:val="28"/>
          <w:vertAlign w:val="subscript"/>
          <w:lang w:val="en-US"/>
        </w:rPr>
        <w:t>eff</w:t>
      </w:r>
      <w:proofErr w:type="spellEnd"/>
      <w:r>
        <w:rPr>
          <w:szCs w:val="28"/>
          <w:lang w:val="en-US"/>
        </w:rPr>
        <w:t>(</w:t>
      </w:r>
      <w:proofErr w:type="gramEnd"/>
      <w:r>
        <w:rPr>
          <w:szCs w:val="28"/>
          <w:lang w:val="en-US"/>
        </w:rPr>
        <w:t>n) is</w:t>
      </w:r>
      <w:r w:rsidRPr="003B3B61">
        <w:rPr>
          <w:szCs w:val="28"/>
          <w:lang w:val="en-US"/>
        </w:rPr>
        <w:t xml:space="preserve"> in good agreement with the experimentally obtained dependence. </w:t>
      </w:r>
      <w:r>
        <w:rPr>
          <w:szCs w:val="28"/>
          <w:lang w:val="en-US"/>
        </w:rPr>
        <w:t>R</w:t>
      </w:r>
      <w:r w:rsidRPr="003B3B61">
        <w:rPr>
          <w:szCs w:val="28"/>
          <w:lang w:val="en-US"/>
        </w:rPr>
        <w:t>ever</w:t>
      </w:r>
      <w:r>
        <w:rPr>
          <w:szCs w:val="28"/>
          <w:lang w:val="en-US"/>
        </w:rPr>
        <w:t>se multiplication dependence of n has a</w:t>
      </w:r>
      <w:r w:rsidRPr="003B3B61">
        <w:rPr>
          <w:szCs w:val="28"/>
          <w:lang w:val="en-US"/>
        </w:rPr>
        <w:t xml:space="preserve"> disagreement with experi</w:t>
      </w:r>
      <w:r>
        <w:rPr>
          <w:szCs w:val="28"/>
          <w:lang w:val="en-US"/>
        </w:rPr>
        <w:t>ment, which is explained by bigger</w:t>
      </w:r>
      <w:r w:rsidRPr="003B3B61">
        <w:rPr>
          <w:szCs w:val="28"/>
          <w:lang w:val="en-US"/>
        </w:rPr>
        <w:t xml:space="preserve"> volume</w:t>
      </w:r>
      <w:r>
        <w:rPr>
          <w:szCs w:val="28"/>
          <w:lang w:val="en-US"/>
        </w:rPr>
        <w:t xml:space="preserve"> of detecting </w:t>
      </w:r>
      <w:r w:rsidRPr="003B3B61">
        <w:rPr>
          <w:szCs w:val="28"/>
          <w:lang w:val="en-US"/>
        </w:rPr>
        <w:t>cell in</w:t>
      </w:r>
      <w:r>
        <w:rPr>
          <w:szCs w:val="28"/>
          <w:lang w:val="en-US"/>
        </w:rPr>
        <w:t xml:space="preserve"> the</w:t>
      </w:r>
      <w:r w:rsidRPr="003B3B61">
        <w:rPr>
          <w:szCs w:val="28"/>
          <w:lang w:val="en-US"/>
        </w:rPr>
        <w:t xml:space="preserve"> calculations</w:t>
      </w:r>
      <w:r>
        <w:rPr>
          <w:szCs w:val="28"/>
          <w:lang w:val="en-US"/>
        </w:rPr>
        <w:t>, results of which were</w:t>
      </w:r>
      <w:r w:rsidRPr="003B3B61">
        <w:rPr>
          <w:szCs w:val="28"/>
          <w:lang w:val="en-US"/>
        </w:rPr>
        <w:t xml:space="preserve"> compared with the actual</w:t>
      </w:r>
      <w:r>
        <w:rPr>
          <w:szCs w:val="28"/>
          <w:lang w:val="en-US"/>
        </w:rPr>
        <w:t xml:space="preserve"> </w:t>
      </w:r>
      <w:r w:rsidRPr="003B3B61">
        <w:rPr>
          <w:szCs w:val="28"/>
          <w:lang w:val="en-US"/>
        </w:rPr>
        <w:t>detector</w:t>
      </w:r>
      <w:r>
        <w:rPr>
          <w:szCs w:val="28"/>
          <w:lang w:val="en-US"/>
        </w:rPr>
        <w:t>’s</w:t>
      </w:r>
      <w:r w:rsidRPr="003B3B61">
        <w:rPr>
          <w:szCs w:val="28"/>
          <w:lang w:val="en-US"/>
        </w:rPr>
        <w:t xml:space="preserve"> active substance. Divergence almost completely disappears when the size of the detect</w:t>
      </w:r>
      <w:r>
        <w:rPr>
          <w:szCs w:val="28"/>
          <w:lang w:val="en-US"/>
        </w:rPr>
        <w:t xml:space="preserve">ing </w:t>
      </w:r>
      <w:r w:rsidRPr="003B3B61">
        <w:rPr>
          <w:szCs w:val="28"/>
          <w:lang w:val="en-US"/>
        </w:rPr>
        <w:t>cell</w:t>
      </w:r>
      <w:r>
        <w:rPr>
          <w:szCs w:val="28"/>
          <w:lang w:val="en-US"/>
        </w:rPr>
        <w:t xml:space="preserve"> was</w:t>
      </w:r>
      <w:r w:rsidRPr="003B3B6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artificially reduced </w:t>
      </w:r>
      <w:r w:rsidRPr="003B3B61">
        <w:rPr>
          <w:szCs w:val="28"/>
          <w:lang w:val="en-US"/>
        </w:rPr>
        <w:t>(</w:t>
      </w:r>
      <w:r>
        <w:rPr>
          <w:szCs w:val="28"/>
          <w:lang w:val="en-US"/>
        </w:rPr>
        <w:t xml:space="preserve">without any </w:t>
      </w:r>
      <w:r w:rsidRPr="003B3B61">
        <w:rPr>
          <w:szCs w:val="28"/>
          <w:lang w:val="en-US"/>
        </w:rPr>
        <w:t>change</w:t>
      </w:r>
      <w:r>
        <w:rPr>
          <w:szCs w:val="28"/>
          <w:lang w:val="en-US"/>
        </w:rPr>
        <w:t>s</w:t>
      </w:r>
      <w:r w:rsidRPr="003B3B6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in </w:t>
      </w:r>
      <w:r w:rsidRPr="003B3B61">
        <w:rPr>
          <w:szCs w:val="28"/>
          <w:lang w:val="en-US"/>
        </w:rPr>
        <w:t>the co</w:t>
      </w:r>
      <w:r>
        <w:rPr>
          <w:szCs w:val="28"/>
          <w:lang w:val="en-US"/>
        </w:rPr>
        <w:t>nfiguration of the core). Plots of the calculated dependences have safe forms and are in complete agreement</w:t>
      </w:r>
      <w:r w:rsidRPr="003B3B61">
        <w:rPr>
          <w:szCs w:val="28"/>
          <w:lang w:val="en-US"/>
        </w:rPr>
        <w:t xml:space="preserve"> with the requirements of NSR.</w:t>
      </w:r>
      <w:r>
        <w:rPr>
          <w:szCs w:val="28"/>
          <w:lang w:val="en-US"/>
        </w:rPr>
        <w:t xml:space="preserve"> In addition for</w:t>
      </w:r>
      <w:r w:rsidRPr="003B3B6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each load step were obtained</w:t>
      </w:r>
      <w:r w:rsidRPr="003B3B61">
        <w:rPr>
          <w:szCs w:val="28"/>
          <w:lang w:val="en-US"/>
        </w:rPr>
        <w:t xml:space="preserve"> cartogram </w:t>
      </w:r>
      <w:r>
        <w:rPr>
          <w:szCs w:val="28"/>
          <w:lang w:val="en-US"/>
        </w:rPr>
        <w:t>of core, which represents</w:t>
      </w:r>
      <w:r w:rsidRPr="003B3B61">
        <w:rPr>
          <w:szCs w:val="28"/>
          <w:lang w:val="en-US"/>
        </w:rPr>
        <w:t xml:space="preserve"> its configuration.</w:t>
      </w:r>
    </w:p>
    <w:p w:rsidR="00FE0354" w:rsidRPr="00FE0354" w:rsidRDefault="00FE0354" w:rsidP="00FE0354">
      <w:pPr>
        <w:rPr>
          <w:lang w:val="en-US"/>
        </w:rPr>
      </w:pPr>
    </w:p>
    <w:sectPr w:rsidR="00FE0354" w:rsidRPr="00FE0354" w:rsidSect="00417B0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2A54"/>
    <w:multiLevelType w:val="hybridMultilevel"/>
    <w:tmpl w:val="DA301656"/>
    <w:lvl w:ilvl="0" w:tplc="95AEC7CE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66A"/>
    <w:rsid w:val="00092432"/>
    <w:rsid w:val="00096B30"/>
    <w:rsid w:val="0014536C"/>
    <w:rsid w:val="00417B08"/>
    <w:rsid w:val="00925F58"/>
    <w:rsid w:val="00A2366A"/>
    <w:rsid w:val="00BB375F"/>
    <w:rsid w:val="00FE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096B30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96B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E03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BB375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B37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096B30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96B3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slaven</dc:creator>
  <cp:lastModifiedBy>TEST</cp:lastModifiedBy>
  <cp:revision>6</cp:revision>
  <cp:lastPrinted>2016-01-14T16:16:00Z</cp:lastPrinted>
  <dcterms:created xsi:type="dcterms:W3CDTF">2016-01-14T16:15:00Z</dcterms:created>
  <dcterms:modified xsi:type="dcterms:W3CDTF">2016-02-25T07:02:00Z</dcterms:modified>
</cp:coreProperties>
</file>