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bookmarkStart w:id="0" w:name="_Toc389069492"/>
      <w:r w:rsidRPr="00F12ABE">
        <w:rPr>
          <w:rFonts w:eastAsia="Times New Roman"/>
          <w:b/>
          <w:szCs w:val="28"/>
        </w:rPr>
        <w:t xml:space="preserve">ГОСУДАРСТВЕННОЕ УЧРЕЖДЕНИЕ ОБРАЗОВАНИЯ </w:t>
      </w:r>
    </w:p>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r w:rsidRPr="00F12ABE">
        <w:rPr>
          <w:rFonts w:eastAsia="Times New Roman"/>
          <w:b/>
          <w:szCs w:val="28"/>
        </w:rPr>
        <w:t xml:space="preserve">«ИНСТИТУТ БИЗНЕСА И МЕНЕДЖМЕНТА ТЕХНОЛОГИЙ» </w:t>
      </w:r>
    </w:p>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r w:rsidRPr="00F12ABE">
        <w:rPr>
          <w:rFonts w:eastAsia="Times New Roman"/>
          <w:b/>
          <w:szCs w:val="28"/>
        </w:rPr>
        <w:t>БЕЛОРУССКОГО ГОСУДАРСТВЕННОГО УНИВЕРСИТЕТА</w:t>
      </w:r>
    </w:p>
    <w:p w:rsidR="00F27BED" w:rsidRPr="00F12ABE" w:rsidRDefault="00F27BED" w:rsidP="00F27BED">
      <w:pPr>
        <w:spacing w:after="0" w:line="240" w:lineRule="auto"/>
        <w:rPr>
          <w:rFonts w:eastAsia="Times New Roman"/>
          <w:szCs w:val="28"/>
        </w:rPr>
      </w:pPr>
    </w:p>
    <w:p w:rsidR="00B861C1" w:rsidRDefault="00B861C1" w:rsidP="00B861C1">
      <w:pPr>
        <w:spacing w:after="0"/>
        <w:jc w:val="center"/>
        <w:outlineLvl w:val="0"/>
        <w:rPr>
          <w:rFonts w:eastAsia="Times New Roman"/>
          <w:b/>
          <w:szCs w:val="28"/>
        </w:rPr>
      </w:pPr>
      <w:r>
        <w:rPr>
          <w:rFonts w:eastAsia="Times New Roman"/>
          <w:b/>
          <w:szCs w:val="28"/>
        </w:rPr>
        <w:t>Факультет бизнеса</w:t>
      </w:r>
    </w:p>
    <w:p w:rsidR="00B861C1" w:rsidRDefault="00B861C1" w:rsidP="00B861C1">
      <w:pPr>
        <w:spacing w:after="0"/>
        <w:jc w:val="center"/>
        <w:outlineLvl w:val="0"/>
        <w:rPr>
          <w:rFonts w:eastAsia="Times New Roman"/>
          <w:b/>
          <w:szCs w:val="28"/>
        </w:rPr>
      </w:pPr>
      <w:r>
        <w:rPr>
          <w:rFonts w:eastAsia="Times New Roman"/>
          <w:b/>
          <w:szCs w:val="28"/>
        </w:rPr>
        <w:t xml:space="preserve">Кафедра </w:t>
      </w:r>
      <w:proofErr w:type="gramStart"/>
      <w:r>
        <w:rPr>
          <w:rFonts w:eastAsia="Times New Roman"/>
          <w:b/>
          <w:szCs w:val="28"/>
        </w:rPr>
        <w:t>бизнес-администрирования</w:t>
      </w:r>
      <w:proofErr w:type="gramEnd"/>
    </w:p>
    <w:p w:rsidR="00F27BED" w:rsidRPr="00F12ABE" w:rsidRDefault="00F27BED" w:rsidP="00F27BED">
      <w:pPr>
        <w:spacing w:after="0" w:line="240" w:lineRule="auto"/>
        <w:jc w:val="center"/>
        <w:rPr>
          <w:rFonts w:eastAsia="Times New Roman"/>
          <w:b/>
          <w:szCs w:val="28"/>
        </w:rPr>
      </w:pPr>
      <w:bookmarkStart w:id="1" w:name="_GoBack"/>
      <w:bookmarkEnd w:id="1"/>
    </w:p>
    <w:p w:rsidR="00F27BED" w:rsidRPr="00A8600C" w:rsidRDefault="00F27BED" w:rsidP="00F27BED">
      <w:pPr>
        <w:spacing w:after="0" w:line="240" w:lineRule="auto"/>
        <w:jc w:val="center"/>
        <w:outlineLvl w:val="0"/>
        <w:rPr>
          <w:rFonts w:eastAsia="Times New Roman"/>
          <w:b/>
          <w:szCs w:val="28"/>
        </w:rPr>
      </w:pPr>
      <w:r w:rsidRPr="00A8600C">
        <w:rPr>
          <w:rFonts w:eastAsia="Times New Roman"/>
          <w:b/>
          <w:szCs w:val="28"/>
        </w:rPr>
        <w:t xml:space="preserve">Аннотация к </w:t>
      </w:r>
      <w:r>
        <w:rPr>
          <w:rFonts w:eastAsia="Times New Roman"/>
          <w:b/>
          <w:szCs w:val="28"/>
        </w:rPr>
        <w:t>дипломной работе</w:t>
      </w:r>
    </w:p>
    <w:p w:rsidR="00F27BED" w:rsidRDefault="00F27BED" w:rsidP="00F27BED">
      <w:pPr>
        <w:tabs>
          <w:tab w:val="left" w:pos="142"/>
        </w:tabs>
        <w:jc w:val="center"/>
        <w:rPr>
          <w:szCs w:val="28"/>
        </w:rPr>
      </w:pPr>
    </w:p>
    <w:p w:rsidR="001578AF" w:rsidRPr="001578AF" w:rsidRDefault="001578AF" w:rsidP="001578AF">
      <w:pPr>
        <w:spacing w:after="0"/>
        <w:ind w:left="567"/>
        <w:jc w:val="center"/>
        <w:rPr>
          <w:szCs w:val="28"/>
          <w:shd w:val="clear" w:color="auto" w:fill="FFFFFF"/>
        </w:rPr>
      </w:pPr>
      <w:r w:rsidRPr="00D009AF">
        <w:rPr>
          <w:b/>
          <w:color w:val="000000" w:themeColor="text1"/>
          <w:szCs w:val="28"/>
          <w:shd w:val="clear" w:color="auto" w:fill="FFFFFF"/>
        </w:rPr>
        <w:t>РАЗВИТИЕ ТОВАРНОЙ ПОЛИТИКИ ОРГАНИЗАЦИИ В СФЕРЕ ИНФОРМАЦИОННОГО ОБЕСПЕЧЕНИЯ (НА ПРИМЕРЕ КОМПАНИИ ООО ‹‹</w:t>
      </w:r>
      <w:proofErr w:type="gramStart"/>
      <w:r w:rsidRPr="00D009AF">
        <w:rPr>
          <w:b/>
          <w:color w:val="000000" w:themeColor="text1"/>
          <w:szCs w:val="28"/>
          <w:shd w:val="clear" w:color="auto" w:fill="FFFFFF"/>
        </w:rPr>
        <w:t>АЙ-ДЖИ</w:t>
      </w:r>
      <w:proofErr w:type="gramEnd"/>
      <w:r w:rsidRPr="00D009AF">
        <w:rPr>
          <w:b/>
          <w:color w:val="000000" w:themeColor="text1"/>
          <w:szCs w:val="28"/>
          <w:shd w:val="clear" w:color="auto" w:fill="FFFFFF"/>
        </w:rPr>
        <w:t xml:space="preserve"> ДЕВ››)</w:t>
      </w:r>
    </w:p>
    <w:p w:rsidR="001578AF" w:rsidRPr="001578AF" w:rsidRDefault="001578AF" w:rsidP="001578AF">
      <w:pPr>
        <w:spacing w:after="0"/>
        <w:ind w:left="567"/>
        <w:jc w:val="center"/>
        <w:rPr>
          <w:szCs w:val="28"/>
          <w:shd w:val="clear" w:color="auto" w:fill="FFFFFF"/>
        </w:rPr>
      </w:pPr>
    </w:p>
    <w:p w:rsidR="001578AF" w:rsidRDefault="001578AF" w:rsidP="001578AF">
      <w:pPr>
        <w:spacing w:after="0"/>
        <w:jc w:val="center"/>
        <w:rPr>
          <w:szCs w:val="28"/>
        </w:rPr>
      </w:pPr>
      <w:r>
        <w:rPr>
          <w:szCs w:val="28"/>
        </w:rPr>
        <w:t>ЧЕРНЯВСКИЙ Никита Дмитриевич</w:t>
      </w:r>
    </w:p>
    <w:p w:rsidR="003F44E5" w:rsidRDefault="003F44E5" w:rsidP="00C9410F">
      <w:pPr>
        <w:tabs>
          <w:tab w:val="left" w:pos="6663"/>
        </w:tabs>
        <w:spacing w:after="0" w:line="240" w:lineRule="auto"/>
        <w:jc w:val="center"/>
        <w:rPr>
          <w:rFonts w:eastAsia="Times New Roman"/>
          <w:szCs w:val="28"/>
        </w:rPr>
      </w:pPr>
    </w:p>
    <w:p w:rsidR="00F27BED" w:rsidRDefault="00F27BED" w:rsidP="00F27BED">
      <w:pPr>
        <w:tabs>
          <w:tab w:val="left" w:pos="6663"/>
        </w:tabs>
        <w:spacing w:after="0" w:line="240" w:lineRule="auto"/>
        <w:jc w:val="center"/>
        <w:rPr>
          <w:rFonts w:eastAsia="Times New Roman"/>
          <w:szCs w:val="28"/>
        </w:rPr>
      </w:pPr>
      <w:r>
        <w:rPr>
          <w:rFonts w:eastAsia="Times New Roman"/>
          <w:szCs w:val="28"/>
        </w:rPr>
        <w:t>Р</w:t>
      </w:r>
      <w:r w:rsidRPr="00B226EB">
        <w:rPr>
          <w:rFonts w:eastAsia="Times New Roman"/>
          <w:szCs w:val="28"/>
        </w:rPr>
        <w:t>уководитель</w:t>
      </w:r>
      <w:r>
        <w:rPr>
          <w:rFonts w:eastAsia="Times New Roman"/>
          <w:szCs w:val="28"/>
        </w:rPr>
        <w:t xml:space="preserve"> </w:t>
      </w:r>
    </w:p>
    <w:p w:rsidR="001578AF" w:rsidRDefault="001578AF" w:rsidP="003F44E5">
      <w:pPr>
        <w:spacing w:after="0" w:line="360" w:lineRule="exact"/>
        <w:ind w:left="-142" w:firstLine="5"/>
        <w:jc w:val="center"/>
        <w:rPr>
          <w:rFonts w:cs="Times New Roman"/>
        </w:rPr>
      </w:pPr>
      <w:r>
        <w:rPr>
          <w:rFonts w:cs="Times New Roman"/>
        </w:rPr>
        <w:t xml:space="preserve">Ефременко Наталья Васильевна, </w:t>
      </w:r>
    </w:p>
    <w:p w:rsidR="003F44E5" w:rsidRDefault="001578AF" w:rsidP="003F44E5">
      <w:pPr>
        <w:spacing w:after="0" w:line="360" w:lineRule="exact"/>
        <w:ind w:left="-142" w:firstLine="5"/>
        <w:jc w:val="center"/>
        <w:rPr>
          <w:rFonts w:cs="Times New Roman"/>
        </w:rPr>
      </w:pPr>
      <w:r>
        <w:rPr>
          <w:rFonts w:cs="Times New Roman"/>
        </w:rPr>
        <w:t>кандидат экономических наук, доцент</w:t>
      </w:r>
    </w:p>
    <w:p w:rsidR="00F27BED" w:rsidRPr="00F12ABE" w:rsidRDefault="00F27BED" w:rsidP="00F27BED">
      <w:pPr>
        <w:spacing w:after="0" w:line="360" w:lineRule="auto"/>
        <w:jc w:val="center"/>
        <w:rPr>
          <w:rFonts w:eastAsia="Times New Roman"/>
          <w:szCs w:val="28"/>
        </w:rPr>
      </w:pPr>
    </w:p>
    <w:p w:rsidR="00F27BED" w:rsidRDefault="00F27BED" w:rsidP="00F27BED">
      <w:pPr>
        <w:jc w:val="center"/>
        <w:rPr>
          <w:b/>
          <w:sz w:val="32"/>
          <w:szCs w:val="28"/>
        </w:rPr>
      </w:pPr>
      <w:r>
        <w:rPr>
          <w:rFonts w:eastAsia="Times New Roman"/>
          <w:iCs/>
          <w:szCs w:val="28"/>
        </w:rPr>
        <w:t>201</w:t>
      </w:r>
      <w:r w:rsidR="007032B7">
        <w:rPr>
          <w:rFonts w:eastAsia="Times New Roman"/>
          <w:iCs/>
          <w:szCs w:val="28"/>
        </w:rPr>
        <w:t>5</w:t>
      </w:r>
      <w:r>
        <w:br w:type="page"/>
      </w:r>
    </w:p>
    <w:bookmarkEnd w:id="0"/>
    <w:p w:rsidR="00C9410F" w:rsidRPr="00C9410F" w:rsidRDefault="00C9410F" w:rsidP="00C9410F">
      <w:pPr>
        <w:shd w:val="clear" w:color="auto" w:fill="FFFFFF"/>
        <w:spacing w:after="0" w:line="240" w:lineRule="auto"/>
        <w:ind w:firstLine="709"/>
        <w:jc w:val="both"/>
        <w:rPr>
          <w:rFonts w:eastAsia="Times New Roman" w:cs="Times New Roman"/>
          <w:color w:val="000000"/>
          <w:szCs w:val="28"/>
        </w:rPr>
      </w:pPr>
      <w:r w:rsidRPr="00C9410F">
        <w:rPr>
          <w:rFonts w:eastAsia="Times New Roman" w:cs="Times New Roman"/>
          <w:color w:val="000000"/>
          <w:szCs w:val="28"/>
        </w:rPr>
        <w:lastRenderedPageBreak/>
        <w:t xml:space="preserve">Дипломная работа: </w:t>
      </w:r>
      <w:r w:rsidR="001578AF">
        <w:rPr>
          <w:rFonts w:eastAsia="Times New Roman" w:cs="Times New Roman"/>
          <w:color w:val="000000"/>
          <w:szCs w:val="28"/>
        </w:rPr>
        <w:t xml:space="preserve">90 с., 17 табл., 20 рис., </w:t>
      </w:r>
      <w:r w:rsidRPr="00C9410F">
        <w:rPr>
          <w:rFonts w:eastAsia="Times New Roman" w:cs="Times New Roman"/>
          <w:color w:val="000000"/>
          <w:szCs w:val="28"/>
        </w:rPr>
        <w:t>4</w:t>
      </w:r>
      <w:r w:rsidR="001578AF">
        <w:rPr>
          <w:rFonts w:eastAsia="Times New Roman" w:cs="Times New Roman"/>
          <w:color w:val="000000"/>
          <w:szCs w:val="28"/>
        </w:rPr>
        <w:t>2</w:t>
      </w:r>
      <w:r w:rsidRPr="00C9410F">
        <w:rPr>
          <w:rFonts w:eastAsia="Times New Roman" w:cs="Times New Roman"/>
          <w:color w:val="000000"/>
          <w:szCs w:val="28"/>
        </w:rPr>
        <w:t xml:space="preserve"> источника</w:t>
      </w:r>
    </w:p>
    <w:p w:rsidR="00C9410F" w:rsidRPr="00C9410F" w:rsidRDefault="00C9410F" w:rsidP="00C9410F">
      <w:pPr>
        <w:shd w:val="clear" w:color="auto" w:fill="FFFFFF"/>
        <w:spacing w:after="0" w:line="240" w:lineRule="auto"/>
        <w:ind w:firstLine="709"/>
        <w:jc w:val="both"/>
        <w:rPr>
          <w:rFonts w:eastAsia="Times New Roman" w:cs="Times New Roman"/>
          <w:color w:val="000000"/>
          <w:szCs w:val="28"/>
        </w:rPr>
      </w:pPr>
    </w:p>
    <w:p w:rsidR="001578AF" w:rsidRDefault="001578AF" w:rsidP="001578AF">
      <w:pPr>
        <w:widowControl w:val="0"/>
        <w:spacing w:after="0" w:line="360" w:lineRule="exact"/>
        <w:ind w:firstLine="720"/>
        <w:jc w:val="both"/>
        <w:rPr>
          <w:szCs w:val="28"/>
        </w:rPr>
      </w:pPr>
      <w:r>
        <w:rPr>
          <w:szCs w:val="28"/>
        </w:rPr>
        <w:t>ТОВАР, ПОЛИТИКА, МАРКЕТИНГ, ПРОДУКТ, РЫНОК, ЭФФЕКТИВНОСТЬ, АССОРТИМЕНТ</w:t>
      </w:r>
    </w:p>
    <w:p w:rsidR="001578AF" w:rsidRPr="00576FBF" w:rsidRDefault="001578AF" w:rsidP="001578AF">
      <w:pPr>
        <w:widowControl w:val="0"/>
        <w:spacing w:after="0" w:line="360" w:lineRule="exact"/>
        <w:ind w:firstLine="720"/>
        <w:jc w:val="both"/>
        <w:rPr>
          <w:szCs w:val="28"/>
        </w:rPr>
      </w:pPr>
    </w:p>
    <w:p w:rsidR="001578AF" w:rsidRPr="001D331C" w:rsidRDefault="001578AF" w:rsidP="001578AF">
      <w:pPr>
        <w:autoSpaceDE w:val="0"/>
        <w:autoSpaceDN w:val="0"/>
        <w:adjustRightInd w:val="0"/>
        <w:spacing w:after="0" w:line="360" w:lineRule="exact"/>
        <w:ind w:firstLine="709"/>
        <w:jc w:val="both"/>
        <w:rPr>
          <w:szCs w:val="28"/>
        </w:rPr>
      </w:pPr>
      <w:r w:rsidRPr="001D331C">
        <w:rPr>
          <w:szCs w:val="28"/>
        </w:rPr>
        <w:t xml:space="preserve">Целью дипломной работы является определение путей </w:t>
      </w:r>
      <w:r>
        <w:rPr>
          <w:szCs w:val="28"/>
        </w:rPr>
        <w:t xml:space="preserve">развития </w:t>
      </w:r>
      <w:r w:rsidRPr="001D331C">
        <w:rPr>
          <w:szCs w:val="28"/>
        </w:rPr>
        <w:t xml:space="preserve"> товарной </w:t>
      </w:r>
      <w:r>
        <w:rPr>
          <w:szCs w:val="28"/>
        </w:rPr>
        <w:t>политики предприятия на примере</w:t>
      </w:r>
      <w:r w:rsidRPr="001D331C">
        <w:rPr>
          <w:szCs w:val="28"/>
        </w:rPr>
        <w:t xml:space="preserve"> </w:t>
      </w:r>
      <w:r>
        <w:rPr>
          <w:rFonts w:eastAsia="Calibri"/>
          <w:szCs w:val="28"/>
          <w:shd w:val="clear" w:color="auto" w:fill="FFFFFF"/>
          <w:lang w:eastAsia="en-US"/>
        </w:rPr>
        <w:t>ООО</w:t>
      </w:r>
      <w:r w:rsidRPr="002D62AC">
        <w:rPr>
          <w:rFonts w:eastAsia="Calibri"/>
          <w:szCs w:val="28"/>
          <w:shd w:val="clear" w:color="auto" w:fill="FFFFFF"/>
          <w:lang w:eastAsia="en-US"/>
        </w:rPr>
        <w:t xml:space="preserve"> </w:t>
      </w:r>
      <w:r>
        <w:rPr>
          <w:rFonts w:eastAsia="Calibri"/>
          <w:szCs w:val="28"/>
          <w:shd w:val="clear" w:color="auto" w:fill="FFFFFF"/>
          <w:lang w:eastAsia="en-US"/>
        </w:rPr>
        <w:t>«</w:t>
      </w:r>
      <w:proofErr w:type="gramStart"/>
      <w:r w:rsidRPr="002D62AC">
        <w:rPr>
          <w:rFonts w:eastAsia="Calibri"/>
          <w:szCs w:val="28"/>
          <w:shd w:val="clear" w:color="auto" w:fill="FFFFFF"/>
          <w:lang w:eastAsia="en-US"/>
        </w:rPr>
        <w:t>Ай</w:t>
      </w:r>
      <w:r>
        <w:rPr>
          <w:rFonts w:eastAsia="Calibri"/>
          <w:szCs w:val="28"/>
          <w:shd w:val="clear" w:color="auto" w:fill="FFFFFF"/>
          <w:lang w:eastAsia="en-US"/>
        </w:rPr>
        <w:t>–</w:t>
      </w:r>
      <w:r w:rsidRPr="002D62AC">
        <w:rPr>
          <w:rFonts w:eastAsia="Calibri"/>
          <w:szCs w:val="28"/>
          <w:shd w:val="clear" w:color="auto" w:fill="FFFFFF"/>
          <w:lang w:eastAsia="en-US"/>
        </w:rPr>
        <w:t>Джи</w:t>
      </w:r>
      <w:proofErr w:type="gramEnd"/>
      <w:r w:rsidRPr="002D62AC">
        <w:rPr>
          <w:rFonts w:eastAsia="Calibri"/>
          <w:szCs w:val="28"/>
          <w:shd w:val="clear" w:color="auto" w:fill="FFFFFF"/>
          <w:lang w:eastAsia="en-US"/>
        </w:rPr>
        <w:t xml:space="preserve"> Дев</w:t>
      </w:r>
      <w:r>
        <w:rPr>
          <w:rFonts w:eastAsia="Calibri"/>
          <w:szCs w:val="28"/>
          <w:shd w:val="clear" w:color="auto" w:fill="FFFFFF"/>
          <w:lang w:eastAsia="en-US"/>
        </w:rPr>
        <w:t>»</w:t>
      </w:r>
      <w:r w:rsidRPr="001D331C">
        <w:rPr>
          <w:szCs w:val="28"/>
        </w:rPr>
        <w:t>.</w:t>
      </w:r>
    </w:p>
    <w:p w:rsidR="001578AF" w:rsidRPr="001D331C" w:rsidRDefault="001578AF" w:rsidP="001578AF">
      <w:pPr>
        <w:autoSpaceDE w:val="0"/>
        <w:autoSpaceDN w:val="0"/>
        <w:adjustRightInd w:val="0"/>
        <w:spacing w:after="0" w:line="360" w:lineRule="exact"/>
        <w:ind w:firstLine="709"/>
        <w:jc w:val="both"/>
        <w:rPr>
          <w:szCs w:val="28"/>
        </w:rPr>
      </w:pPr>
      <w:r w:rsidRPr="001D331C">
        <w:rPr>
          <w:szCs w:val="28"/>
        </w:rPr>
        <w:t>В соответствии с целью данной работы были определены следующие задачи, решение которых запланировано в процессе написания данной работы:</w:t>
      </w:r>
    </w:p>
    <w:p w:rsidR="001578AF" w:rsidRPr="001D331C" w:rsidRDefault="001578AF" w:rsidP="001578AF">
      <w:pPr>
        <w:autoSpaceDE w:val="0"/>
        <w:autoSpaceDN w:val="0"/>
        <w:adjustRightInd w:val="0"/>
        <w:spacing w:after="0" w:line="360" w:lineRule="exact"/>
        <w:ind w:firstLine="709"/>
        <w:jc w:val="both"/>
        <w:rPr>
          <w:szCs w:val="28"/>
        </w:rPr>
      </w:pPr>
      <w:r w:rsidRPr="001D331C">
        <w:rPr>
          <w:szCs w:val="28"/>
        </w:rPr>
        <w:t>– рассмотреть теоретико</w:t>
      </w:r>
      <w:r>
        <w:rPr>
          <w:szCs w:val="28"/>
        </w:rPr>
        <w:t>-</w:t>
      </w:r>
      <w:r w:rsidRPr="001D331C">
        <w:rPr>
          <w:szCs w:val="28"/>
        </w:rPr>
        <w:t>методологические основы анализа товарной политики предприятия;</w:t>
      </w:r>
    </w:p>
    <w:p w:rsidR="001578AF" w:rsidRPr="001D331C" w:rsidRDefault="001578AF" w:rsidP="001578AF">
      <w:pPr>
        <w:autoSpaceDE w:val="0"/>
        <w:autoSpaceDN w:val="0"/>
        <w:adjustRightInd w:val="0"/>
        <w:spacing w:after="0" w:line="360" w:lineRule="exact"/>
        <w:ind w:firstLine="709"/>
        <w:jc w:val="both"/>
        <w:rPr>
          <w:szCs w:val="28"/>
        </w:rPr>
      </w:pPr>
      <w:r w:rsidRPr="001D331C">
        <w:rPr>
          <w:szCs w:val="28"/>
        </w:rPr>
        <w:t>– провести анализ товарной полити</w:t>
      </w:r>
      <w:r>
        <w:rPr>
          <w:szCs w:val="28"/>
        </w:rPr>
        <w:t>ки</w:t>
      </w:r>
      <w:r w:rsidRPr="001D331C">
        <w:rPr>
          <w:szCs w:val="28"/>
        </w:rPr>
        <w:t xml:space="preserve"> </w:t>
      </w:r>
      <w:r>
        <w:rPr>
          <w:rFonts w:eastAsia="Calibri"/>
          <w:szCs w:val="28"/>
          <w:shd w:val="clear" w:color="auto" w:fill="FFFFFF"/>
          <w:lang w:eastAsia="en-US"/>
        </w:rPr>
        <w:t>ООО</w:t>
      </w:r>
      <w:r w:rsidRPr="002D62AC">
        <w:rPr>
          <w:rFonts w:eastAsia="Calibri"/>
          <w:szCs w:val="28"/>
          <w:shd w:val="clear" w:color="auto" w:fill="FFFFFF"/>
          <w:lang w:eastAsia="en-US"/>
        </w:rPr>
        <w:t xml:space="preserve"> </w:t>
      </w:r>
      <w:r>
        <w:rPr>
          <w:rFonts w:eastAsia="Calibri"/>
          <w:szCs w:val="28"/>
          <w:shd w:val="clear" w:color="auto" w:fill="FFFFFF"/>
          <w:lang w:eastAsia="en-US"/>
        </w:rPr>
        <w:t>«</w:t>
      </w:r>
      <w:proofErr w:type="gramStart"/>
      <w:r w:rsidRPr="002D62AC">
        <w:rPr>
          <w:rFonts w:eastAsia="Calibri"/>
          <w:szCs w:val="28"/>
          <w:shd w:val="clear" w:color="auto" w:fill="FFFFFF"/>
          <w:lang w:eastAsia="en-US"/>
        </w:rPr>
        <w:t>Ай</w:t>
      </w:r>
      <w:r>
        <w:rPr>
          <w:rFonts w:eastAsia="Calibri"/>
          <w:szCs w:val="28"/>
          <w:shd w:val="clear" w:color="auto" w:fill="FFFFFF"/>
          <w:lang w:eastAsia="en-US"/>
        </w:rPr>
        <w:t>–</w:t>
      </w:r>
      <w:r w:rsidRPr="002D62AC">
        <w:rPr>
          <w:rFonts w:eastAsia="Calibri"/>
          <w:szCs w:val="28"/>
          <w:shd w:val="clear" w:color="auto" w:fill="FFFFFF"/>
          <w:lang w:eastAsia="en-US"/>
        </w:rPr>
        <w:t>Джи</w:t>
      </w:r>
      <w:proofErr w:type="gramEnd"/>
      <w:r w:rsidRPr="002D62AC">
        <w:rPr>
          <w:rFonts w:eastAsia="Calibri"/>
          <w:szCs w:val="28"/>
          <w:shd w:val="clear" w:color="auto" w:fill="FFFFFF"/>
          <w:lang w:eastAsia="en-US"/>
        </w:rPr>
        <w:t xml:space="preserve"> Дев</w:t>
      </w:r>
      <w:r>
        <w:rPr>
          <w:rFonts w:eastAsia="Calibri"/>
          <w:szCs w:val="28"/>
          <w:shd w:val="clear" w:color="auto" w:fill="FFFFFF"/>
          <w:lang w:eastAsia="en-US"/>
        </w:rPr>
        <w:t>»</w:t>
      </w:r>
      <w:r w:rsidRPr="001D331C">
        <w:rPr>
          <w:szCs w:val="28"/>
        </w:rPr>
        <w:t>;</w:t>
      </w:r>
    </w:p>
    <w:p w:rsidR="001578AF" w:rsidRPr="001D331C" w:rsidRDefault="001578AF" w:rsidP="001578AF">
      <w:pPr>
        <w:autoSpaceDE w:val="0"/>
        <w:autoSpaceDN w:val="0"/>
        <w:adjustRightInd w:val="0"/>
        <w:spacing w:after="0" w:line="360" w:lineRule="exact"/>
        <w:ind w:firstLine="709"/>
        <w:jc w:val="both"/>
        <w:rPr>
          <w:szCs w:val="28"/>
        </w:rPr>
      </w:pPr>
      <w:r w:rsidRPr="001D331C">
        <w:rPr>
          <w:szCs w:val="28"/>
        </w:rPr>
        <w:t xml:space="preserve">– разработать рекомендации направленные на </w:t>
      </w:r>
      <w:r>
        <w:rPr>
          <w:szCs w:val="28"/>
        </w:rPr>
        <w:t>развитие товарной политики ООО</w:t>
      </w:r>
      <w:r w:rsidRPr="001A22F2">
        <w:rPr>
          <w:szCs w:val="28"/>
        </w:rPr>
        <w:t xml:space="preserve"> </w:t>
      </w:r>
      <w:r>
        <w:rPr>
          <w:szCs w:val="28"/>
        </w:rPr>
        <w:t>«</w:t>
      </w:r>
      <w:proofErr w:type="gramStart"/>
      <w:r w:rsidRPr="001A22F2">
        <w:rPr>
          <w:szCs w:val="28"/>
        </w:rPr>
        <w:t>Ай</w:t>
      </w:r>
      <w:r>
        <w:rPr>
          <w:szCs w:val="28"/>
        </w:rPr>
        <w:t>–</w:t>
      </w:r>
      <w:r w:rsidRPr="001A22F2">
        <w:rPr>
          <w:szCs w:val="28"/>
        </w:rPr>
        <w:t>Джи</w:t>
      </w:r>
      <w:proofErr w:type="gramEnd"/>
      <w:r w:rsidRPr="001A22F2">
        <w:rPr>
          <w:szCs w:val="28"/>
        </w:rPr>
        <w:t xml:space="preserve"> Дев</w:t>
      </w:r>
      <w:r>
        <w:rPr>
          <w:szCs w:val="28"/>
        </w:rPr>
        <w:t>»</w:t>
      </w:r>
      <w:r w:rsidRPr="001D331C">
        <w:rPr>
          <w:szCs w:val="28"/>
        </w:rPr>
        <w:t>.</w:t>
      </w:r>
    </w:p>
    <w:p w:rsidR="001578AF" w:rsidRPr="001D331C" w:rsidRDefault="001578AF" w:rsidP="001578AF">
      <w:pPr>
        <w:shd w:val="clear" w:color="auto" w:fill="FFFFFF"/>
        <w:spacing w:after="0" w:line="360" w:lineRule="exact"/>
        <w:ind w:firstLine="709"/>
        <w:jc w:val="both"/>
        <w:rPr>
          <w:szCs w:val="28"/>
        </w:rPr>
      </w:pPr>
      <w:r>
        <w:rPr>
          <w:szCs w:val="28"/>
        </w:rPr>
        <w:t>Предмет</w:t>
      </w:r>
      <w:r w:rsidRPr="001D331C">
        <w:rPr>
          <w:szCs w:val="28"/>
        </w:rPr>
        <w:t xml:space="preserve"> исследования</w:t>
      </w:r>
      <w:r>
        <w:rPr>
          <w:szCs w:val="28"/>
        </w:rPr>
        <w:t>: т</w:t>
      </w:r>
      <w:r w:rsidRPr="001D331C">
        <w:rPr>
          <w:szCs w:val="28"/>
        </w:rPr>
        <w:t xml:space="preserve">оварная политика </w:t>
      </w:r>
      <w:r>
        <w:rPr>
          <w:rFonts w:eastAsia="Calibri"/>
          <w:szCs w:val="28"/>
          <w:shd w:val="clear" w:color="auto" w:fill="FFFFFF"/>
          <w:lang w:eastAsia="en-US"/>
        </w:rPr>
        <w:t>ООО</w:t>
      </w:r>
      <w:r w:rsidRPr="002D62AC">
        <w:rPr>
          <w:rFonts w:eastAsia="Calibri"/>
          <w:szCs w:val="28"/>
          <w:shd w:val="clear" w:color="auto" w:fill="FFFFFF"/>
          <w:lang w:eastAsia="en-US"/>
        </w:rPr>
        <w:t xml:space="preserve"> </w:t>
      </w:r>
      <w:r>
        <w:rPr>
          <w:rFonts w:eastAsia="Calibri"/>
          <w:szCs w:val="28"/>
          <w:shd w:val="clear" w:color="auto" w:fill="FFFFFF"/>
          <w:lang w:eastAsia="en-US"/>
        </w:rPr>
        <w:t>«</w:t>
      </w:r>
      <w:proofErr w:type="gramStart"/>
      <w:r w:rsidRPr="002D62AC">
        <w:rPr>
          <w:rFonts w:eastAsia="Calibri"/>
          <w:szCs w:val="28"/>
          <w:shd w:val="clear" w:color="auto" w:fill="FFFFFF"/>
          <w:lang w:eastAsia="en-US"/>
        </w:rPr>
        <w:t>Ай</w:t>
      </w:r>
      <w:r>
        <w:rPr>
          <w:rFonts w:eastAsia="Calibri"/>
          <w:szCs w:val="28"/>
          <w:shd w:val="clear" w:color="auto" w:fill="FFFFFF"/>
          <w:lang w:eastAsia="en-US"/>
        </w:rPr>
        <w:t>–</w:t>
      </w:r>
      <w:r w:rsidRPr="002D62AC">
        <w:rPr>
          <w:rFonts w:eastAsia="Calibri"/>
          <w:szCs w:val="28"/>
          <w:shd w:val="clear" w:color="auto" w:fill="FFFFFF"/>
          <w:lang w:eastAsia="en-US"/>
        </w:rPr>
        <w:t>Джи</w:t>
      </w:r>
      <w:proofErr w:type="gramEnd"/>
      <w:r w:rsidRPr="002D62AC">
        <w:rPr>
          <w:rFonts w:eastAsia="Calibri"/>
          <w:szCs w:val="28"/>
          <w:shd w:val="clear" w:color="auto" w:fill="FFFFFF"/>
          <w:lang w:eastAsia="en-US"/>
        </w:rPr>
        <w:t xml:space="preserve"> Дев</w:t>
      </w:r>
      <w:r>
        <w:rPr>
          <w:rFonts w:eastAsia="Calibri"/>
          <w:szCs w:val="28"/>
          <w:shd w:val="clear" w:color="auto" w:fill="FFFFFF"/>
          <w:lang w:eastAsia="en-US"/>
        </w:rPr>
        <w:t>»</w:t>
      </w:r>
      <w:r w:rsidRPr="001D331C">
        <w:rPr>
          <w:szCs w:val="28"/>
        </w:rPr>
        <w:t>.</w:t>
      </w:r>
    </w:p>
    <w:p w:rsidR="001578AF" w:rsidRPr="001D331C" w:rsidRDefault="001578AF" w:rsidP="001578AF">
      <w:pPr>
        <w:autoSpaceDE w:val="0"/>
        <w:autoSpaceDN w:val="0"/>
        <w:adjustRightInd w:val="0"/>
        <w:spacing w:after="0" w:line="360" w:lineRule="exact"/>
        <w:ind w:firstLine="709"/>
        <w:jc w:val="both"/>
        <w:rPr>
          <w:szCs w:val="28"/>
        </w:rPr>
      </w:pPr>
      <w:r w:rsidRPr="001D331C">
        <w:rPr>
          <w:szCs w:val="28"/>
        </w:rPr>
        <w:t>Объектом исследования</w:t>
      </w:r>
      <w:r>
        <w:rPr>
          <w:szCs w:val="28"/>
        </w:rPr>
        <w:t xml:space="preserve">: </w:t>
      </w:r>
      <w:r>
        <w:rPr>
          <w:rFonts w:eastAsia="Calibri"/>
          <w:szCs w:val="28"/>
          <w:shd w:val="clear" w:color="auto" w:fill="FFFFFF"/>
          <w:lang w:eastAsia="en-US"/>
        </w:rPr>
        <w:t>ООО</w:t>
      </w:r>
      <w:r w:rsidRPr="002D62AC">
        <w:rPr>
          <w:rFonts w:eastAsia="Calibri"/>
          <w:szCs w:val="28"/>
          <w:shd w:val="clear" w:color="auto" w:fill="FFFFFF"/>
          <w:lang w:eastAsia="en-US"/>
        </w:rPr>
        <w:t xml:space="preserve"> </w:t>
      </w:r>
      <w:r>
        <w:rPr>
          <w:rFonts w:eastAsia="Calibri"/>
          <w:szCs w:val="28"/>
          <w:shd w:val="clear" w:color="auto" w:fill="FFFFFF"/>
          <w:lang w:eastAsia="en-US"/>
        </w:rPr>
        <w:t>«</w:t>
      </w:r>
      <w:proofErr w:type="gramStart"/>
      <w:r w:rsidRPr="002D62AC">
        <w:rPr>
          <w:rFonts w:eastAsia="Calibri"/>
          <w:szCs w:val="28"/>
          <w:shd w:val="clear" w:color="auto" w:fill="FFFFFF"/>
          <w:lang w:eastAsia="en-US"/>
        </w:rPr>
        <w:t>Ай</w:t>
      </w:r>
      <w:r>
        <w:rPr>
          <w:rFonts w:eastAsia="Calibri"/>
          <w:szCs w:val="28"/>
          <w:shd w:val="clear" w:color="auto" w:fill="FFFFFF"/>
          <w:lang w:eastAsia="en-US"/>
        </w:rPr>
        <w:t>–</w:t>
      </w:r>
      <w:r w:rsidRPr="002D62AC">
        <w:rPr>
          <w:rFonts w:eastAsia="Calibri"/>
          <w:szCs w:val="28"/>
          <w:shd w:val="clear" w:color="auto" w:fill="FFFFFF"/>
          <w:lang w:eastAsia="en-US"/>
        </w:rPr>
        <w:t>Джи</w:t>
      </w:r>
      <w:proofErr w:type="gramEnd"/>
      <w:r w:rsidRPr="002D62AC">
        <w:rPr>
          <w:rFonts w:eastAsia="Calibri"/>
          <w:szCs w:val="28"/>
          <w:shd w:val="clear" w:color="auto" w:fill="FFFFFF"/>
          <w:lang w:eastAsia="en-US"/>
        </w:rPr>
        <w:t xml:space="preserve"> Дев</w:t>
      </w:r>
      <w:r>
        <w:rPr>
          <w:rFonts w:eastAsia="Calibri"/>
          <w:szCs w:val="28"/>
          <w:shd w:val="clear" w:color="auto" w:fill="FFFFFF"/>
          <w:lang w:eastAsia="en-US"/>
        </w:rPr>
        <w:t>»</w:t>
      </w:r>
      <w:r w:rsidRPr="001D331C">
        <w:rPr>
          <w:szCs w:val="28"/>
        </w:rPr>
        <w:t>.</w:t>
      </w:r>
    </w:p>
    <w:p w:rsidR="001578AF" w:rsidRPr="00FF4349" w:rsidRDefault="001578AF" w:rsidP="001578AF">
      <w:pPr>
        <w:autoSpaceDE w:val="0"/>
        <w:autoSpaceDN w:val="0"/>
        <w:adjustRightInd w:val="0"/>
        <w:spacing w:after="0" w:line="360" w:lineRule="exact"/>
        <w:ind w:firstLine="709"/>
        <w:jc w:val="both"/>
        <w:rPr>
          <w:szCs w:val="28"/>
        </w:rPr>
      </w:pPr>
      <w:r w:rsidRPr="00FF4349">
        <w:rPr>
          <w:szCs w:val="28"/>
        </w:rPr>
        <w:t xml:space="preserve">Методы исследования: сравнительного анализа, группировок, табличный, абсолютных разниц, относительных величин, графический, финансовых коэффициентов. </w:t>
      </w:r>
    </w:p>
    <w:p w:rsidR="001578AF" w:rsidRPr="00FF4349" w:rsidRDefault="001578AF" w:rsidP="001578AF">
      <w:pPr>
        <w:widowControl w:val="0"/>
        <w:spacing w:after="0" w:line="360" w:lineRule="exact"/>
        <w:ind w:firstLine="708"/>
        <w:jc w:val="both"/>
        <w:rPr>
          <w:szCs w:val="28"/>
        </w:rPr>
      </w:pPr>
      <w:r w:rsidRPr="00FF4349">
        <w:rPr>
          <w:szCs w:val="28"/>
        </w:rPr>
        <w:t>Область возможного практического применения:</w:t>
      </w:r>
      <w:r>
        <w:rPr>
          <w:szCs w:val="28"/>
        </w:rPr>
        <w:t xml:space="preserve"> </w:t>
      </w:r>
      <w:r>
        <w:rPr>
          <w:rFonts w:eastAsia="Calibri"/>
          <w:szCs w:val="28"/>
          <w:shd w:val="clear" w:color="auto" w:fill="FFFFFF"/>
          <w:lang w:eastAsia="en-US"/>
        </w:rPr>
        <w:t>ООО</w:t>
      </w:r>
      <w:r w:rsidRPr="002D62AC">
        <w:rPr>
          <w:rFonts w:eastAsia="Calibri"/>
          <w:szCs w:val="28"/>
          <w:shd w:val="clear" w:color="auto" w:fill="FFFFFF"/>
          <w:lang w:eastAsia="en-US"/>
        </w:rPr>
        <w:t xml:space="preserve"> </w:t>
      </w:r>
      <w:r>
        <w:rPr>
          <w:rFonts w:eastAsia="Calibri"/>
          <w:szCs w:val="28"/>
          <w:shd w:val="clear" w:color="auto" w:fill="FFFFFF"/>
          <w:lang w:eastAsia="en-US"/>
        </w:rPr>
        <w:t>«</w:t>
      </w:r>
      <w:proofErr w:type="gramStart"/>
      <w:r w:rsidRPr="002D62AC">
        <w:rPr>
          <w:rFonts w:eastAsia="Calibri"/>
          <w:szCs w:val="28"/>
          <w:shd w:val="clear" w:color="auto" w:fill="FFFFFF"/>
          <w:lang w:eastAsia="en-US"/>
        </w:rPr>
        <w:t>Ай</w:t>
      </w:r>
      <w:r>
        <w:rPr>
          <w:rFonts w:eastAsia="Calibri"/>
          <w:szCs w:val="28"/>
          <w:shd w:val="clear" w:color="auto" w:fill="FFFFFF"/>
          <w:lang w:eastAsia="en-US"/>
        </w:rPr>
        <w:t>–</w:t>
      </w:r>
      <w:r w:rsidRPr="002D62AC">
        <w:rPr>
          <w:rFonts w:eastAsia="Calibri"/>
          <w:szCs w:val="28"/>
          <w:shd w:val="clear" w:color="auto" w:fill="FFFFFF"/>
          <w:lang w:eastAsia="en-US"/>
        </w:rPr>
        <w:t>Джи</w:t>
      </w:r>
      <w:proofErr w:type="gramEnd"/>
      <w:r w:rsidRPr="002D62AC">
        <w:rPr>
          <w:rFonts w:eastAsia="Calibri"/>
          <w:szCs w:val="28"/>
          <w:shd w:val="clear" w:color="auto" w:fill="FFFFFF"/>
          <w:lang w:eastAsia="en-US"/>
        </w:rPr>
        <w:t xml:space="preserve"> Дев</w:t>
      </w:r>
      <w:r>
        <w:rPr>
          <w:rFonts w:eastAsia="Calibri"/>
          <w:szCs w:val="28"/>
          <w:shd w:val="clear" w:color="auto" w:fill="FFFFFF"/>
          <w:lang w:eastAsia="en-US"/>
        </w:rPr>
        <w:t>».</w:t>
      </w:r>
    </w:p>
    <w:p w:rsidR="001578AF" w:rsidRPr="00576FBF" w:rsidRDefault="001578AF" w:rsidP="001578AF">
      <w:pPr>
        <w:widowControl w:val="0"/>
        <w:spacing w:after="0" w:line="360" w:lineRule="exact"/>
        <w:ind w:firstLine="708"/>
        <w:jc w:val="both"/>
        <w:rPr>
          <w:szCs w:val="28"/>
        </w:rPr>
      </w:pPr>
      <w:r w:rsidRPr="00576FBF">
        <w:rPr>
          <w:szCs w:val="28"/>
        </w:rPr>
        <w:t>Автор работы подтверждает, что приведённый в дипломной работе расчётно</w:t>
      </w:r>
      <w:r>
        <w:rPr>
          <w:szCs w:val="28"/>
        </w:rPr>
        <w:t>-</w:t>
      </w:r>
      <w:r w:rsidRPr="00576FBF">
        <w:rPr>
          <w:szCs w:val="28"/>
        </w:rPr>
        <w:t>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положение и концепции сопровождаются ссылками на их авторов.</w:t>
      </w:r>
    </w:p>
    <w:p w:rsidR="002313A4" w:rsidRDefault="002313A4">
      <w:r>
        <w:br w:type="page"/>
      </w:r>
    </w:p>
    <w:p w:rsidR="00C9410F" w:rsidRPr="002360BA" w:rsidRDefault="00C9410F" w:rsidP="00C9410F">
      <w:pPr>
        <w:spacing w:after="0" w:line="360" w:lineRule="exact"/>
        <w:ind w:firstLine="709"/>
        <w:jc w:val="both"/>
        <w:rPr>
          <w:rFonts w:cs="Times New Roman"/>
          <w:szCs w:val="28"/>
          <w:lang w:val="en-US"/>
        </w:rPr>
      </w:pPr>
      <w:r w:rsidRPr="0082233F">
        <w:rPr>
          <w:rFonts w:cs="Times New Roman"/>
          <w:szCs w:val="28"/>
          <w:lang w:val="en-US"/>
        </w:rPr>
        <w:lastRenderedPageBreak/>
        <w:t xml:space="preserve">Thesis: </w:t>
      </w:r>
      <w:r w:rsidRPr="00CA3EB4">
        <w:rPr>
          <w:rFonts w:cs="Times New Roman"/>
          <w:szCs w:val="28"/>
          <w:lang w:val="en-US"/>
        </w:rPr>
        <w:t>9</w:t>
      </w:r>
      <w:r w:rsidR="001578AF" w:rsidRPr="001578AF">
        <w:rPr>
          <w:rFonts w:cs="Times New Roman"/>
          <w:szCs w:val="28"/>
          <w:lang w:val="en-US"/>
        </w:rPr>
        <w:t>0</w:t>
      </w:r>
      <w:r w:rsidR="001578AF">
        <w:rPr>
          <w:rFonts w:cs="Times New Roman"/>
          <w:szCs w:val="28"/>
          <w:lang w:val="en-US"/>
        </w:rPr>
        <w:t xml:space="preserve"> p., </w:t>
      </w:r>
      <w:r w:rsidR="001578AF" w:rsidRPr="001578AF">
        <w:rPr>
          <w:rFonts w:cs="Times New Roman"/>
          <w:szCs w:val="28"/>
          <w:lang w:val="en-US"/>
        </w:rPr>
        <w:t>17</w:t>
      </w:r>
      <w:r w:rsidR="001578AF">
        <w:rPr>
          <w:rFonts w:cs="Times New Roman"/>
          <w:szCs w:val="28"/>
          <w:lang w:val="en-US"/>
        </w:rPr>
        <w:t xml:space="preserve"> tab., 2</w:t>
      </w:r>
      <w:r w:rsidR="001578AF" w:rsidRPr="001578AF">
        <w:rPr>
          <w:rFonts w:cs="Times New Roman"/>
          <w:szCs w:val="28"/>
          <w:lang w:val="en-US"/>
        </w:rPr>
        <w:t>0</w:t>
      </w:r>
      <w:r w:rsidR="001578AF">
        <w:rPr>
          <w:rFonts w:cs="Times New Roman"/>
          <w:szCs w:val="28"/>
          <w:lang w:val="en-US"/>
        </w:rPr>
        <w:t xml:space="preserve"> fig., </w:t>
      </w:r>
      <w:r w:rsidRPr="0082233F">
        <w:rPr>
          <w:rFonts w:cs="Times New Roman"/>
          <w:szCs w:val="28"/>
          <w:lang w:val="en-US"/>
        </w:rPr>
        <w:t>4</w:t>
      </w:r>
      <w:r w:rsidR="001578AF" w:rsidRPr="001578AF">
        <w:rPr>
          <w:rFonts w:cs="Times New Roman"/>
          <w:szCs w:val="28"/>
          <w:lang w:val="en-US"/>
        </w:rPr>
        <w:t>2</w:t>
      </w:r>
      <w:r w:rsidRPr="0082233F">
        <w:rPr>
          <w:rFonts w:cs="Times New Roman"/>
          <w:szCs w:val="28"/>
          <w:lang w:val="en-US"/>
        </w:rPr>
        <w:t xml:space="preserve"> sources</w:t>
      </w:r>
    </w:p>
    <w:p w:rsidR="00C9410F" w:rsidRPr="001578AF" w:rsidRDefault="00C9410F" w:rsidP="00C9410F">
      <w:pPr>
        <w:spacing w:after="0" w:line="360" w:lineRule="exact"/>
        <w:ind w:firstLine="709"/>
        <w:jc w:val="both"/>
        <w:rPr>
          <w:rFonts w:cs="Times New Roman"/>
          <w:szCs w:val="28"/>
          <w:lang w:val="en-US"/>
        </w:rPr>
      </w:pPr>
    </w:p>
    <w:p w:rsidR="001578AF" w:rsidRPr="00670C03" w:rsidRDefault="001578AF" w:rsidP="001578AF">
      <w:pPr>
        <w:spacing w:after="0" w:line="360" w:lineRule="exact"/>
        <w:ind w:firstLine="709"/>
        <w:jc w:val="both"/>
        <w:rPr>
          <w:caps/>
          <w:szCs w:val="28"/>
          <w:lang w:val="en-US"/>
        </w:rPr>
      </w:pPr>
      <w:r w:rsidRPr="00670C03">
        <w:rPr>
          <w:caps/>
          <w:szCs w:val="28"/>
          <w:lang w:val="en-US"/>
        </w:rPr>
        <w:t>Commodity, policy, marketing, product, MARKET PERFORMANCE, RANGE</w:t>
      </w:r>
    </w:p>
    <w:p w:rsidR="001578AF" w:rsidRPr="00670C03" w:rsidRDefault="001578AF" w:rsidP="001578AF">
      <w:pPr>
        <w:spacing w:after="0" w:line="360" w:lineRule="exact"/>
        <w:ind w:firstLine="709"/>
        <w:jc w:val="both"/>
        <w:rPr>
          <w:szCs w:val="28"/>
          <w:lang w:val="en-US"/>
        </w:rPr>
      </w:pPr>
    </w:p>
    <w:p w:rsidR="001578AF" w:rsidRPr="00670C03" w:rsidRDefault="001578AF" w:rsidP="001578AF">
      <w:pPr>
        <w:spacing w:after="0" w:line="360" w:lineRule="exact"/>
        <w:ind w:firstLine="709"/>
        <w:jc w:val="both"/>
        <w:rPr>
          <w:szCs w:val="28"/>
          <w:lang w:val="en-US"/>
        </w:rPr>
      </w:pPr>
      <w:r w:rsidRPr="00670C03">
        <w:rPr>
          <w:szCs w:val="28"/>
          <w:lang w:val="en-US"/>
        </w:rPr>
        <w:t xml:space="preserve">The aim of the thesis is to identify ways to develop marketable enterprise policy as an example of </w:t>
      </w:r>
      <w:r>
        <w:rPr>
          <w:szCs w:val="28"/>
          <w:lang w:val="en-US"/>
        </w:rPr>
        <w:t>«</w:t>
      </w:r>
      <w:r w:rsidRPr="00670C03">
        <w:rPr>
          <w:szCs w:val="28"/>
          <w:lang w:val="en-US"/>
        </w:rPr>
        <w:t>Ai</w:t>
      </w:r>
      <w:r>
        <w:rPr>
          <w:szCs w:val="28"/>
          <w:lang w:val="en-US"/>
        </w:rPr>
        <w:t>–</w:t>
      </w:r>
      <w:proofErr w:type="spellStart"/>
      <w:r w:rsidRPr="00670C03">
        <w:rPr>
          <w:szCs w:val="28"/>
          <w:lang w:val="en-US"/>
        </w:rPr>
        <w:t>DevJi</w:t>
      </w:r>
      <w:proofErr w:type="spellEnd"/>
      <w:proofErr w:type="gramStart"/>
      <w:r w:rsidRPr="00670C03">
        <w:rPr>
          <w:szCs w:val="28"/>
          <w:lang w:val="en-US"/>
        </w:rPr>
        <w:t>.</w:t>
      </w:r>
      <w:r>
        <w:rPr>
          <w:szCs w:val="28"/>
          <w:lang w:val="en-US"/>
        </w:rPr>
        <w:t>»</w:t>
      </w:r>
      <w:proofErr w:type="gramEnd"/>
    </w:p>
    <w:p w:rsidR="001578AF" w:rsidRPr="00670C03" w:rsidRDefault="001578AF" w:rsidP="001578AF">
      <w:pPr>
        <w:spacing w:after="0" w:line="360" w:lineRule="exact"/>
        <w:ind w:firstLine="709"/>
        <w:jc w:val="both"/>
        <w:rPr>
          <w:szCs w:val="28"/>
          <w:lang w:val="en-US"/>
        </w:rPr>
      </w:pPr>
      <w:r w:rsidRPr="00670C03">
        <w:rPr>
          <w:szCs w:val="28"/>
          <w:lang w:val="en-US"/>
        </w:rPr>
        <w:t>In accordance with the purpose of this study identified the following tasks that are planned during the writing of this paper:</w:t>
      </w:r>
    </w:p>
    <w:p w:rsidR="001578AF" w:rsidRPr="00670C03" w:rsidRDefault="001578AF" w:rsidP="001578AF">
      <w:pPr>
        <w:spacing w:after="0" w:line="360" w:lineRule="exact"/>
        <w:ind w:firstLine="709"/>
        <w:jc w:val="both"/>
        <w:rPr>
          <w:szCs w:val="28"/>
          <w:lang w:val="en-US"/>
        </w:rPr>
      </w:pPr>
      <w:r>
        <w:rPr>
          <w:szCs w:val="28"/>
          <w:lang w:val="en-US"/>
        </w:rPr>
        <w:t>–</w:t>
      </w:r>
      <w:r w:rsidRPr="00670C03">
        <w:rPr>
          <w:szCs w:val="28"/>
          <w:lang w:val="en-US"/>
        </w:rPr>
        <w:t xml:space="preserve"> To consider the theoretical and methodological framework for the analysis of product policy of the enterprise;</w:t>
      </w:r>
    </w:p>
    <w:p w:rsidR="001578AF" w:rsidRPr="00670C03" w:rsidRDefault="001578AF" w:rsidP="001578AF">
      <w:pPr>
        <w:spacing w:after="0" w:line="360" w:lineRule="exact"/>
        <w:ind w:firstLine="709"/>
        <w:jc w:val="both"/>
        <w:rPr>
          <w:szCs w:val="28"/>
          <w:lang w:val="en-US"/>
        </w:rPr>
      </w:pPr>
      <w:r>
        <w:rPr>
          <w:szCs w:val="28"/>
          <w:lang w:val="en-US"/>
        </w:rPr>
        <w:t>–</w:t>
      </w:r>
      <w:r w:rsidRPr="00670C03">
        <w:rPr>
          <w:szCs w:val="28"/>
          <w:lang w:val="en-US"/>
        </w:rPr>
        <w:t xml:space="preserve"> An analysis of product policy of </w:t>
      </w:r>
      <w:r>
        <w:rPr>
          <w:szCs w:val="28"/>
          <w:lang w:val="en-US"/>
        </w:rPr>
        <w:t>«</w:t>
      </w:r>
      <w:r w:rsidRPr="00670C03">
        <w:rPr>
          <w:szCs w:val="28"/>
          <w:lang w:val="en-US"/>
        </w:rPr>
        <w:t>Ai</w:t>
      </w:r>
      <w:r>
        <w:rPr>
          <w:szCs w:val="28"/>
          <w:lang w:val="en-US"/>
        </w:rPr>
        <w:t>–</w:t>
      </w:r>
      <w:proofErr w:type="spellStart"/>
      <w:r w:rsidRPr="00670C03">
        <w:rPr>
          <w:szCs w:val="28"/>
          <w:lang w:val="en-US"/>
        </w:rPr>
        <w:t>DevJi</w:t>
      </w:r>
      <w:proofErr w:type="spellEnd"/>
      <w:r>
        <w:rPr>
          <w:szCs w:val="28"/>
          <w:lang w:val="en-US"/>
        </w:rPr>
        <w:t>»</w:t>
      </w:r>
      <w:r w:rsidRPr="00670C03">
        <w:rPr>
          <w:szCs w:val="28"/>
          <w:lang w:val="en-US"/>
        </w:rPr>
        <w:t>;</w:t>
      </w:r>
    </w:p>
    <w:p w:rsidR="001578AF" w:rsidRPr="00670C03" w:rsidRDefault="001578AF" w:rsidP="001578AF">
      <w:pPr>
        <w:spacing w:after="0" w:line="360" w:lineRule="exact"/>
        <w:ind w:firstLine="709"/>
        <w:jc w:val="both"/>
        <w:rPr>
          <w:szCs w:val="28"/>
          <w:lang w:val="en-US"/>
        </w:rPr>
      </w:pPr>
      <w:r>
        <w:rPr>
          <w:szCs w:val="28"/>
          <w:lang w:val="en-US"/>
        </w:rPr>
        <w:t>–</w:t>
      </w:r>
      <w:r w:rsidRPr="00670C03">
        <w:rPr>
          <w:szCs w:val="28"/>
          <w:lang w:val="en-US"/>
        </w:rPr>
        <w:t xml:space="preserve"> Develop recommendations aimed at the development of product policy of </w:t>
      </w:r>
      <w:r>
        <w:rPr>
          <w:szCs w:val="28"/>
          <w:lang w:val="en-US"/>
        </w:rPr>
        <w:t>«</w:t>
      </w:r>
      <w:r w:rsidRPr="00670C03">
        <w:rPr>
          <w:szCs w:val="28"/>
          <w:lang w:val="en-US"/>
        </w:rPr>
        <w:t>Ai</w:t>
      </w:r>
      <w:r>
        <w:rPr>
          <w:szCs w:val="28"/>
          <w:lang w:val="en-US"/>
        </w:rPr>
        <w:t>–</w:t>
      </w:r>
      <w:proofErr w:type="spellStart"/>
      <w:r w:rsidRPr="00670C03">
        <w:rPr>
          <w:szCs w:val="28"/>
          <w:lang w:val="en-US"/>
        </w:rPr>
        <w:t>DevJi</w:t>
      </w:r>
      <w:proofErr w:type="spellEnd"/>
      <w:proofErr w:type="gramStart"/>
      <w:r w:rsidRPr="00670C03">
        <w:rPr>
          <w:szCs w:val="28"/>
          <w:lang w:val="en-US"/>
        </w:rPr>
        <w:t>.</w:t>
      </w:r>
      <w:r>
        <w:rPr>
          <w:szCs w:val="28"/>
          <w:lang w:val="en-US"/>
        </w:rPr>
        <w:t>»</w:t>
      </w:r>
      <w:proofErr w:type="gramEnd"/>
    </w:p>
    <w:p w:rsidR="001578AF" w:rsidRPr="00670C03" w:rsidRDefault="001578AF" w:rsidP="001578AF">
      <w:pPr>
        <w:spacing w:after="0" w:line="360" w:lineRule="exact"/>
        <w:ind w:firstLine="709"/>
        <w:jc w:val="both"/>
        <w:rPr>
          <w:szCs w:val="28"/>
          <w:lang w:val="en-US"/>
        </w:rPr>
      </w:pPr>
      <w:r w:rsidRPr="00670C03">
        <w:rPr>
          <w:szCs w:val="28"/>
          <w:lang w:val="en-US"/>
        </w:rPr>
        <w:t xml:space="preserve">Subject of study: product policy of </w:t>
      </w:r>
      <w:r>
        <w:rPr>
          <w:szCs w:val="28"/>
          <w:lang w:val="en-US"/>
        </w:rPr>
        <w:t>«</w:t>
      </w:r>
      <w:r w:rsidRPr="00670C03">
        <w:rPr>
          <w:szCs w:val="28"/>
          <w:lang w:val="en-US"/>
        </w:rPr>
        <w:t>Ai</w:t>
      </w:r>
      <w:r>
        <w:rPr>
          <w:szCs w:val="28"/>
          <w:lang w:val="en-US"/>
        </w:rPr>
        <w:t>–</w:t>
      </w:r>
      <w:proofErr w:type="spellStart"/>
      <w:r w:rsidRPr="00670C03">
        <w:rPr>
          <w:szCs w:val="28"/>
          <w:lang w:val="en-US"/>
        </w:rPr>
        <w:t>DevJi</w:t>
      </w:r>
      <w:proofErr w:type="spellEnd"/>
      <w:proofErr w:type="gramStart"/>
      <w:r w:rsidRPr="00670C03">
        <w:rPr>
          <w:szCs w:val="28"/>
          <w:lang w:val="en-US"/>
        </w:rPr>
        <w:t>.</w:t>
      </w:r>
      <w:r>
        <w:rPr>
          <w:szCs w:val="28"/>
          <w:lang w:val="en-US"/>
        </w:rPr>
        <w:t>»</w:t>
      </w:r>
      <w:proofErr w:type="gramEnd"/>
    </w:p>
    <w:p w:rsidR="001578AF" w:rsidRPr="00670C03" w:rsidRDefault="001578AF" w:rsidP="001578AF">
      <w:pPr>
        <w:spacing w:after="0" w:line="360" w:lineRule="exact"/>
        <w:ind w:firstLine="709"/>
        <w:jc w:val="both"/>
        <w:rPr>
          <w:szCs w:val="28"/>
          <w:lang w:val="en-US"/>
        </w:rPr>
      </w:pPr>
      <w:r w:rsidRPr="00670C03">
        <w:rPr>
          <w:szCs w:val="28"/>
          <w:lang w:val="en-US"/>
        </w:rPr>
        <w:t xml:space="preserve">The object of study: JSC </w:t>
      </w:r>
      <w:r>
        <w:rPr>
          <w:szCs w:val="28"/>
          <w:lang w:val="en-US"/>
        </w:rPr>
        <w:t>«</w:t>
      </w:r>
      <w:r w:rsidRPr="00670C03">
        <w:rPr>
          <w:szCs w:val="28"/>
          <w:lang w:val="en-US"/>
        </w:rPr>
        <w:t>Ai</w:t>
      </w:r>
      <w:r>
        <w:rPr>
          <w:szCs w:val="28"/>
          <w:lang w:val="en-US"/>
        </w:rPr>
        <w:t>–</w:t>
      </w:r>
      <w:proofErr w:type="spellStart"/>
      <w:r w:rsidRPr="00670C03">
        <w:rPr>
          <w:szCs w:val="28"/>
          <w:lang w:val="en-US"/>
        </w:rPr>
        <w:t>DevJi</w:t>
      </w:r>
      <w:proofErr w:type="spellEnd"/>
      <w:proofErr w:type="gramStart"/>
      <w:r w:rsidRPr="00670C03">
        <w:rPr>
          <w:szCs w:val="28"/>
          <w:lang w:val="en-US"/>
        </w:rPr>
        <w:t>.</w:t>
      </w:r>
      <w:r>
        <w:rPr>
          <w:szCs w:val="28"/>
          <w:lang w:val="en-US"/>
        </w:rPr>
        <w:t>»</w:t>
      </w:r>
      <w:proofErr w:type="gramEnd"/>
    </w:p>
    <w:p w:rsidR="001578AF" w:rsidRPr="00670C03" w:rsidRDefault="001578AF" w:rsidP="001578AF">
      <w:pPr>
        <w:spacing w:after="0" w:line="360" w:lineRule="exact"/>
        <w:ind w:firstLine="709"/>
        <w:jc w:val="both"/>
        <w:rPr>
          <w:szCs w:val="28"/>
          <w:lang w:val="en-US"/>
        </w:rPr>
      </w:pPr>
      <w:r w:rsidRPr="00670C03">
        <w:rPr>
          <w:szCs w:val="28"/>
          <w:lang w:val="en-US"/>
        </w:rPr>
        <w:t>Methods: benchmarking groups, spreadsheet, absolute differences, the relative magnitudes, graphic, financial ratios.</w:t>
      </w:r>
    </w:p>
    <w:p w:rsidR="001578AF" w:rsidRPr="00670C03" w:rsidRDefault="001578AF" w:rsidP="001578AF">
      <w:pPr>
        <w:spacing w:after="0" w:line="360" w:lineRule="exact"/>
        <w:ind w:firstLine="709"/>
        <w:jc w:val="both"/>
        <w:rPr>
          <w:szCs w:val="28"/>
          <w:lang w:val="en-US"/>
        </w:rPr>
      </w:pPr>
      <w:r>
        <w:rPr>
          <w:szCs w:val="28"/>
          <w:lang w:val="en-US"/>
        </w:rPr>
        <w:t xml:space="preserve">Area of </w:t>
      </w:r>
      <w:r w:rsidRPr="00670C03">
        <w:rPr>
          <w:szCs w:val="28"/>
          <w:lang w:val="en-US"/>
        </w:rPr>
        <w:t xml:space="preserve">possible practical application: JSC </w:t>
      </w:r>
      <w:r>
        <w:rPr>
          <w:szCs w:val="28"/>
          <w:lang w:val="en-US"/>
        </w:rPr>
        <w:t>«</w:t>
      </w:r>
      <w:r w:rsidRPr="00670C03">
        <w:rPr>
          <w:szCs w:val="28"/>
          <w:lang w:val="en-US"/>
        </w:rPr>
        <w:t>Ai</w:t>
      </w:r>
      <w:r>
        <w:rPr>
          <w:szCs w:val="28"/>
          <w:lang w:val="en-US"/>
        </w:rPr>
        <w:t>–</w:t>
      </w:r>
      <w:proofErr w:type="spellStart"/>
      <w:r w:rsidRPr="00670C03">
        <w:rPr>
          <w:szCs w:val="28"/>
          <w:lang w:val="en-US"/>
        </w:rPr>
        <w:t>DevJi</w:t>
      </w:r>
      <w:proofErr w:type="spellEnd"/>
      <w:proofErr w:type="gramStart"/>
      <w:r w:rsidRPr="00670C03">
        <w:rPr>
          <w:szCs w:val="28"/>
          <w:lang w:val="en-US"/>
        </w:rPr>
        <w:t>.</w:t>
      </w:r>
      <w:r>
        <w:rPr>
          <w:szCs w:val="28"/>
          <w:lang w:val="en-US"/>
        </w:rPr>
        <w:t>»</w:t>
      </w:r>
      <w:proofErr w:type="gramEnd"/>
    </w:p>
    <w:p w:rsidR="001578AF" w:rsidRPr="00670C03" w:rsidRDefault="001578AF" w:rsidP="001578AF">
      <w:pPr>
        <w:spacing w:after="0" w:line="360" w:lineRule="exact"/>
        <w:ind w:firstLine="709"/>
        <w:jc w:val="both"/>
        <w:rPr>
          <w:szCs w:val="28"/>
          <w:lang w:val="en-US"/>
        </w:rPr>
      </w:pPr>
      <w:r w:rsidRPr="00670C03">
        <w:rPr>
          <w:szCs w:val="28"/>
          <w:lang w:val="en-US"/>
        </w:rPr>
        <w:t>The author confirms that given in the thesis work of settlement and analytical materials correctly and objectively reflects the state of the process under investigation, and all borrowed from literature and other sources of theoretical, methodological and methodical positions and concepts are accompanied by references to their authors.</w:t>
      </w:r>
    </w:p>
    <w:p w:rsidR="003F44E5" w:rsidRPr="00BC73A0" w:rsidRDefault="003F44E5" w:rsidP="001578AF">
      <w:pPr>
        <w:spacing w:after="0"/>
        <w:rPr>
          <w:lang w:val="en-US"/>
        </w:rPr>
      </w:pPr>
    </w:p>
    <w:p w:rsidR="00C24A6E" w:rsidRDefault="00C24A6E" w:rsidP="003F44E5">
      <w:pPr>
        <w:tabs>
          <w:tab w:val="left" w:pos="397"/>
          <w:tab w:val="left" w:pos="6946"/>
        </w:tabs>
        <w:spacing w:after="0" w:line="360" w:lineRule="exact"/>
        <w:ind w:firstLine="709"/>
        <w:jc w:val="both"/>
        <w:rPr>
          <w:szCs w:val="28"/>
          <w:lang w:val="en-US" w:eastAsia="en-US"/>
        </w:rPr>
      </w:pPr>
    </w:p>
    <w:sectPr w:rsidR="00C24A6E" w:rsidSect="00E14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50C61"/>
    <w:multiLevelType w:val="hybridMultilevel"/>
    <w:tmpl w:val="1C4CE5F6"/>
    <w:lvl w:ilvl="0" w:tplc="5AEA5F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4291496"/>
    <w:multiLevelType w:val="hybridMultilevel"/>
    <w:tmpl w:val="61903F82"/>
    <w:lvl w:ilvl="0" w:tplc="38E038FA">
      <w:start w:val="1"/>
      <w:numFmt w:val="bullet"/>
      <w:lvlText w:val=""/>
      <w:lvlJc w:val="left"/>
      <w:pPr>
        <w:ind w:left="1500" w:hanging="360"/>
      </w:pPr>
      <w:rPr>
        <w:rFonts w:ascii="Symbol" w:hAnsi="Symbol" w:hint="default"/>
        <w:sz w:val="28"/>
        <w:szCs w:val="28"/>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2"/>
  </w:compat>
  <w:rsids>
    <w:rsidRoot w:val="00F27BED"/>
    <w:rsid w:val="000F297E"/>
    <w:rsid w:val="00123807"/>
    <w:rsid w:val="001578AF"/>
    <w:rsid w:val="001B55EE"/>
    <w:rsid w:val="00226FF9"/>
    <w:rsid w:val="002313A4"/>
    <w:rsid w:val="00334994"/>
    <w:rsid w:val="00375F47"/>
    <w:rsid w:val="003B5037"/>
    <w:rsid w:val="003F44E5"/>
    <w:rsid w:val="004139FA"/>
    <w:rsid w:val="004E7B53"/>
    <w:rsid w:val="005A290A"/>
    <w:rsid w:val="007032B7"/>
    <w:rsid w:val="00766B08"/>
    <w:rsid w:val="00780B65"/>
    <w:rsid w:val="0082076C"/>
    <w:rsid w:val="0082229F"/>
    <w:rsid w:val="008C32CE"/>
    <w:rsid w:val="00A53014"/>
    <w:rsid w:val="00AA38EC"/>
    <w:rsid w:val="00AC3F38"/>
    <w:rsid w:val="00B148A1"/>
    <w:rsid w:val="00B861C1"/>
    <w:rsid w:val="00BA4E2F"/>
    <w:rsid w:val="00C02778"/>
    <w:rsid w:val="00C12F76"/>
    <w:rsid w:val="00C24A6E"/>
    <w:rsid w:val="00C9410F"/>
    <w:rsid w:val="00D02310"/>
    <w:rsid w:val="00E1440D"/>
    <w:rsid w:val="00E7573B"/>
    <w:rsid w:val="00E97D0C"/>
    <w:rsid w:val="00EA1BBB"/>
    <w:rsid w:val="00F27BED"/>
    <w:rsid w:val="00F3616B"/>
    <w:rsid w:val="00FC0552"/>
    <w:rsid w:val="00FD0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BED"/>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rsid w:val="00F27BED"/>
    <w:pPr>
      <w:spacing w:after="120" w:line="240" w:lineRule="auto"/>
    </w:pPr>
    <w:rPr>
      <w:rFonts w:eastAsia="Times New Roman" w:cs="Times New Roman"/>
      <w:sz w:val="16"/>
      <w:szCs w:val="16"/>
    </w:rPr>
  </w:style>
  <w:style w:type="character" w:customStyle="1" w:styleId="30">
    <w:name w:val="Основной текст 3 Знак"/>
    <w:basedOn w:val="a0"/>
    <w:link w:val="3"/>
    <w:uiPriority w:val="99"/>
    <w:semiHidden/>
    <w:rsid w:val="00F27BED"/>
    <w:rPr>
      <w:rFonts w:ascii="Times New Roman" w:eastAsia="Times New Roman" w:hAnsi="Times New Roman" w:cs="Times New Roman"/>
      <w:sz w:val="16"/>
      <w:szCs w:val="16"/>
      <w:lang w:eastAsia="ru-RU"/>
    </w:rPr>
  </w:style>
  <w:style w:type="paragraph" w:customStyle="1" w:styleId="a3">
    <w:name w:val="Диплом_текст"/>
    <w:basedOn w:val="a4"/>
    <w:rsid w:val="00F27BED"/>
    <w:pPr>
      <w:spacing w:after="0" w:line="360" w:lineRule="atLeast"/>
      <w:ind w:firstLine="709"/>
      <w:jc w:val="both"/>
    </w:pPr>
    <w:rPr>
      <w:rFonts w:eastAsia="Times New Roman"/>
      <w:sz w:val="28"/>
      <w:szCs w:val="28"/>
    </w:rPr>
  </w:style>
  <w:style w:type="paragraph" w:styleId="a4">
    <w:name w:val="Normal (Web)"/>
    <w:basedOn w:val="a"/>
    <w:uiPriority w:val="99"/>
    <w:semiHidden/>
    <w:unhideWhenUsed/>
    <w:rsid w:val="00F27BED"/>
    <w:rPr>
      <w:rFonts w:cs="Times New Roman"/>
      <w:sz w:val="24"/>
      <w:szCs w:val="24"/>
    </w:rPr>
  </w:style>
  <w:style w:type="paragraph" w:styleId="a5">
    <w:name w:val="List Paragraph"/>
    <w:basedOn w:val="a"/>
    <w:qFormat/>
    <w:rsid w:val="00C24A6E"/>
    <w:pPr>
      <w:spacing w:after="0" w:line="360" w:lineRule="auto"/>
      <w:ind w:left="720"/>
      <w:contextualSpacing/>
      <w:jc w:val="both"/>
    </w:pPr>
    <w:rPr>
      <w:rFonts w:ascii="Calibri" w:eastAsia="Calibri" w:hAnsi="Calibri" w:cs="Times New Roman"/>
      <w:szCs w:val="28"/>
    </w:rPr>
  </w:style>
  <w:style w:type="paragraph" w:styleId="a6">
    <w:name w:val="Body Text"/>
    <w:basedOn w:val="a"/>
    <w:link w:val="a7"/>
    <w:uiPriority w:val="99"/>
    <w:semiHidden/>
    <w:unhideWhenUsed/>
    <w:rsid w:val="000F297E"/>
    <w:pPr>
      <w:spacing w:after="120"/>
    </w:pPr>
  </w:style>
  <w:style w:type="character" w:customStyle="1" w:styleId="a7">
    <w:name w:val="Основной текст Знак"/>
    <w:basedOn w:val="a0"/>
    <w:link w:val="a6"/>
    <w:uiPriority w:val="99"/>
    <w:semiHidden/>
    <w:rsid w:val="000F297E"/>
    <w:rPr>
      <w:rFonts w:ascii="Times New Roman" w:eastAsiaTheme="minorEastAsia" w:hAnsi="Times New Roman"/>
      <w:sz w:val="28"/>
      <w:lang w:eastAsia="ru-RU"/>
    </w:rPr>
  </w:style>
  <w:style w:type="character" w:styleId="a8">
    <w:name w:val="Strong"/>
    <w:qFormat/>
    <w:rsid w:val="000F297E"/>
    <w:rPr>
      <w:b/>
      <w:bCs/>
    </w:rPr>
  </w:style>
  <w:style w:type="character" w:customStyle="1" w:styleId="apple-converted-space">
    <w:name w:val="apple-converted-space"/>
    <w:rsid w:val="00B14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60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431</Words>
  <Characters>2460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SBMT</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Сивченко Е.Л.</cp:lastModifiedBy>
  <cp:revision>18</cp:revision>
  <dcterms:created xsi:type="dcterms:W3CDTF">2014-06-04T13:54:00Z</dcterms:created>
  <dcterms:modified xsi:type="dcterms:W3CDTF">2015-06-17T13:31:00Z</dcterms:modified>
</cp:coreProperties>
</file>