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E16" w:rsidRPr="006B5F0D" w:rsidRDefault="00643E16" w:rsidP="006B5F0D">
      <w:pPr>
        <w:pStyle w:val="Style18"/>
        <w:widowControl/>
        <w:spacing w:line="240" w:lineRule="auto"/>
        <w:ind w:firstLine="0"/>
        <w:jc w:val="center"/>
        <w:rPr>
          <w:rStyle w:val="FontStyle48"/>
          <w:b w:val="0"/>
          <w:sz w:val="28"/>
          <w:szCs w:val="28"/>
        </w:rPr>
      </w:pPr>
      <w:r w:rsidRPr="006B5F0D">
        <w:rPr>
          <w:rStyle w:val="FontStyle48"/>
          <w:b w:val="0"/>
          <w:sz w:val="28"/>
          <w:szCs w:val="28"/>
        </w:rPr>
        <w:t>ГОСУДАРСТВЕН</w:t>
      </w:r>
      <w:bookmarkStart w:id="0" w:name="_GoBack"/>
      <w:bookmarkEnd w:id="0"/>
      <w:r w:rsidRPr="006B5F0D">
        <w:rPr>
          <w:rStyle w:val="FontStyle48"/>
          <w:b w:val="0"/>
          <w:sz w:val="28"/>
          <w:szCs w:val="28"/>
        </w:rPr>
        <w:t>НОЕ УЧРЕЖДЕНИЕ ОБРАЗОВАНИЯ</w:t>
      </w:r>
    </w:p>
    <w:p w:rsidR="00643E16" w:rsidRPr="006B5F0D" w:rsidRDefault="00643E16" w:rsidP="006B5F0D">
      <w:pPr>
        <w:pStyle w:val="Style18"/>
        <w:widowControl/>
        <w:spacing w:line="240" w:lineRule="auto"/>
        <w:ind w:firstLine="0"/>
        <w:jc w:val="center"/>
        <w:rPr>
          <w:rStyle w:val="FontStyle48"/>
          <w:b w:val="0"/>
          <w:sz w:val="28"/>
          <w:szCs w:val="28"/>
        </w:rPr>
      </w:pPr>
      <w:r w:rsidRPr="006B5F0D">
        <w:rPr>
          <w:rStyle w:val="FontStyle48"/>
          <w:b w:val="0"/>
          <w:sz w:val="28"/>
          <w:szCs w:val="28"/>
        </w:rPr>
        <w:t>«ИНСТИТУТ БИЗНЕСА И МЕНЕДЖМЕНТА ТУХНОЛОГИЙ»</w:t>
      </w:r>
    </w:p>
    <w:p w:rsidR="00643E16" w:rsidRPr="006B5F0D" w:rsidRDefault="00643E16" w:rsidP="006B5F0D">
      <w:pPr>
        <w:pStyle w:val="Style18"/>
        <w:widowControl/>
        <w:spacing w:after="360" w:line="240" w:lineRule="auto"/>
        <w:ind w:firstLine="0"/>
        <w:jc w:val="center"/>
        <w:rPr>
          <w:rStyle w:val="FontStyle48"/>
          <w:b w:val="0"/>
          <w:sz w:val="28"/>
          <w:szCs w:val="28"/>
        </w:rPr>
      </w:pPr>
      <w:r w:rsidRPr="006B5F0D">
        <w:rPr>
          <w:rStyle w:val="FontStyle48"/>
          <w:b w:val="0"/>
          <w:sz w:val="28"/>
          <w:szCs w:val="28"/>
        </w:rPr>
        <w:t>БЕЛОРУССКОГО ГОСУДАРСТВЕННОГО УНИВЕРСИТЕТА</w:t>
      </w:r>
    </w:p>
    <w:p w:rsidR="00643E16" w:rsidRPr="00CC1A62" w:rsidRDefault="00643E16" w:rsidP="006B5F0D">
      <w:pPr>
        <w:pStyle w:val="Style18"/>
        <w:widowControl/>
        <w:spacing w:line="360" w:lineRule="exact"/>
        <w:ind w:right="539" w:firstLine="0"/>
        <w:jc w:val="center"/>
        <w:rPr>
          <w:rStyle w:val="FontStyle48"/>
          <w:sz w:val="28"/>
          <w:szCs w:val="28"/>
        </w:rPr>
      </w:pPr>
      <w:r w:rsidRPr="00CC1A62">
        <w:rPr>
          <w:rStyle w:val="FontStyle48"/>
          <w:sz w:val="28"/>
          <w:szCs w:val="28"/>
        </w:rPr>
        <w:t>Факультет бизнеса</w:t>
      </w:r>
    </w:p>
    <w:p w:rsidR="00643E16" w:rsidRPr="00CC1A62" w:rsidRDefault="00643E16" w:rsidP="006B5F0D">
      <w:pPr>
        <w:pStyle w:val="Style18"/>
        <w:widowControl/>
        <w:spacing w:line="360" w:lineRule="exact"/>
        <w:ind w:right="539" w:firstLine="0"/>
        <w:jc w:val="center"/>
        <w:rPr>
          <w:rStyle w:val="FontStyle48"/>
          <w:sz w:val="28"/>
          <w:szCs w:val="28"/>
        </w:rPr>
      </w:pPr>
      <w:r w:rsidRPr="00CC1A62">
        <w:rPr>
          <w:rStyle w:val="FontStyle48"/>
          <w:sz w:val="28"/>
          <w:szCs w:val="28"/>
        </w:rPr>
        <w:t>Кафедра логистики</w:t>
      </w:r>
    </w:p>
    <w:p w:rsidR="00643E16" w:rsidRPr="006B5F0D" w:rsidRDefault="00643E16" w:rsidP="006B5F0D">
      <w:pPr>
        <w:pStyle w:val="Style3"/>
        <w:widowControl/>
        <w:spacing w:before="360" w:after="480" w:line="240" w:lineRule="auto"/>
        <w:jc w:val="center"/>
        <w:rPr>
          <w:rStyle w:val="FontStyle48"/>
          <w:bCs w:val="0"/>
          <w:sz w:val="32"/>
          <w:szCs w:val="32"/>
        </w:rPr>
      </w:pPr>
      <w:r w:rsidRPr="006B5F0D">
        <w:rPr>
          <w:rStyle w:val="FontStyle49"/>
          <w:sz w:val="32"/>
          <w:szCs w:val="32"/>
        </w:rPr>
        <w:t>Аннотация к дипломной работе</w:t>
      </w:r>
    </w:p>
    <w:p w:rsidR="00643E16" w:rsidRPr="00552102" w:rsidRDefault="00643E16" w:rsidP="006B5F0D">
      <w:pPr>
        <w:pStyle w:val="Style5"/>
        <w:widowControl/>
        <w:spacing w:before="120" w:after="120" w:line="240" w:lineRule="auto"/>
        <w:ind w:firstLine="0"/>
        <w:jc w:val="center"/>
        <w:rPr>
          <w:sz w:val="28"/>
          <w:szCs w:val="28"/>
        </w:rPr>
      </w:pPr>
      <w:r w:rsidRPr="00552102">
        <w:rPr>
          <w:b/>
          <w:sz w:val="28"/>
          <w:szCs w:val="28"/>
        </w:rPr>
        <w:t xml:space="preserve">СОВЕРШЕНСТВОВАНИЕ ЭКСПЕДИЦИОННОЙ ДЕЯТЕЛЬНОСТИ ПРЕДПРИЯТИЯ </w:t>
      </w:r>
      <w:r>
        <w:rPr>
          <w:b/>
          <w:sz w:val="28"/>
          <w:szCs w:val="28"/>
        </w:rPr>
        <w:t>(</w:t>
      </w:r>
      <w:r w:rsidRPr="00552102">
        <w:rPr>
          <w:b/>
          <w:sz w:val="28"/>
          <w:szCs w:val="28"/>
        </w:rPr>
        <w:t>НА ПРИМЕРЕ ОДО «БЕЛСНАБПРОМ»)</w:t>
      </w:r>
    </w:p>
    <w:p w:rsidR="00643E16" w:rsidRPr="00886D9B" w:rsidRDefault="00643E16" w:rsidP="006B5F0D">
      <w:pPr>
        <w:pStyle w:val="Style7"/>
        <w:widowControl/>
        <w:spacing w:before="360" w:after="600" w:line="360" w:lineRule="auto"/>
        <w:ind w:left="709" w:hanging="709"/>
        <w:contextualSpacing/>
        <w:jc w:val="center"/>
        <w:rPr>
          <w:sz w:val="32"/>
          <w:szCs w:val="32"/>
        </w:rPr>
      </w:pPr>
      <w:r w:rsidRPr="00886D9B">
        <w:rPr>
          <w:rStyle w:val="FontStyle49"/>
          <w:sz w:val="32"/>
          <w:szCs w:val="32"/>
        </w:rPr>
        <w:t>МАШКАЛО Александр Юрьевич</w:t>
      </w:r>
    </w:p>
    <w:p w:rsidR="00643E16" w:rsidRDefault="00643E16" w:rsidP="006B5F0D">
      <w:pPr>
        <w:pStyle w:val="Style7"/>
        <w:widowControl/>
        <w:spacing w:before="600" w:line="360" w:lineRule="exact"/>
        <w:ind w:firstLine="5954"/>
        <w:jc w:val="center"/>
        <w:rPr>
          <w:rStyle w:val="FontStyle49"/>
          <w:sz w:val="28"/>
          <w:szCs w:val="28"/>
        </w:rPr>
      </w:pPr>
    </w:p>
    <w:p w:rsidR="00643E16" w:rsidRPr="006B5F0D" w:rsidRDefault="00643E16" w:rsidP="006B5F0D">
      <w:pPr>
        <w:pStyle w:val="Style7"/>
        <w:widowControl/>
        <w:spacing w:line="360" w:lineRule="exact"/>
        <w:jc w:val="center"/>
        <w:rPr>
          <w:rStyle w:val="FontStyle49"/>
          <w:sz w:val="32"/>
          <w:szCs w:val="32"/>
        </w:rPr>
      </w:pPr>
      <w:r w:rsidRPr="00643E16">
        <w:rPr>
          <w:rStyle w:val="FontStyle49"/>
          <w:sz w:val="32"/>
          <w:szCs w:val="32"/>
        </w:rPr>
        <w:t>Руководитель</w:t>
      </w:r>
      <w:r w:rsidR="006B5F0D">
        <w:rPr>
          <w:rStyle w:val="FontStyle49"/>
          <w:sz w:val="32"/>
          <w:szCs w:val="32"/>
        </w:rPr>
        <w:t>:</w:t>
      </w:r>
    </w:p>
    <w:p w:rsidR="00643E16" w:rsidRPr="00643E16" w:rsidRDefault="00643E16" w:rsidP="006B5F0D">
      <w:pPr>
        <w:pStyle w:val="Style7"/>
        <w:widowControl/>
        <w:spacing w:line="360" w:lineRule="exact"/>
        <w:jc w:val="center"/>
        <w:rPr>
          <w:rStyle w:val="FontStyle49"/>
          <w:sz w:val="32"/>
          <w:szCs w:val="32"/>
        </w:rPr>
      </w:pPr>
      <w:r w:rsidRPr="00643E16">
        <w:rPr>
          <w:rStyle w:val="FontStyle49"/>
          <w:sz w:val="32"/>
          <w:szCs w:val="32"/>
        </w:rPr>
        <w:t>Ковалева Ольга Александровна,</w:t>
      </w:r>
    </w:p>
    <w:p w:rsidR="00643E16" w:rsidRPr="00643E16" w:rsidRDefault="00643E16" w:rsidP="006B5F0D">
      <w:pPr>
        <w:pStyle w:val="Style7"/>
        <w:widowControl/>
        <w:spacing w:line="360" w:lineRule="exact"/>
        <w:jc w:val="center"/>
        <w:rPr>
          <w:rStyle w:val="FontStyle49"/>
          <w:sz w:val="32"/>
          <w:szCs w:val="32"/>
        </w:rPr>
      </w:pPr>
      <w:r w:rsidRPr="00643E16">
        <w:rPr>
          <w:rStyle w:val="FontStyle49"/>
          <w:sz w:val="32"/>
          <w:szCs w:val="32"/>
        </w:rPr>
        <w:t>кандидат биологических наук, доцент</w:t>
      </w:r>
    </w:p>
    <w:p w:rsidR="00643E16" w:rsidRDefault="00643E16" w:rsidP="006B5F0D">
      <w:pPr>
        <w:pStyle w:val="Style3"/>
        <w:widowControl/>
        <w:spacing w:before="48" w:line="240" w:lineRule="auto"/>
        <w:ind w:left="3922"/>
        <w:jc w:val="center"/>
        <w:rPr>
          <w:rStyle w:val="FontStyle49"/>
          <w:sz w:val="28"/>
          <w:szCs w:val="28"/>
        </w:rPr>
      </w:pPr>
    </w:p>
    <w:p w:rsidR="006B5F0D" w:rsidRDefault="00643E16" w:rsidP="006B5F0D">
      <w:pPr>
        <w:pStyle w:val="Style3"/>
        <w:widowControl/>
        <w:spacing w:before="48" w:line="240" w:lineRule="auto"/>
        <w:jc w:val="center"/>
        <w:rPr>
          <w:rStyle w:val="FontStyle49"/>
          <w:sz w:val="28"/>
          <w:szCs w:val="28"/>
        </w:rPr>
      </w:pPr>
      <w:r w:rsidRPr="00F2433A">
        <w:rPr>
          <w:rStyle w:val="FontStyle49"/>
          <w:sz w:val="28"/>
          <w:szCs w:val="28"/>
        </w:rPr>
        <w:t>2015</w:t>
      </w:r>
    </w:p>
    <w:p w:rsidR="00643E16" w:rsidRPr="00F2433A" w:rsidRDefault="006B5F0D" w:rsidP="00643E16">
      <w:pPr>
        <w:pStyle w:val="Style3"/>
        <w:widowControl/>
        <w:spacing w:before="48" w:line="240" w:lineRule="auto"/>
        <w:ind w:left="3922"/>
        <w:rPr>
          <w:rStyle w:val="FontStyle49"/>
          <w:sz w:val="28"/>
          <w:szCs w:val="28"/>
        </w:rPr>
      </w:pPr>
      <w:r>
        <w:rPr>
          <w:rStyle w:val="FontStyle49"/>
          <w:sz w:val="28"/>
          <w:szCs w:val="28"/>
        </w:rPr>
        <w:br w:type="page"/>
      </w:r>
    </w:p>
    <w:p w:rsidR="00780B7D" w:rsidRDefault="00C5789D" w:rsidP="00C5789D">
      <w:pPr>
        <w:shd w:val="clear" w:color="auto" w:fill="FFFFFF"/>
        <w:autoSpaceDE w:val="0"/>
        <w:autoSpaceDN w:val="0"/>
        <w:adjustRightInd w:val="0"/>
        <w:spacing w:line="360" w:lineRule="exact"/>
        <w:ind w:firstLine="709"/>
        <w:jc w:val="both"/>
        <w:outlineLvl w:val="0"/>
        <w:rPr>
          <w:sz w:val="28"/>
        </w:rPr>
      </w:pPr>
      <w:r>
        <w:rPr>
          <w:color w:val="000000"/>
          <w:sz w:val="28"/>
        </w:rPr>
        <w:t>Д</w:t>
      </w:r>
      <w:r w:rsidR="00780B7D">
        <w:rPr>
          <w:color w:val="000000"/>
          <w:sz w:val="28"/>
        </w:rPr>
        <w:t xml:space="preserve">ипломная работа: </w:t>
      </w:r>
      <w:r w:rsidR="005453B7">
        <w:rPr>
          <w:sz w:val="28"/>
        </w:rPr>
        <w:t>62</w:t>
      </w:r>
      <w:r w:rsidR="00780B7D" w:rsidRPr="00296546">
        <w:rPr>
          <w:sz w:val="28"/>
        </w:rPr>
        <w:t xml:space="preserve"> стр.,</w:t>
      </w:r>
      <w:r w:rsidR="00780B7D" w:rsidRPr="004F5EBF">
        <w:rPr>
          <w:color w:val="FF0000"/>
          <w:sz w:val="28"/>
        </w:rPr>
        <w:t xml:space="preserve"> </w:t>
      </w:r>
      <w:r w:rsidR="00780B7D" w:rsidRPr="00924368">
        <w:rPr>
          <w:sz w:val="28"/>
        </w:rPr>
        <w:t>16 рис., 12 табл.,</w:t>
      </w:r>
      <w:r w:rsidR="00780B7D" w:rsidRPr="004F5EBF">
        <w:rPr>
          <w:color w:val="FF0000"/>
          <w:sz w:val="28"/>
        </w:rPr>
        <w:t xml:space="preserve"> </w:t>
      </w:r>
      <w:r w:rsidR="00785921" w:rsidRPr="00296546">
        <w:rPr>
          <w:sz w:val="28"/>
        </w:rPr>
        <w:t>43</w:t>
      </w:r>
      <w:r w:rsidR="00780B7D" w:rsidRPr="00296546">
        <w:rPr>
          <w:sz w:val="28"/>
        </w:rPr>
        <w:t xml:space="preserve"> источник</w:t>
      </w:r>
      <w:r w:rsidR="000B1A39" w:rsidRPr="00296546">
        <w:rPr>
          <w:sz w:val="28"/>
        </w:rPr>
        <w:t>а</w:t>
      </w:r>
      <w:r w:rsidR="00296546" w:rsidRPr="00296546">
        <w:rPr>
          <w:sz w:val="28"/>
        </w:rPr>
        <w:t>, 3</w:t>
      </w:r>
      <w:r w:rsidR="00780B7D" w:rsidRPr="00296546">
        <w:rPr>
          <w:sz w:val="28"/>
        </w:rPr>
        <w:t xml:space="preserve"> прил.</w:t>
      </w:r>
    </w:p>
    <w:p w:rsidR="00780B7D" w:rsidRPr="00660333" w:rsidRDefault="00780B7D" w:rsidP="006B5F0D">
      <w:pPr>
        <w:shd w:val="clear" w:color="auto" w:fill="FFFFFF"/>
        <w:autoSpaceDE w:val="0"/>
        <w:autoSpaceDN w:val="0"/>
        <w:adjustRightInd w:val="0"/>
        <w:spacing w:before="120" w:after="120" w:line="360" w:lineRule="exact"/>
        <w:ind w:firstLine="720"/>
        <w:jc w:val="both"/>
        <w:rPr>
          <w:b/>
          <w:sz w:val="28"/>
          <w:vertAlign w:val="superscript"/>
        </w:rPr>
      </w:pPr>
      <w:r>
        <w:rPr>
          <w:color w:val="000000"/>
          <w:sz w:val="28"/>
        </w:rPr>
        <w:t>ЛОГИСТИКА В СФЕРЕ УСЛУГ, ПРЕДПРИЯТИЯ, ТРАНСПОРТНЫЕ УСЛУГИ, ФАКТОРЫ КОНКУРЕНТОСПОСОБНОСТИ, ОПТИМИЗАЦИЯ</w:t>
      </w:r>
    </w:p>
    <w:p w:rsidR="00780B7D" w:rsidRDefault="00780B7D" w:rsidP="00C5789D">
      <w:pPr>
        <w:shd w:val="clear" w:color="auto" w:fill="FFFFFF"/>
        <w:autoSpaceDE w:val="0"/>
        <w:autoSpaceDN w:val="0"/>
        <w:adjustRightInd w:val="0"/>
        <w:spacing w:line="360" w:lineRule="exact"/>
        <w:ind w:firstLine="709"/>
        <w:jc w:val="both"/>
        <w:outlineLvl w:val="0"/>
        <w:rPr>
          <w:color w:val="000000"/>
          <w:sz w:val="28"/>
        </w:rPr>
      </w:pPr>
      <w:r>
        <w:rPr>
          <w:color w:val="000000"/>
          <w:sz w:val="28"/>
        </w:rPr>
        <w:t xml:space="preserve">Объект исследования – </w:t>
      </w:r>
      <w:r w:rsidR="00D50AD8">
        <w:rPr>
          <w:color w:val="000000"/>
          <w:sz w:val="28"/>
        </w:rPr>
        <w:t>ОДО «</w:t>
      </w:r>
      <w:proofErr w:type="spellStart"/>
      <w:r w:rsidR="00D50AD8">
        <w:rPr>
          <w:color w:val="000000"/>
          <w:sz w:val="28"/>
        </w:rPr>
        <w:t>Белснабпром</w:t>
      </w:r>
      <w:proofErr w:type="spellEnd"/>
      <w:r w:rsidR="00D50AD8">
        <w:rPr>
          <w:color w:val="000000"/>
          <w:sz w:val="28"/>
        </w:rPr>
        <w:t>»</w:t>
      </w:r>
      <w:r w:rsidR="00D50AD8" w:rsidRPr="004C5B0F">
        <w:rPr>
          <w:color w:val="000000"/>
          <w:sz w:val="28"/>
        </w:rPr>
        <w:t>.</w:t>
      </w:r>
    </w:p>
    <w:p w:rsidR="00780B7D" w:rsidRPr="004C5B0F" w:rsidRDefault="00780B7D" w:rsidP="00C5789D">
      <w:pPr>
        <w:shd w:val="clear" w:color="auto" w:fill="FFFFFF"/>
        <w:autoSpaceDE w:val="0"/>
        <w:autoSpaceDN w:val="0"/>
        <w:adjustRightInd w:val="0"/>
        <w:spacing w:line="360" w:lineRule="exact"/>
        <w:ind w:firstLine="709"/>
        <w:jc w:val="both"/>
        <w:outlineLvl w:val="0"/>
        <w:rPr>
          <w:sz w:val="28"/>
        </w:rPr>
      </w:pPr>
      <w:r>
        <w:rPr>
          <w:color w:val="000000"/>
          <w:sz w:val="28"/>
        </w:rPr>
        <w:t xml:space="preserve">Предмет исследования </w:t>
      </w:r>
      <w:r w:rsidRPr="004C5B0F">
        <w:rPr>
          <w:color w:val="000000"/>
          <w:sz w:val="28"/>
        </w:rPr>
        <w:t>–</w:t>
      </w:r>
      <w:r>
        <w:rPr>
          <w:color w:val="000000"/>
          <w:sz w:val="28"/>
        </w:rPr>
        <w:t xml:space="preserve"> </w:t>
      </w:r>
      <w:r w:rsidR="00D50AD8">
        <w:rPr>
          <w:color w:val="000000"/>
          <w:sz w:val="28"/>
        </w:rPr>
        <w:t>логистические процессы в ОДО «</w:t>
      </w:r>
      <w:proofErr w:type="spellStart"/>
      <w:r w:rsidR="00D50AD8">
        <w:rPr>
          <w:color w:val="000000"/>
          <w:sz w:val="28"/>
        </w:rPr>
        <w:t>Белснабпром</w:t>
      </w:r>
      <w:proofErr w:type="spellEnd"/>
      <w:r w:rsidR="00D50AD8">
        <w:rPr>
          <w:color w:val="000000"/>
          <w:sz w:val="28"/>
        </w:rPr>
        <w:t>».</w:t>
      </w:r>
    </w:p>
    <w:p w:rsidR="00780B7D" w:rsidRDefault="00780B7D" w:rsidP="00C5789D">
      <w:pPr>
        <w:shd w:val="clear" w:color="auto" w:fill="FFFFFF"/>
        <w:autoSpaceDE w:val="0"/>
        <w:autoSpaceDN w:val="0"/>
        <w:adjustRightInd w:val="0"/>
        <w:spacing w:line="360" w:lineRule="exact"/>
        <w:ind w:firstLine="709"/>
        <w:jc w:val="both"/>
        <w:rPr>
          <w:color w:val="000000"/>
          <w:sz w:val="28"/>
        </w:rPr>
      </w:pPr>
      <w:r>
        <w:rPr>
          <w:color w:val="000000"/>
          <w:sz w:val="28"/>
        </w:rPr>
        <w:t>Цель работы – изучить деятельность организации, выявить недостатки и определить оптимальные пути их устранения.</w:t>
      </w:r>
    </w:p>
    <w:p w:rsidR="00780B7D" w:rsidRPr="005C43DA" w:rsidRDefault="00780B7D" w:rsidP="00C5789D">
      <w:pPr>
        <w:shd w:val="clear" w:color="auto" w:fill="FFFFFF"/>
        <w:autoSpaceDE w:val="0"/>
        <w:autoSpaceDN w:val="0"/>
        <w:adjustRightInd w:val="0"/>
        <w:spacing w:line="360" w:lineRule="exact"/>
        <w:ind w:firstLine="709"/>
        <w:jc w:val="both"/>
        <w:rPr>
          <w:sz w:val="28"/>
        </w:rPr>
      </w:pPr>
      <w:r w:rsidRPr="005C43DA">
        <w:rPr>
          <w:sz w:val="28"/>
        </w:rPr>
        <w:t>Задачи:</w:t>
      </w:r>
    </w:p>
    <w:p w:rsidR="00780B7D" w:rsidRDefault="00780B7D" w:rsidP="00C5789D">
      <w:pPr>
        <w:spacing w:line="360" w:lineRule="exact"/>
        <w:ind w:firstLine="709"/>
        <w:jc w:val="both"/>
        <w:rPr>
          <w:color w:val="000000"/>
          <w:sz w:val="28"/>
          <w:szCs w:val="28"/>
        </w:rPr>
      </w:pPr>
      <w:r>
        <w:rPr>
          <w:color w:val="000000"/>
          <w:sz w:val="28"/>
          <w:szCs w:val="28"/>
        </w:rPr>
        <w:t>- дать экономическую оценку организации;</w:t>
      </w:r>
    </w:p>
    <w:p w:rsidR="00780B7D" w:rsidRDefault="00780B7D" w:rsidP="00C5789D">
      <w:pPr>
        <w:spacing w:line="360" w:lineRule="exact"/>
        <w:ind w:firstLine="709"/>
        <w:jc w:val="both"/>
        <w:rPr>
          <w:color w:val="000000"/>
          <w:sz w:val="28"/>
          <w:szCs w:val="28"/>
        </w:rPr>
      </w:pPr>
      <w:r>
        <w:rPr>
          <w:color w:val="000000"/>
          <w:sz w:val="28"/>
          <w:szCs w:val="28"/>
        </w:rPr>
        <w:t>- рассмотреть и оценить организационную структуру;</w:t>
      </w:r>
    </w:p>
    <w:p w:rsidR="00780B7D" w:rsidRDefault="00780B7D" w:rsidP="00C5789D">
      <w:pPr>
        <w:spacing w:line="360" w:lineRule="exact"/>
        <w:ind w:firstLine="709"/>
        <w:jc w:val="both"/>
        <w:rPr>
          <w:color w:val="000000"/>
          <w:sz w:val="28"/>
        </w:rPr>
      </w:pPr>
      <w:r>
        <w:rPr>
          <w:color w:val="000000"/>
          <w:sz w:val="28"/>
        </w:rPr>
        <w:t xml:space="preserve">- </w:t>
      </w:r>
      <w:r w:rsidRPr="009C3F72">
        <w:rPr>
          <w:color w:val="000000"/>
          <w:sz w:val="28"/>
        </w:rPr>
        <w:t>из</w:t>
      </w:r>
      <w:r>
        <w:rPr>
          <w:color w:val="000000"/>
          <w:sz w:val="28"/>
        </w:rPr>
        <w:t>учить деятельность организации;</w:t>
      </w:r>
    </w:p>
    <w:p w:rsidR="00780B7D" w:rsidRDefault="00780B7D" w:rsidP="00C5789D">
      <w:pPr>
        <w:spacing w:line="360" w:lineRule="exact"/>
        <w:ind w:firstLine="709"/>
        <w:jc w:val="both"/>
        <w:rPr>
          <w:color w:val="000000"/>
          <w:sz w:val="28"/>
        </w:rPr>
      </w:pPr>
      <w:r>
        <w:rPr>
          <w:color w:val="000000"/>
          <w:sz w:val="28"/>
        </w:rPr>
        <w:t xml:space="preserve">- </w:t>
      </w:r>
      <w:r w:rsidRPr="009C3F72">
        <w:rPr>
          <w:color w:val="000000"/>
          <w:sz w:val="28"/>
        </w:rPr>
        <w:t>выявить недостатки и определить оптимальные пути их устранения</w:t>
      </w:r>
      <w:r>
        <w:rPr>
          <w:color w:val="000000"/>
          <w:sz w:val="28"/>
        </w:rPr>
        <w:t>;</w:t>
      </w:r>
    </w:p>
    <w:p w:rsidR="00780B7D" w:rsidRPr="005C43DA" w:rsidRDefault="00780B7D" w:rsidP="00C5789D">
      <w:pPr>
        <w:spacing w:line="360" w:lineRule="exact"/>
        <w:ind w:firstLine="709"/>
        <w:jc w:val="both"/>
        <w:rPr>
          <w:color w:val="000000"/>
          <w:sz w:val="28"/>
        </w:rPr>
      </w:pPr>
      <w:r>
        <w:rPr>
          <w:color w:val="000000"/>
          <w:sz w:val="28"/>
        </w:rPr>
        <w:t>- предложить стратегию дальнейшего развития деятельности.</w:t>
      </w:r>
    </w:p>
    <w:p w:rsidR="00780B7D" w:rsidRDefault="00780B7D" w:rsidP="00C5789D">
      <w:pPr>
        <w:shd w:val="clear" w:color="auto" w:fill="FFFFFF"/>
        <w:autoSpaceDE w:val="0"/>
        <w:autoSpaceDN w:val="0"/>
        <w:adjustRightInd w:val="0"/>
        <w:spacing w:line="360" w:lineRule="exact"/>
        <w:ind w:firstLine="709"/>
        <w:jc w:val="both"/>
        <w:rPr>
          <w:color w:val="000000"/>
          <w:sz w:val="28"/>
          <w:szCs w:val="28"/>
        </w:rPr>
      </w:pPr>
      <w:r>
        <w:rPr>
          <w:color w:val="000000"/>
          <w:sz w:val="28"/>
        </w:rPr>
        <w:t xml:space="preserve">При выполнении работы использованы методы </w:t>
      </w:r>
      <w:r>
        <w:rPr>
          <w:color w:val="000000"/>
          <w:sz w:val="28"/>
          <w:szCs w:val="28"/>
        </w:rPr>
        <w:t xml:space="preserve">рейтинговых оценок, оценки затрат, доминирующих характеристик, категорий предпочтения. </w:t>
      </w:r>
    </w:p>
    <w:p w:rsidR="00780B7D" w:rsidRDefault="00780B7D" w:rsidP="00C5789D">
      <w:pPr>
        <w:shd w:val="clear" w:color="auto" w:fill="FFFFFF"/>
        <w:autoSpaceDE w:val="0"/>
        <w:autoSpaceDN w:val="0"/>
        <w:adjustRightInd w:val="0"/>
        <w:spacing w:line="360" w:lineRule="exact"/>
        <w:ind w:firstLine="709"/>
        <w:jc w:val="both"/>
        <w:rPr>
          <w:sz w:val="28"/>
        </w:rPr>
      </w:pPr>
      <w:r>
        <w:rPr>
          <w:color w:val="000000"/>
          <w:sz w:val="28"/>
        </w:rPr>
        <w:t>В процессе работы проведён</w:t>
      </w:r>
      <w:r w:rsidRPr="00A02C9C">
        <w:rPr>
          <w:color w:val="000000"/>
          <w:sz w:val="28"/>
          <w:szCs w:val="28"/>
        </w:rPr>
        <w:t xml:space="preserve"> </w:t>
      </w:r>
      <w:r w:rsidRPr="00B62112">
        <w:rPr>
          <w:color w:val="000000"/>
          <w:sz w:val="28"/>
          <w:szCs w:val="28"/>
        </w:rPr>
        <w:t>анализ документации рассматр</w:t>
      </w:r>
      <w:r>
        <w:rPr>
          <w:color w:val="000000"/>
          <w:sz w:val="28"/>
          <w:szCs w:val="28"/>
        </w:rPr>
        <w:t>иваемой организации; разработан комплекс</w:t>
      </w:r>
      <w:r w:rsidRPr="00B62112">
        <w:rPr>
          <w:color w:val="000000"/>
          <w:sz w:val="28"/>
          <w:szCs w:val="28"/>
        </w:rPr>
        <w:t xml:space="preserve"> конкретных мер по усовершенствованию выбора поставщиков</w:t>
      </w:r>
      <w:r>
        <w:rPr>
          <w:color w:val="000000"/>
          <w:sz w:val="28"/>
          <w:szCs w:val="28"/>
        </w:rPr>
        <w:t>.</w:t>
      </w:r>
    </w:p>
    <w:p w:rsidR="00780B7D" w:rsidRDefault="00780B7D" w:rsidP="00C5789D">
      <w:pPr>
        <w:shd w:val="clear" w:color="auto" w:fill="FFFFFF"/>
        <w:autoSpaceDE w:val="0"/>
        <w:autoSpaceDN w:val="0"/>
        <w:adjustRightInd w:val="0"/>
        <w:spacing w:line="360" w:lineRule="exact"/>
        <w:ind w:firstLine="709"/>
        <w:jc w:val="both"/>
        <w:rPr>
          <w:sz w:val="28"/>
        </w:rPr>
      </w:pPr>
      <w:r w:rsidRPr="00397199">
        <w:rPr>
          <w:sz w:val="28"/>
        </w:rPr>
        <w:t>Областью возможног</w:t>
      </w:r>
      <w:r>
        <w:rPr>
          <w:sz w:val="28"/>
        </w:rPr>
        <w:t>о практического применения являе</w:t>
      </w:r>
      <w:r w:rsidRPr="00397199">
        <w:rPr>
          <w:sz w:val="28"/>
        </w:rPr>
        <w:t>тся деятельность транспортно-экспедиционных компаний, с целью</w:t>
      </w:r>
      <w:r w:rsidRPr="00157526">
        <w:t xml:space="preserve"> </w:t>
      </w:r>
      <w:r w:rsidRPr="00157526">
        <w:rPr>
          <w:sz w:val="28"/>
        </w:rPr>
        <w:t>совершенствования деятельности транспортно-экспедиционных  фирм за счет минимизации расходов и повышения качества обслуживания субъектов рынка.</w:t>
      </w:r>
      <w:r>
        <w:rPr>
          <w:sz w:val="28"/>
        </w:rPr>
        <w:t xml:space="preserve"> </w:t>
      </w:r>
    </w:p>
    <w:p w:rsidR="00780B7D" w:rsidRPr="00397199" w:rsidRDefault="00780B7D" w:rsidP="00C5789D">
      <w:pPr>
        <w:shd w:val="clear" w:color="auto" w:fill="FFFFFF"/>
        <w:autoSpaceDE w:val="0"/>
        <w:autoSpaceDN w:val="0"/>
        <w:adjustRightInd w:val="0"/>
        <w:spacing w:line="360" w:lineRule="exact"/>
        <w:ind w:firstLine="709"/>
        <w:jc w:val="both"/>
        <w:rPr>
          <w:sz w:val="28"/>
        </w:rPr>
      </w:pPr>
      <w:r w:rsidRPr="00397199">
        <w:rPr>
          <w:sz w:val="28"/>
        </w:rPr>
        <w:t>В ходе выполнения дипломной работы прошли апробацию такие предложения, как целесообразность расширения штата предприятия, углубление сотрудничества с авиакомпаниями.</w:t>
      </w:r>
    </w:p>
    <w:p w:rsidR="00780B7D" w:rsidRDefault="00780B7D" w:rsidP="00C5789D">
      <w:pPr>
        <w:shd w:val="clear" w:color="auto" w:fill="FFFFFF"/>
        <w:autoSpaceDE w:val="0"/>
        <w:autoSpaceDN w:val="0"/>
        <w:adjustRightInd w:val="0"/>
        <w:spacing w:line="360" w:lineRule="exact"/>
        <w:ind w:firstLine="709"/>
        <w:jc w:val="both"/>
        <w:rPr>
          <w:sz w:val="28"/>
        </w:rPr>
      </w:pPr>
      <w:r>
        <w:rPr>
          <w:color w:val="000000"/>
          <w:sz w:val="28"/>
        </w:rPr>
        <w:t>Автор работы подтверждает, что приведенный в ней расчетно-аналитический материал правильно и объективно отражает состояние исследуемого процесса, а все заимствованные из литературных и других источников теоретические, методологические и методические положения и концепции сопровождаются ссылками на их авторов.</w:t>
      </w:r>
    </w:p>
    <w:p w:rsidR="00780B7D" w:rsidRPr="0026728B" w:rsidRDefault="00780B7D" w:rsidP="00C5789D">
      <w:pPr>
        <w:spacing w:line="360" w:lineRule="exact"/>
        <w:ind w:firstLine="709"/>
        <w:jc w:val="right"/>
        <w:rPr>
          <w:color w:val="000000"/>
          <w:sz w:val="28"/>
        </w:rPr>
      </w:pPr>
    </w:p>
    <w:p w:rsidR="00780B7D" w:rsidRPr="0026728B" w:rsidRDefault="00780B7D" w:rsidP="00C5789D">
      <w:pPr>
        <w:spacing w:line="360" w:lineRule="exact"/>
        <w:ind w:firstLine="709"/>
        <w:jc w:val="right"/>
        <w:rPr>
          <w:color w:val="000000"/>
          <w:sz w:val="28"/>
        </w:rPr>
      </w:pPr>
    </w:p>
    <w:p w:rsidR="00780B7D" w:rsidRPr="00A00AFC" w:rsidRDefault="00780B7D" w:rsidP="00C5789D">
      <w:pPr>
        <w:spacing w:line="360" w:lineRule="exact"/>
        <w:ind w:firstLine="709"/>
        <w:jc w:val="right"/>
        <w:rPr>
          <w:color w:val="000000"/>
          <w:sz w:val="28"/>
        </w:rPr>
      </w:pPr>
    </w:p>
    <w:p w:rsidR="00780B7D" w:rsidRPr="00A00AFC" w:rsidRDefault="00780B7D" w:rsidP="00C5789D">
      <w:pPr>
        <w:spacing w:line="360" w:lineRule="exact"/>
        <w:ind w:firstLine="709"/>
        <w:jc w:val="right"/>
        <w:rPr>
          <w:color w:val="000000"/>
          <w:sz w:val="28"/>
        </w:rPr>
      </w:pPr>
      <w:r w:rsidRPr="00A00AFC">
        <w:rPr>
          <w:color w:val="000000"/>
          <w:sz w:val="28"/>
        </w:rPr>
        <w:t xml:space="preserve"> </w:t>
      </w:r>
    </w:p>
    <w:p w:rsidR="00780B7D" w:rsidRPr="00643E16" w:rsidRDefault="00780B7D" w:rsidP="006B5F0D">
      <w:pPr>
        <w:tabs>
          <w:tab w:val="center" w:pos="4677"/>
          <w:tab w:val="left" w:pos="5910"/>
        </w:tabs>
        <w:spacing w:after="120" w:line="360" w:lineRule="exact"/>
        <w:ind w:firstLine="709"/>
        <w:rPr>
          <w:color w:val="000000"/>
          <w:sz w:val="28"/>
          <w:lang w:val="en-US"/>
        </w:rPr>
      </w:pPr>
      <w:r w:rsidRPr="006B5F0D">
        <w:rPr>
          <w:color w:val="000000"/>
          <w:sz w:val="28"/>
          <w:lang w:val="en-US"/>
        </w:rPr>
        <w:br w:type="page"/>
      </w:r>
      <w:r>
        <w:rPr>
          <w:color w:val="000000"/>
          <w:sz w:val="28"/>
          <w:lang w:val="en-US"/>
        </w:rPr>
        <w:lastRenderedPageBreak/>
        <w:t xml:space="preserve">Thesis: </w:t>
      </w:r>
      <w:proofErr w:type="gramStart"/>
      <w:r w:rsidR="00924368" w:rsidRPr="00924368">
        <w:rPr>
          <w:sz w:val="28"/>
          <w:lang w:val="en-US"/>
        </w:rPr>
        <w:t>6</w:t>
      </w:r>
      <w:r w:rsidR="00A00AFC" w:rsidRPr="00A00AFC">
        <w:rPr>
          <w:sz w:val="28"/>
          <w:lang w:val="en-US"/>
        </w:rPr>
        <w:t>2</w:t>
      </w:r>
      <w:r w:rsidRPr="00924368">
        <w:rPr>
          <w:sz w:val="28"/>
          <w:lang w:val="en-US"/>
        </w:rPr>
        <w:t>.,</w:t>
      </w:r>
      <w:proofErr w:type="gramEnd"/>
      <w:r w:rsidRPr="00924368">
        <w:rPr>
          <w:sz w:val="28"/>
          <w:lang w:val="en-US"/>
        </w:rPr>
        <w:t xml:space="preserve"> 1</w:t>
      </w:r>
      <w:r w:rsidRPr="00924368">
        <w:rPr>
          <w:sz w:val="28"/>
          <w:lang w:val="en-GB"/>
        </w:rPr>
        <w:t>6</w:t>
      </w:r>
      <w:r w:rsidRPr="00924368">
        <w:rPr>
          <w:sz w:val="28"/>
          <w:lang w:val="en-US"/>
        </w:rPr>
        <w:t xml:space="preserve"> Fi</w:t>
      </w:r>
      <w:r w:rsidR="00785921" w:rsidRPr="00924368">
        <w:rPr>
          <w:sz w:val="28"/>
          <w:lang w:val="en-US"/>
        </w:rPr>
        <w:t>g., 12 Tables., 43</w:t>
      </w:r>
      <w:r w:rsidR="00924368" w:rsidRPr="00924368">
        <w:rPr>
          <w:sz w:val="28"/>
          <w:lang w:val="en-US"/>
        </w:rPr>
        <w:t xml:space="preserve"> Sources, 3</w:t>
      </w:r>
      <w:r w:rsidRPr="00924368">
        <w:rPr>
          <w:sz w:val="28"/>
          <w:lang w:val="en-US"/>
        </w:rPr>
        <w:t xml:space="preserve"> Appl.</w:t>
      </w:r>
    </w:p>
    <w:p w:rsidR="00780B7D" w:rsidRPr="0062679C" w:rsidRDefault="00780B7D" w:rsidP="00C5789D">
      <w:pPr>
        <w:spacing w:line="360" w:lineRule="exact"/>
        <w:ind w:firstLine="709"/>
        <w:jc w:val="both"/>
        <w:rPr>
          <w:color w:val="000000"/>
          <w:sz w:val="28"/>
          <w:lang w:val="en-US"/>
        </w:rPr>
      </w:pPr>
      <w:r w:rsidRPr="00423503">
        <w:rPr>
          <w:color w:val="000000"/>
          <w:sz w:val="28"/>
          <w:lang w:val="en-US"/>
        </w:rPr>
        <w:t>LOGISTICS IN SERVICES, BUSINESS, TRANSPORTATION SERVICES, COMPETITIVE FACTORS, OPTIMIZATION</w:t>
      </w:r>
    </w:p>
    <w:p w:rsidR="00780B7D" w:rsidRPr="00423503" w:rsidRDefault="00780B7D" w:rsidP="006B5F0D">
      <w:pPr>
        <w:spacing w:before="120" w:line="360" w:lineRule="exact"/>
        <w:ind w:firstLine="709"/>
        <w:jc w:val="both"/>
        <w:rPr>
          <w:color w:val="000000"/>
          <w:sz w:val="28"/>
          <w:lang w:val="en-US"/>
        </w:rPr>
      </w:pPr>
      <w:r w:rsidRPr="00423503">
        <w:rPr>
          <w:color w:val="000000"/>
          <w:sz w:val="28"/>
          <w:lang w:val="en-US"/>
        </w:rPr>
        <w:t xml:space="preserve">The object of the study </w:t>
      </w:r>
      <w:r w:rsidR="00D50AD8" w:rsidRPr="00423503">
        <w:rPr>
          <w:color w:val="000000"/>
          <w:sz w:val="28"/>
          <w:lang w:val="en-US"/>
        </w:rPr>
        <w:t>is "</w:t>
      </w:r>
      <w:proofErr w:type="spellStart"/>
      <w:r w:rsidR="00D50AD8" w:rsidRPr="00423503">
        <w:rPr>
          <w:color w:val="000000"/>
          <w:sz w:val="28"/>
          <w:lang w:val="en-US"/>
        </w:rPr>
        <w:t>Belsnabprom</w:t>
      </w:r>
      <w:proofErr w:type="spellEnd"/>
      <w:r w:rsidR="00D50AD8" w:rsidRPr="00423503">
        <w:rPr>
          <w:color w:val="000000"/>
          <w:sz w:val="28"/>
          <w:lang w:val="en-US"/>
        </w:rPr>
        <w:t>" company.</w:t>
      </w:r>
    </w:p>
    <w:p w:rsidR="00780B7D" w:rsidRPr="00423503" w:rsidRDefault="00780B7D" w:rsidP="00C5789D">
      <w:pPr>
        <w:spacing w:line="360" w:lineRule="exact"/>
        <w:ind w:firstLine="709"/>
        <w:jc w:val="both"/>
        <w:rPr>
          <w:color w:val="000000"/>
          <w:sz w:val="28"/>
          <w:lang w:val="en-US"/>
        </w:rPr>
      </w:pPr>
      <w:r w:rsidRPr="00423503">
        <w:rPr>
          <w:color w:val="000000"/>
          <w:sz w:val="28"/>
          <w:lang w:val="en-US"/>
        </w:rPr>
        <w:t xml:space="preserve">The </w:t>
      </w:r>
      <w:proofErr w:type="gramStart"/>
      <w:r w:rsidRPr="00423503">
        <w:rPr>
          <w:color w:val="000000"/>
          <w:sz w:val="28"/>
          <w:lang w:val="en-US"/>
        </w:rPr>
        <w:t>subject of this study</w:t>
      </w:r>
      <w:r w:rsidR="00D50AD8" w:rsidRPr="00D50AD8">
        <w:rPr>
          <w:color w:val="000000"/>
          <w:sz w:val="28"/>
          <w:lang w:val="en-US"/>
        </w:rPr>
        <w:t xml:space="preserve"> </w:t>
      </w:r>
      <w:r w:rsidR="00D50AD8" w:rsidRPr="00423503">
        <w:rPr>
          <w:color w:val="000000"/>
          <w:sz w:val="28"/>
          <w:lang w:val="en-US"/>
        </w:rPr>
        <w:t>are</w:t>
      </w:r>
      <w:proofErr w:type="gramEnd"/>
      <w:r w:rsidR="00D50AD8" w:rsidRPr="00423503">
        <w:rPr>
          <w:color w:val="000000"/>
          <w:sz w:val="28"/>
          <w:lang w:val="en-US"/>
        </w:rPr>
        <w:t xml:space="preserve"> the logistics processes in "</w:t>
      </w:r>
      <w:proofErr w:type="spellStart"/>
      <w:r w:rsidR="00D50AD8" w:rsidRPr="00423503">
        <w:rPr>
          <w:color w:val="000000"/>
          <w:sz w:val="28"/>
          <w:lang w:val="en-US"/>
        </w:rPr>
        <w:t>Belsnabprom</w:t>
      </w:r>
      <w:proofErr w:type="spellEnd"/>
      <w:r w:rsidR="00D50AD8" w:rsidRPr="00423503">
        <w:rPr>
          <w:color w:val="000000"/>
          <w:sz w:val="28"/>
          <w:lang w:val="en-US"/>
        </w:rPr>
        <w:t>" company.</w:t>
      </w:r>
      <w:r w:rsidRPr="00423503">
        <w:rPr>
          <w:color w:val="000000"/>
          <w:sz w:val="28"/>
          <w:lang w:val="en-US"/>
        </w:rPr>
        <w:t xml:space="preserve"> </w:t>
      </w:r>
    </w:p>
    <w:p w:rsidR="00780B7D" w:rsidRPr="00423503" w:rsidRDefault="00780B7D" w:rsidP="00C5789D">
      <w:pPr>
        <w:spacing w:line="360" w:lineRule="exact"/>
        <w:ind w:firstLine="709"/>
        <w:jc w:val="both"/>
        <w:rPr>
          <w:color w:val="000000"/>
          <w:sz w:val="28"/>
          <w:lang w:val="en-US"/>
        </w:rPr>
      </w:pPr>
      <w:proofErr w:type="gramStart"/>
      <w:r w:rsidRPr="00423503">
        <w:rPr>
          <w:color w:val="000000"/>
          <w:sz w:val="28"/>
          <w:lang w:val="en-US"/>
        </w:rPr>
        <w:t>Purpose - to examine the organization's activities, identify gaps and determine how best to address them.</w:t>
      </w:r>
      <w:proofErr w:type="gramEnd"/>
    </w:p>
    <w:p w:rsidR="00780B7D" w:rsidRPr="00423503" w:rsidRDefault="00780B7D" w:rsidP="00C5789D">
      <w:pPr>
        <w:spacing w:line="360" w:lineRule="exact"/>
        <w:ind w:firstLine="709"/>
        <w:jc w:val="both"/>
        <w:rPr>
          <w:color w:val="000000"/>
          <w:sz w:val="28"/>
          <w:lang w:val="en-US"/>
        </w:rPr>
      </w:pPr>
      <w:r w:rsidRPr="00423503">
        <w:rPr>
          <w:color w:val="000000"/>
          <w:sz w:val="28"/>
          <w:lang w:val="en-US"/>
        </w:rPr>
        <w:t>Objectives:</w:t>
      </w:r>
    </w:p>
    <w:p w:rsidR="00780B7D" w:rsidRPr="00423503" w:rsidRDefault="00780B7D" w:rsidP="00C5789D">
      <w:pPr>
        <w:spacing w:line="360" w:lineRule="exact"/>
        <w:ind w:firstLine="709"/>
        <w:jc w:val="both"/>
        <w:rPr>
          <w:color w:val="000000"/>
          <w:sz w:val="28"/>
          <w:lang w:val="en-US"/>
        </w:rPr>
      </w:pPr>
      <w:r w:rsidRPr="00423503">
        <w:rPr>
          <w:color w:val="000000"/>
          <w:sz w:val="28"/>
          <w:lang w:val="en-US"/>
        </w:rPr>
        <w:t>- To give an economic assessment of the organization;</w:t>
      </w:r>
    </w:p>
    <w:p w:rsidR="00780B7D" w:rsidRPr="00423503" w:rsidRDefault="00780B7D" w:rsidP="00C5789D">
      <w:pPr>
        <w:spacing w:line="360" w:lineRule="exact"/>
        <w:ind w:firstLine="709"/>
        <w:jc w:val="both"/>
        <w:rPr>
          <w:color w:val="000000"/>
          <w:sz w:val="28"/>
          <w:lang w:val="en-US"/>
        </w:rPr>
      </w:pPr>
      <w:r w:rsidRPr="00423503">
        <w:rPr>
          <w:color w:val="000000"/>
          <w:sz w:val="28"/>
          <w:lang w:val="en-US"/>
        </w:rPr>
        <w:t>- Review and assess the organizational structure;</w:t>
      </w:r>
    </w:p>
    <w:p w:rsidR="00780B7D" w:rsidRPr="00423503" w:rsidRDefault="00780B7D" w:rsidP="00C5789D">
      <w:pPr>
        <w:spacing w:line="360" w:lineRule="exact"/>
        <w:ind w:firstLine="709"/>
        <w:jc w:val="both"/>
        <w:rPr>
          <w:color w:val="000000"/>
          <w:sz w:val="28"/>
          <w:lang w:val="en-US"/>
        </w:rPr>
      </w:pPr>
      <w:r w:rsidRPr="00423503">
        <w:rPr>
          <w:color w:val="000000"/>
          <w:sz w:val="28"/>
          <w:lang w:val="en-US"/>
        </w:rPr>
        <w:t>- Explore the activities of the organization;</w:t>
      </w:r>
    </w:p>
    <w:p w:rsidR="00780B7D" w:rsidRPr="00423503" w:rsidRDefault="00780B7D" w:rsidP="00C5789D">
      <w:pPr>
        <w:spacing w:line="360" w:lineRule="exact"/>
        <w:ind w:firstLine="709"/>
        <w:jc w:val="both"/>
        <w:rPr>
          <w:color w:val="000000"/>
          <w:sz w:val="28"/>
          <w:lang w:val="en-US"/>
        </w:rPr>
      </w:pPr>
      <w:r w:rsidRPr="00423503">
        <w:rPr>
          <w:color w:val="000000"/>
          <w:sz w:val="28"/>
          <w:lang w:val="en-US"/>
        </w:rPr>
        <w:t>- To identify gaps and determine how best to address them;</w:t>
      </w:r>
    </w:p>
    <w:p w:rsidR="00780B7D" w:rsidRPr="00423503" w:rsidRDefault="00780B7D" w:rsidP="00C5789D">
      <w:pPr>
        <w:spacing w:line="360" w:lineRule="exact"/>
        <w:ind w:firstLine="709"/>
        <w:jc w:val="both"/>
        <w:rPr>
          <w:color w:val="000000"/>
          <w:sz w:val="28"/>
          <w:lang w:val="en-US"/>
        </w:rPr>
      </w:pPr>
      <w:r w:rsidRPr="00423503">
        <w:rPr>
          <w:color w:val="000000"/>
          <w:sz w:val="28"/>
          <w:lang w:val="en-US"/>
        </w:rPr>
        <w:t>- To propose a strategy for further development activities.</w:t>
      </w:r>
    </w:p>
    <w:p w:rsidR="00780B7D" w:rsidRPr="00423503" w:rsidRDefault="00780B7D" w:rsidP="00C5789D">
      <w:pPr>
        <w:spacing w:line="360" w:lineRule="exact"/>
        <w:ind w:firstLine="709"/>
        <w:jc w:val="both"/>
        <w:rPr>
          <w:color w:val="000000"/>
          <w:sz w:val="28"/>
          <w:lang w:val="en-US"/>
        </w:rPr>
      </w:pPr>
      <w:r w:rsidRPr="00423503">
        <w:rPr>
          <w:color w:val="000000"/>
          <w:sz w:val="28"/>
          <w:lang w:val="en-US"/>
        </w:rPr>
        <w:t>To prepare below where used the methods of the ratings, estimates of the costs of the dominant characteristics of categories of preference.</w:t>
      </w:r>
    </w:p>
    <w:p w:rsidR="00780B7D" w:rsidRPr="00423503" w:rsidRDefault="00780B7D" w:rsidP="00C5789D">
      <w:pPr>
        <w:spacing w:line="360" w:lineRule="exact"/>
        <w:ind w:firstLine="709"/>
        <w:jc w:val="both"/>
        <w:rPr>
          <w:color w:val="000000"/>
          <w:sz w:val="28"/>
          <w:lang w:val="en-US"/>
        </w:rPr>
      </w:pPr>
      <w:r w:rsidRPr="00423503">
        <w:rPr>
          <w:color w:val="000000"/>
          <w:sz w:val="28"/>
          <w:lang w:val="en-US"/>
        </w:rPr>
        <w:t>In the process, the analysis considered the documentation organization developed a set of concrete measures to improve the selection of suppliers.</w:t>
      </w:r>
    </w:p>
    <w:p w:rsidR="00780B7D" w:rsidRPr="00423503" w:rsidRDefault="00780B7D" w:rsidP="00C5789D">
      <w:pPr>
        <w:spacing w:line="360" w:lineRule="exact"/>
        <w:ind w:firstLine="709"/>
        <w:jc w:val="both"/>
        <w:rPr>
          <w:color w:val="000000"/>
          <w:sz w:val="28"/>
          <w:lang w:val="en-US"/>
        </w:rPr>
      </w:pPr>
      <w:r w:rsidRPr="00423503">
        <w:rPr>
          <w:color w:val="000000"/>
          <w:sz w:val="28"/>
          <w:lang w:val="en-US"/>
        </w:rPr>
        <w:t>The scope of possible practical applications is the work of forwarding companies, with a view to improving freight forwarding companies by minimizing costs and improving service quality market players.</w:t>
      </w:r>
    </w:p>
    <w:p w:rsidR="00780B7D" w:rsidRPr="00423503" w:rsidRDefault="00780B7D" w:rsidP="00C5789D">
      <w:pPr>
        <w:spacing w:line="360" w:lineRule="exact"/>
        <w:ind w:firstLine="709"/>
        <w:jc w:val="both"/>
        <w:rPr>
          <w:color w:val="000000"/>
          <w:sz w:val="28"/>
          <w:lang w:val="en-US"/>
        </w:rPr>
      </w:pPr>
      <w:r w:rsidRPr="00423503">
        <w:rPr>
          <w:color w:val="000000"/>
          <w:sz w:val="28"/>
          <w:lang w:val="en-US"/>
        </w:rPr>
        <w:t>In the course of the thesis were approved proposals such as the feasibility of increasing the state enterprises, deepen cooperation with the airlines.</w:t>
      </w:r>
    </w:p>
    <w:p w:rsidR="00780B7D" w:rsidRDefault="00780B7D" w:rsidP="00C5789D">
      <w:pPr>
        <w:spacing w:line="360" w:lineRule="exact"/>
        <w:ind w:firstLine="709"/>
        <w:jc w:val="both"/>
        <w:rPr>
          <w:color w:val="000000"/>
          <w:sz w:val="28"/>
          <w:lang w:val="en-US"/>
        </w:rPr>
      </w:pPr>
      <w:r w:rsidRPr="00423503">
        <w:rPr>
          <w:color w:val="000000"/>
          <w:sz w:val="28"/>
          <w:lang w:val="en-US"/>
        </w:rPr>
        <w:t>The author of confirms that it reduced the analytical material properly and objectively reflects the state of the process, and all borrowed from the literature and other sources of theoretical, methodological and methodical aspects and concepts accompanied by references to their authors.</w:t>
      </w:r>
    </w:p>
    <w:p w:rsidR="00780B7D" w:rsidRDefault="00780B7D" w:rsidP="00C5789D">
      <w:pPr>
        <w:spacing w:line="360" w:lineRule="exact"/>
        <w:ind w:firstLine="709"/>
        <w:jc w:val="right"/>
        <w:rPr>
          <w:color w:val="000000"/>
          <w:sz w:val="28"/>
          <w:lang w:val="en-US"/>
        </w:rPr>
      </w:pPr>
    </w:p>
    <w:p w:rsidR="00780B7D" w:rsidRDefault="00780B7D" w:rsidP="00C5789D">
      <w:pPr>
        <w:spacing w:line="360" w:lineRule="exact"/>
        <w:ind w:firstLine="709"/>
        <w:jc w:val="right"/>
        <w:rPr>
          <w:color w:val="000000"/>
          <w:sz w:val="28"/>
          <w:lang w:val="en-US"/>
        </w:rPr>
      </w:pPr>
    </w:p>
    <w:p w:rsidR="00780B7D" w:rsidRPr="00A00AFC" w:rsidRDefault="00780B7D" w:rsidP="00C5789D">
      <w:pPr>
        <w:spacing w:line="360" w:lineRule="exact"/>
        <w:ind w:firstLine="709"/>
        <w:jc w:val="right"/>
        <w:rPr>
          <w:color w:val="000000"/>
          <w:sz w:val="28"/>
          <w:lang w:val="en-US"/>
        </w:rPr>
      </w:pPr>
    </w:p>
    <w:p w:rsidR="00780B7D" w:rsidRPr="00A00AFC" w:rsidRDefault="00780B7D" w:rsidP="00C5789D">
      <w:pPr>
        <w:spacing w:line="360" w:lineRule="exact"/>
        <w:rPr>
          <w:lang w:val="en-US"/>
        </w:rPr>
      </w:pPr>
    </w:p>
    <w:p w:rsidR="00140A38" w:rsidRPr="00A00AFC" w:rsidRDefault="00140A38" w:rsidP="00C5789D">
      <w:pPr>
        <w:spacing w:line="360" w:lineRule="exact"/>
        <w:rPr>
          <w:lang w:val="en-US"/>
        </w:rPr>
      </w:pPr>
    </w:p>
    <w:p w:rsidR="00140A38" w:rsidRPr="00A00AFC" w:rsidRDefault="00140A38" w:rsidP="00C5789D">
      <w:pPr>
        <w:spacing w:line="360" w:lineRule="exact"/>
        <w:rPr>
          <w:lang w:val="en-US"/>
        </w:rPr>
      </w:pPr>
    </w:p>
    <w:p w:rsidR="00140A38" w:rsidRPr="00A00AFC" w:rsidRDefault="00140A38" w:rsidP="00C5789D">
      <w:pPr>
        <w:spacing w:line="360" w:lineRule="exact"/>
        <w:rPr>
          <w:lang w:val="en-US"/>
        </w:rPr>
      </w:pPr>
    </w:p>
    <w:p w:rsidR="00140A38" w:rsidRPr="00A00AFC" w:rsidRDefault="00140A38" w:rsidP="00C5789D">
      <w:pPr>
        <w:spacing w:line="360" w:lineRule="exact"/>
        <w:rPr>
          <w:lang w:val="en-US"/>
        </w:rPr>
      </w:pPr>
    </w:p>
    <w:p w:rsidR="00140A38" w:rsidRPr="00A00AFC" w:rsidRDefault="00140A38" w:rsidP="00C5789D">
      <w:pPr>
        <w:spacing w:line="360" w:lineRule="exact"/>
        <w:rPr>
          <w:lang w:val="en-US"/>
        </w:rPr>
      </w:pPr>
    </w:p>
    <w:sectPr w:rsidR="00140A38" w:rsidRPr="00A00AFC" w:rsidSect="00643E16">
      <w:footerReference w:type="default" r:id="rId6"/>
      <w:pgSz w:w="11906" w:h="16838"/>
      <w:pgMar w:top="1134" w:right="567" w:bottom="1134" w:left="1701" w:header="709" w:footer="392"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81B" w:rsidRDefault="00BE481B" w:rsidP="004C5B0F">
      <w:r>
        <w:separator/>
      </w:r>
    </w:p>
  </w:endnote>
  <w:endnote w:type="continuationSeparator" w:id="0">
    <w:p w:rsidR="00BE481B" w:rsidRDefault="00BE481B" w:rsidP="004C5B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106" w:rsidRPr="00891933" w:rsidRDefault="00295106">
    <w:pPr>
      <w:pStyle w:val="a5"/>
      <w:jc w:val="center"/>
      <w:rPr>
        <w:sz w:val="24"/>
        <w:szCs w:val="24"/>
      </w:rPr>
    </w:pPr>
  </w:p>
  <w:p w:rsidR="00295106" w:rsidRDefault="0029510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81B" w:rsidRDefault="00BE481B" w:rsidP="004C5B0F">
      <w:r>
        <w:separator/>
      </w:r>
    </w:p>
  </w:footnote>
  <w:footnote w:type="continuationSeparator" w:id="0">
    <w:p w:rsidR="00BE481B" w:rsidRDefault="00BE481B" w:rsidP="004C5B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hyphenationZone w:val="141"/>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3831"/>
    <w:rsid w:val="00051DFD"/>
    <w:rsid w:val="000B1A39"/>
    <w:rsid w:val="000E7355"/>
    <w:rsid w:val="000E7B2F"/>
    <w:rsid w:val="001113FB"/>
    <w:rsid w:val="00125108"/>
    <w:rsid w:val="00140A38"/>
    <w:rsid w:val="00143445"/>
    <w:rsid w:val="00146866"/>
    <w:rsid w:val="00157526"/>
    <w:rsid w:val="00176351"/>
    <w:rsid w:val="0018389C"/>
    <w:rsid w:val="001B4A7C"/>
    <w:rsid w:val="001E787D"/>
    <w:rsid w:val="00201922"/>
    <w:rsid w:val="002129A6"/>
    <w:rsid w:val="00246BD1"/>
    <w:rsid w:val="0026728B"/>
    <w:rsid w:val="00295106"/>
    <w:rsid w:val="00296546"/>
    <w:rsid w:val="002C20E1"/>
    <w:rsid w:val="003245B4"/>
    <w:rsid w:val="003641EB"/>
    <w:rsid w:val="00377AFF"/>
    <w:rsid w:val="00397199"/>
    <w:rsid w:val="003E496E"/>
    <w:rsid w:val="003F1B31"/>
    <w:rsid w:val="00423503"/>
    <w:rsid w:val="004848F6"/>
    <w:rsid w:val="004C5B0F"/>
    <w:rsid w:val="004D7993"/>
    <w:rsid w:val="004F5EBF"/>
    <w:rsid w:val="00510982"/>
    <w:rsid w:val="005240C9"/>
    <w:rsid w:val="005453B7"/>
    <w:rsid w:val="00584C66"/>
    <w:rsid w:val="005B5758"/>
    <w:rsid w:val="005C43DA"/>
    <w:rsid w:val="005C725C"/>
    <w:rsid w:val="0062679C"/>
    <w:rsid w:val="00643E16"/>
    <w:rsid w:val="00660333"/>
    <w:rsid w:val="006A1DBE"/>
    <w:rsid w:val="006B3831"/>
    <w:rsid w:val="006B5F0D"/>
    <w:rsid w:val="00756C8B"/>
    <w:rsid w:val="00764125"/>
    <w:rsid w:val="00777AED"/>
    <w:rsid w:val="00780B7D"/>
    <w:rsid w:val="00785921"/>
    <w:rsid w:val="007864B3"/>
    <w:rsid w:val="007F3DDD"/>
    <w:rsid w:val="008247ED"/>
    <w:rsid w:val="008267A7"/>
    <w:rsid w:val="0086044D"/>
    <w:rsid w:val="00891933"/>
    <w:rsid w:val="0090307C"/>
    <w:rsid w:val="0091546D"/>
    <w:rsid w:val="00922153"/>
    <w:rsid w:val="00924368"/>
    <w:rsid w:val="009463F7"/>
    <w:rsid w:val="009619FB"/>
    <w:rsid w:val="009934D5"/>
    <w:rsid w:val="009C3F72"/>
    <w:rsid w:val="00A00AFC"/>
    <w:rsid w:val="00A02C9C"/>
    <w:rsid w:val="00A13018"/>
    <w:rsid w:val="00A13AE1"/>
    <w:rsid w:val="00A14C86"/>
    <w:rsid w:val="00AB1674"/>
    <w:rsid w:val="00B248AA"/>
    <w:rsid w:val="00B535A1"/>
    <w:rsid w:val="00B53C50"/>
    <w:rsid w:val="00B62112"/>
    <w:rsid w:val="00BE481B"/>
    <w:rsid w:val="00C266AA"/>
    <w:rsid w:val="00C5789D"/>
    <w:rsid w:val="00CB2B07"/>
    <w:rsid w:val="00CD18A9"/>
    <w:rsid w:val="00D02A4E"/>
    <w:rsid w:val="00D037A0"/>
    <w:rsid w:val="00D50AD8"/>
    <w:rsid w:val="00D81EC6"/>
    <w:rsid w:val="00E13F71"/>
    <w:rsid w:val="00E47043"/>
    <w:rsid w:val="00F51110"/>
    <w:rsid w:val="00FC2CC6"/>
    <w:rsid w:val="00FE71C6"/>
  </w:rsids>
  <m:mathPr>
    <m:mathFont m:val="Cambria Math"/>
    <m:brkBin m:val="before"/>
    <m:brkBinSub m:val="--"/>
    <m:smallFrac m:val="off"/>
    <m:dispDef/>
    <m:lMargin m:val="0"/>
    <m:rMargin m:val="0"/>
    <m:defJc m:val="centerGroup"/>
    <m:wrapIndent m:val="1440"/>
    <m:intLim m:val="subSup"/>
    <m:naryLim m:val="undOvr"/>
  </m:mathPr>
  <w:uiCompat97To2003/>
  <w:themeFontLang w:val="be-BY"/>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831"/>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uiPriority w:val="99"/>
    <w:rsid w:val="00D037A0"/>
    <w:rPr>
      <w:rFonts w:cs="Times New Roman"/>
    </w:rPr>
  </w:style>
  <w:style w:type="character" w:customStyle="1" w:styleId="hl">
    <w:name w:val="hl"/>
    <w:uiPriority w:val="99"/>
    <w:rsid w:val="00D037A0"/>
    <w:rPr>
      <w:rFonts w:cs="Times New Roman"/>
    </w:rPr>
  </w:style>
  <w:style w:type="paragraph" w:styleId="a3">
    <w:name w:val="header"/>
    <w:basedOn w:val="a"/>
    <w:link w:val="a4"/>
    <w:uiPriority w:val="99"/>
    <w:semiHidden/>
    <w:rsid w:val="004C5B0F"/>
    <w:pPr>
      <w:tabs>
        <w:tab w:val="center" w:pos="4677"/>
        <w:tab w:val="right" w:pos="9355"/>
      </w:tabs>
    </w:pPr>
  </w:style>
  <w:style w:type="character" w:customStyle="1" w:styleId="a4">
    <w:name w:val="Верхний колонтитул Знак"/>
    <w:link w:val="a3"/>
    <w:uiPriority w:val="99"/>
    <w:semiHidden/>
    <w:locked/>
    <w:rsid w:val="004C5B0F"/>
    <w:rPr>
      <w:rFonts w:ascii="Times New Roman" w:hAnsi="Times New Roman" w:cs="Times New Roman"/>
      <w:sz w:val="20"/>
      <w:szCs w:val="20"/>
      <w:lang w:val="ru-RU" w:eastAsia="ru-RU"/>
    </w:rPr>
  </w:style>
  <w:style w:type="paragraph" w:styleId="a5">
    <w:name w:val="footer"/>
    <w:basedOn w:val="a"/>
    <w:link w:val="a6"/>
    <w:uiPriority w:val="99"/>
    <w:rsid w:val="004C5B0F"/>
    <w:pPr>
      <w:tabs>
        <w:tab w:val="center" w:pos="4677"/>
        <w:tab w:val="right" w:pos="9355"/>
      </w:tabs>
    </w:pPr>
  </w:style>
  <w:style w:type="character" w:customStyle="1" w:styleId="a6">
    <w:name w:val="Нижний колонтитул Знак"/>
    <w:link w:val="a5"/>
    <w:uiPriority w:val="99"/>
    <w:locked/>
    <w:rsid w:val="004C5B0F"/>
    <w:rPr>
      <w:rFonts w:ascii="Times New Roman" w:hAnsi="Times New Roman" w:cs="Times New Roman"/>
      <w:sz w:val="20"/>
      <w:szCs w:val="20"/>
      <w:lang w:val="ru-RU" w:eastAsia="ru-RU"/>
    </w:rPr>
  </w:style>
  <w:style w:type="paragraph" w:styleId="a7">
    <w:name w:val="Balloon Text"/>
    <w:basedOn w:val="a"/>
    <w:link w:val="a8"/>
    <w:uiPriority w:val="99"/>
    <w:semiHidden/>
    <w:rsid w:val="003641EB"/>
    <w:rPr>
      <w:rFonts w:ascii="Tahoma" w:hAnsi="Tahoma" w:cs="Tahoma"/>
      <w:sz w:val="16"/>
      <w:szCs w:val="16"/>
    </w:rPr>
  </w:style>
  <w:style w:type="character" w:customStyle="1" w:styleId="a8">
    <w:name w:val="Текст выноски Знак"/>
    <w:link w:val="a7"/>
    <w:uiPriority w:val="99"/>
    <w:semiHidden/>
    <w:rsid w:val="009C5A10"/>
    <w:rPr>
      <w:rFonts w:ascii="Times New Roman" w:eastAsia="Times New Roman" w:hAnsi="Times New Roman"/>
      <w:sz w:val="0"/>
      <w:szCs w:val="0"/>
      <w:lang w:val="ru-RU" w:eastAsia="ru-RU"/>
    </w:rPr>
  </w:style>
  <w:style w:type="paragraph" w:customStyle="1" w:styleId="Style3">
    <w:name w:val="Style3"/>
    <w:basedOn w:val="a"/>
    <w:uiPriority w:val="99"/>
    <w:rsid w:val="00643E16"/>
    <w:pPr>
      <w:widowControl w:val="0"/>
      <w:autoSpaceDE w:val="0"/>
      <w:autoSpaceDN w:val="0"/>
      <w:adjustRightInd w:val="0"/>
      <w:spacing w:line="322" w:lineRule="exact"/>
      <w:jc w:val="both"/>
    </w:pPr>
    <w:rPr>
      <w:sz w:val="24"/>
      <w:szCs w:val="24"/>
    </w:rPr>
  </w:style>
  <w:style w:type="paragraph" w:customStyle="1" w:styleId="Style5">
    <w:name w:val="Style5"/>
    <w:basedOn w:val="a"/>
    <w:uiPriority w:val="99"/>
    <w:rsid w:val="00643E16"/>
    <w:pPr>
      <w:widowControl w:val="0"/>
      <w:autoSpaceDE w:val="0"/>
      <w:autoSpaceDN w:val="0"/>
      <w:adjustRightInd w:val="0"/>
      <w:spacing w:line="322" w:lineRule="exact"/>
      <w:ind w:hanging="1579"/>
    </w:pPr>
    <w:rPr>
      <w:sz w:val="24"/>
      <w:szCs w:val="24"/>
    </w:rPr>
  </w:style>
  <w:style w:type="paragraph" w:customStyle="1" w:styleId="Style7">
    <w:name w:val="Style7"/>
    <w:basedOn w:val="a"/>
    <w:uiPriority w:val="99"/>
    <w:rsid w:val="00643E16"/>
    <w:pPr>
      <w:widowControl w:val="0"/>
      <w:autoSpaceDE w:val="0"/>
      <w:autoSpaceDN w:val="0"/>
      <w:adjustRightInd w:val="0"/>
      <w:spacing w:line="320" w:lineRule="exact"/>
    </w:pPr>
    <w:rPr>
      <w:sz w:val="24"/>
      <w:szCs w:val="24"/>
    </w:rPr>
  </w:style>
  <w:style w:type="paragraph" w:customStyle="1" w:styleId="Style18">
    <w:name w:val="Style18"/>
    <w:basedOn w:val="a"/>
    <w:uiPriority w:val="99"/>
    <w:rsid w:val="00643E16"/>
    <w:pPr>
      <w:widowControl w:val="0"/>
      <w:autoSpaceDE w:val="0"/>
      <w:autoSpaceDN w:val="0"/>
      <w:adjustRightInd w:val="0"/>
      <w:spacing w:line="562" w:lineRule="exact"/>
      <w:ind w:hanging="830"/>
    </w:pPr>
    <w:rPr>
      <w:sz w:val="24"/>
      <w:szCs w:val="24"/>
    </w:rPr>
  </w:style>
  <w:style w:type="character" w:customStyle="1" w:styleId="FontStyle48">
    <w:name w:val="Font Style48"/>
    <w:uiPriority w:val="99"/>
    <w:rsid w:val="00643E16"/>
    <w:rPr>
      <w:rFonts w:ascii="Times New Roman" w:hAnsi="Times New Roman" w:cs="Times New Roman"/>
      <w:b/>
      <w:bCs/>
      <w:sz w:val="26"/>
      <w:szCs w:val="26"/>
    </w:rPr>
  </w:style>
  <w:style w:type="character" w:customStyle="1" w:styleId="FontStyle49">
    <w:name w:val="Font Style49"/>
    <w:uiPriority w:val="99"/>
    <w:rsid w:val="00643E16"/>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3</Pages>
  <Words>459</Words>
  <Characters>3211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All Belarus 2009 DVD</Company>
  <LinksUpToDate>false</LinksUpToDate>
  <CharactersWithSpaces>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cp:revision>
  <cp:lastPrinted>2012-02-08T20:36:00Z</cp:lastPrinted>
  <dcterms:created xsi:type="dcterms:W3CDTF">2011-12-26T15:21:00Z</dcterms:created>
  <dcterms:modified xsi:type="dcterms:W3CDTF">2015-07-11T09:57:00Z</dcterms:modified>
</cp:coreProperties>
</file>