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09" w:rsidRPr="00306931" w:rsidRDefault="00FE4609" w:rsidP="00FE4609">
      <w:pPr>
        <w:pStyle w:val="a3"/>
        <w:spacing w:line="276" w:lineRule="auto"/>
        <w:ind w:firstLine="0"/>
        <w:jc w:val="center"/>
        <w:rPr>
          <w:rStyle w:val="FontStyle48"/>
          <w:bCs w:val="0"/>
          <w:sz w:val="28"/>
          <w:szCs w:val="28"/>
        </w:rPr>
      </w:pPr>
      <w:bookmarkStart w:id="0" w:name="_GoBack"/>
      <w:r w:rsidRPr="00306931">
        <w:rPr>
          <w:rStyle w:val="FontStyle48"/>
          <w:sz w:val="28"/>
          <w:szCs w:val="28"/>
        </w:rPr>
        <w:t>ГОСУДАРСТВЕННОЕ УЧРЕЖДЕНИЕ ОБРАЗОВАНИЯ</w:t>
      </w:r>
    </w:p>
    <w:p w:rsidR="00FE4609" w:rsidRPr="00306931" w:rsidRDefault="00FE4609" w:rsidP="00FE4609">
      <w:pPr>
        <w:pStyle w:val="a3"/>
        <w:spacing w:line="276" w:lineRule="auto"/>
        <w:ind w:firstLine="0"/>
        <w:jc w:val="center"/>
        <w:rPr>
          <w:rStyle w:val="FontStyle48"/>
          <w:bCs w:val="0"/>
          <w:sz w:val="28"/>
          <w:szCs w:val="28"/>
        </w:rPr>
      </w:pPr>
      <w:r w:rsidRPr="00306931">
        <w:rPr>
          <w:rStyle w:val="FontStyle48"/>
          <w:sz w:val="28"/>
          <w:szCs w:val="28"/>
        </w:rPr>
        <w:t>«ИНСТИТУТ БИЗНЕСА И МЕНЕДЖМЕНТА ТЕХНОЛОГИЙ»</w:t>
      </w:r>
    </w:p>
    <w:p w:rsidR="00FE4609" w:rsidRPr="00306931" w:rsidRDefault="00FE4609" w:rsidP="00FE4609">
      <w:pPr>
        <w:pStyle w:val="a3"/>
        <w:spacing w:line="276" w:lineRule="auto"/>
        <w:ind w:firstLine="0"/>
        <w:jc w:val="center"/>
        <w:rPr>
          <w:rStyle w:val="FontStyle48"/>
          <w:bCs w:val="0"/>
          <w:sz w:val="28"/>
          <w:szCs w:val="28"/>
        </w:rPr>
      </w:pPr>
      <w:r w:rsidRPr="00306931">
        <w:rPr>
          <w:rStyle w:val="FontStyle48"/>
          <w:sz w:val="28"/>
          <w:szCs w:val="28"/>
        </w:rPr>
        <w:t>БЕЛОРУССКОГО ГОСУДАРСТВЕННОГО УНИВЕРСИТЕТА</w:t>
      </w:r>
    </w:p>
    <w:p w:rsidR="00FE4609" w:rsidRPr="00306931" w:rsidRDefault="00FE4609" w:rsidP="00FE4609">
      <w:pPr>
        <w:pStyle w:val="a3"/>
        <w:spacing w:line="276" w:lineRule="auto"/>
        <w:ind w:firstLine="0"/>
        <w:jc w:val="center"/>
        <w:rPr>
          <w:rStyle w:val="FontStyle48"/>
          <w:bCs w:val="0"/>
          <w:sz w:val="28"/>
          <w:szCs w:val="28"/>
        </w:rPr>
      </w:pPr>
    </w:p>
    <w:p w:rsidR="00FE4609" w:rsidRPr="00306931" w:rsidRDefault="00FE4609" w:rsidP="00FE4609">
      <w:pPr>
        <w:pStyle w:val="a3"/>
        <w:spacing w:line="276" w:lineRule="auto"/>
        <w:ind w:firstLine="0"/>
        <w:jc w:val="center"/>
        <w:rPr>
          <w:rStyle w:val="FontStyle48"/>
          <w:bCs w:val="0"/>
          <w:sz w:val="28"/>
          <w:szCs w:val="28"/>
        </w:rPr>
      </w:pPr>
      <w:r w:rsidRPr="00306931">
        <w:rPr>
          <w:rStyle w:val="FontStyle48"/>
          <w:sz w:val="28"/>
          <w:szCs w:val="28"/>
        </w:rPr>
        <w:t>Факультет бизнеса</w:t>
      </w:r>
    </w:p>
    <w:p w:rsidR="00FE4609" w:rsidRPr="00306931" w:rsidRDefault="00FE4609" w:rsidP="00FE4609">
      <w:pPr>
        <w:pStyle w:val="a3"/>
        <w:spacing w:line="276" w:lineRule="auto"/>
        <w:ind w:firstLine="0"/>
        <w:jc w:val="center"/>
        <w:rPr>
          <w:rStyle w:val="FontStyle48"/>
          <w:bCs w:val="0"/>
          <w:sz w:val="28"/>
          <w:szCs w:val="28"/>
        </w:rPr>
      </w:pPr>
      <w:r w:rsidRPr="00306931">
        <w:rPr>
          <w:rStyle w:val="FontStyle48"/>
          <w:sz w:val="28"/>
          <w:szCs w:val="28"/>
        </w:rPr>
        <w:t>Кафедра логистики</w:t>
      </w:r>
    </w:p>
    <w:p w:rsidR="00FE4609" w:rsidRPr="00306931" w:rsidRDefault="00FE4609" w:rsidP="00FE4609">
      <w:pPr>
        <w:spacing w:line="276" w:lineRule="auto"/>
        <w:jc w:val="center"/>
        <w:rPr>
          <w:b/>
          <w:sz w:val="28"/>
          <w:szCs w:val="28"/>
        </w:rPr>
      </w:pPr>
    </w:p>
    <w:p w:rsidR="00FE4609" w:rsidRPr="00306931" w:rsidRDefault="00FE4609" w:rsidP="00FE4609">
      <w:pPr>
        <w:spacing w:line="276" w:lineRule="auto"/>
        <w:jc w:val="center"/>
        <w:rPr>
          <w:b/>
          <w:sz w:val="28"/>
          <w:szCs w:val="28"/>
        </w:rPr>
      </w:pPr>
      <w:r w:rsidRPr="00306931">
        <w:rPr>
          <w:b/>
          <w:sz w:val="28"/>
          <w:szCs w:val="28"/>
        </w:rPr>
        <w:t>Аннотация к дипломной работе</w:t>
      </w:r>
    </w:p>
    <w:p w:rsidR="00FE4609" w:rsidRPr="00306931" w:rsidRDefault="00FE4609" w:rsidP="00FE4609">
      <w:pPr>
        <w:spacing w:line="276" w:lineRule="auto"/>
        <w:jc w:val="center"/>
        <w:rPr>
          <w:sz w:val="28"/>
          <w:szCs w:val="28"/>
        </w:rPr>
      </w:pPr>
    </w:p>
    <w:p w:rsidR="00FE4609" w:rsidRPr="00306931" w:rsidRDefault="00FE4609" w:rsidP="00FE4609">
      <w:pPr>
        <w:jc w:val="center"/>
        <w:rPr>
          <w:b/>
          <w:sz w:val="28"/>
          <w:szCs w:val="28"/>
        </w:rPr>
      </w:pPr>
      <w:r w:rsidRPr="00306931">
        <w:rPr>
          <w:b/>
          <w:sz w:val="28"/>
          <w:szCs w:val="28"/>
        </w:rPr>
        <w:t>ОРГАНИЗАЦИЯ СКЛАДСКОГО ХОЗЯЙСТВА И НАПРАВЛЕНИЯ ЕГО СОВЕРШЕНСТВОВАНИЯ НА ПРИМЕРЕ СОАО «КОММУНАРКА»</w:t>
      </w:r>
    </w:p>
    <w:p w:rsidR="00FE4609" w:rsidRPr="00306931" w:rsidRDefault="00FE4609" w:rsidP="00FE4609">
      <w:pPr>
        <w:jc w:val="center"/>
        <w:rPr>
          <w:sz w:val="28"/>
          <w:szCs w:val="28"/>
        </w:rPr>
      </w:pPr>
    </w:p>
    <w:p w:rsidR="00FE4609" w:rsidRPr="00306931" w:rsidRDefault="00FE4609" w:rsidP="00FE4609">
      <w:pPr>
        <w:jc w:val="center"/>
        <w:rPr>
          <w:sz w:val="28"/>
          <w:szCs w:val="28"/>
        </w:rPr>
      </w:pPr>
      <w:r w:rsidRPr="00306931">
        <w:rPr>
          <w:sz w:val="28"/>
          <w:szCs w:val="28"/>
        </w:rPr>
        <w:t>ПРОКАТЕНЬ Илья Сергеевич</w:t>
      </w:r>
    </w:p>
    <w:p w:rsidR="00FE4609" w:rsidRPr="00306931" w:rsidRDefault="00FE4609" w:rsidP="00FE4609">
      <w:pPr>
        <w:pStyle w:val="a3"/>
        <w:spacing w:line="276" w:lineRule="auto"/>
        <w:ind w:firstLine="0"/>
        <w:jc w:val="center"/>
        <w:rPr>
          <w:rStyle w:val="FontStyle49"/>
          <w:sz w:val="28"/>
          <w:szCs w:val="28"/>
        </w:rPr>
      </w:pPr>
    </w:p>
    <w:p w:rsidR="00FE4609" w:rsidRPr="00306931" w:rsidRDefault="00FE4609" w:rsidP="00FE4609">
      <w:pPr>
        <w:pStyle w:val="a3"/>
        <w:spacing w:line="276" w:lineRule="auto"/>
        <w:ind w:firstLine="0"/>
        <w:jc w:val="center"/>
        <w:rPr>
          <w:rStyle w:val="FontStyle49"/>
          <w:sz w:val="28"/>
          <w:szCs w:val="28"/>
        </w:rPr>
      </w:pPr>
      <w:r w:rsidRPr="00306931">
        <w:rPr>
          <w:rStyle w:val="FontStyle49"/>
          <w:sz w:val="28"/>
          <w:szCs w:val="28"/>
        </w:rPr>
        <w:t>Руководитель:</w:t>
      </w:r>
    </w:p>
    <w:p w:rsidR="00FE4609" w:rsidRPr="00306931" w:rsidRDefault="00FE4609" w:rsidP="00FE4609">
      <w:pPr>
        <w:pStyle w:val="a3"/>
        <w:spacing w:line="276" w:lineRule="auto"/>
        <w:ind w:firstLine="0"/>
        <w:jc w:val="center"/>
        <w:rPr>
          <w:shd w:val="clear" w:color="auto" w:fill="FFFFFF"/>
        </w:rPr>
      </w:pPr>
      <w:proofErr w:type="spellStart"/>
      <w:r w:rsidRPr="00306931">
        <w:t>Скриган</w:t>
      </w:r>
      <w:proofErr w:type="spellEnd"/>
      <w:r w:rsidRPr="00306931">
        <w:t xml:space="preserve"> Наталья Ивановна</w:t>
      </w:r>
    </w:p>
    <w:p w:rsidR="00FE4609" w:rsidRPr="00306931" w:rsidRDefault="00FE4609" w:rsidP="00FE4609">
      <w:pPr>
        <w:pStyle w:val="a3"/>
        <w:spacing w:line="276" w:lineRule="auto"/>
        <w:ind w:firstLine="0"/>
        <w:jc w:val="center"/>
        <w:rPr>
          <w:shd w:val="clear" w:color="auto" w:fill="FFFFFF"/>
        </w:rPr>
      </w:pPr>
      <w:r w:rsidRPr="00306931">
        <w:rPr>
          <w:shd w:val="clear" w:color="auto" w:fill="FFFFFF"/>
        </w:rPr>
        <w:t>кандидат физико-математических наук, доцент</w:t>
      </w:r>
    </w:p>
    <w:p w:rsidR="00FE4609" w:rsidRPr="00306931" w:rsidRDefault="00FE4609" w:rsidP="00FE4609">
      <w:pPr>
        <w:spacing w:line="276" w:lineRule="auto"/>
        <w:jc w:val="center"/>
        <w:rPr>
          <w:sz w:val="28"/>
          <w:szCs w:val="28"/>
        </w:rPr>
      </w:pPr>
    </w:p>
    <w:p w:rsidR="00FE4609" w:rsidRPr="00306931" w:rsidRDefault="00FE4609" w:rsidP="00FE4609">
      <w:pPr>
        <w:spacing w:line="360" w:lineRule="exact"/>
        <w:jc w:val="center"/>
        <w:rPr>
          <w:sz w:val="28"/>
          <w:szCs w:val="28"/>
        </w:rPr>
      </w:pPr>
      <w:r w:rsidRPr="00306931">
        <w:rPr>
          <w:sz w:val="28"/>
          <w:szCs w:val="28"/>
        </w:rPr>
        <w:t>2015</w:t>
      </w:r>
    </w:p>
    <w:p w:rsidR="00FE4609" w:rsidRPr="00306931" w:rsidRDefault="00FE4609" w:rsidP="00FE4609">
      <w:pPr>
        <w:pStyle w:val="a3"/>
      </w:pPr>
      <w:r w:rsidRPr="00306931">
        <w:br w:type="page"/>
      </w:r>
    </w:p>
    <w:bookmarkEnd w:id="0"/>
    <w:p w:rsidR="00FE4609" w:rsidRPr="00042C01" w:rsidRDefault="00FE4609" w:rsidP="00326D56">
      <w:pPr>
        <w:pStyle w:val="a3"/>
      </w:pPr>
      <w:r w:rsidRPr="00042C01">
        <w:lastRenderedPageBreak/>
        <w:t xml:space="preserve">Дипломная работа: </w:t>
      </w:r>
      <w:r w:rsidR="00010AF1">
        <w:t>71</w:t>
      </w:r>
      <w:r w:rsidRPr="00042C01">
        <w:t xml:space="preserve"> с., </w:t>
      </w:r>
      <w:r>
        <w:t>7 рис., 1</w:t>
      </w:r>
      <w:r w:rsidR="00010AF1">
        <w:t>4 табл., 22</w:t>
      </w:r>
      <w:r w:rsidRPr="00042C01">
        <w:t xml:space="preserve"> </w:t>
      </w:r>
      <w:r>
        <w:t xml:space="preserve">источников, </w:t>
      </w:r>
      <w:r w:rsidR="00010AF1">
        <w:t>5</w:t>
      </w:r>
      <w:r w:rsidRPr="00042C01">
        <w:t xml:space="preserve"> прил.</w:t>
      </w:r>
    </w:p>
    <w:p w:rsidR="00FE4609" w:rsidRDefault="00FE4609" w:rsidP="00326D56">
      <w:pPr>
        <w:spacing w:line="360" w:lineRule="exact"/>
        <w:ind w:firstLine="709"/>
        <w:jc w:val="both"/>
        <w:rPr>
          <w:sz w:val="28"/>
          <w:szCs w:val="28"/>
        </w:rPr>
      </w:pPr>
    </w:p>
    <w:p w:rsidR="00010AF1" w:rsidRPr="00DA2315" w:rsidRDefault="00010AF1" w:rsidP="00326D56">
      <w:pPr>
        <w:spacing w:line="360" w:lineRule="exact"/>
        <w:ind w:firstLine="709"/>
        <w:jc w:val="both"/>
        <w:rPr>
          <w:rFonts w:eastAsia="Calibri"/>
          <w:sz w:val="28"/>
          <w:szCs w:val="28"/>
        </w:rPr>
      </w:pPr>
      <w:r>
        <w:rPr>
          <w:sz w:val="28"/>
          <w:szCs w:val="28"/>
        </w:rPr>
        <w:t xml:space="preserve">СКЛАДСКОЕ ХОЗЯЙСТВО, СКЛАД, ТОВАР, ПРОДУКЦИЯ, </w:t>
      </w:r>
      <w:r>
        <w:rPr>
          <w:sz w:val="28"/>
          <w:szCs w:val="28"/>
          <w:lang w:val="en-US"/>
        </w:rPr>
        <w:t>SWOT</w:t>
      </w:r>
      <w:r w:rsidRPr="00DA2315">
        <w:rPr>
          <w:sz w:val="28"/>
          <w:szCs w:val="28"/>
        </w:rPr>
        <w:t>-</w:t>
      </w:r>
      <w:r>
        <w:rPr>
          <w:sz w:val="28"/>
          <w:szCs w:val="28"/>
        </w:rPr>
        <w:t>АНАЛИЗ, АВС АНАЛИЗ, АВТОМАТИЗАЦИЯ СКЛАДА, 1С ЛОГИСТИКА: УПРАВЛЕНИЕ СКЛАДОМ.</w:t>
      </w:r>
    </w:p>
    <w:p w:rsidR="00010AF1" w:rsidRPr="00DA2315" w:rsidRDefault="00010AF1" w:rsidP="00326D56">
      <w:pPr>
        <w:widowControl w:val="0"/>
        <w:tabs>
          <w:tab w:val="left" w:pos="993"/>
        </w:tabs>
        <w:spacing w:line="360" w:lineRule="exact"/>
        <w:ind w:firstLine="709"/>
        <w:jc w:val="both"/>
        <w:rPr>
          <w:color w:val="000000"/>
          <w:sz w:val="28"/>
          <w:szCs w:val="28"/>
          <w:shd w:val="clear" w:color="auto" w:fill="FFFFFF"/>
        </w:rPr>
      </w:pPr>
      <w:r w:rsidRPr="00DA2315">
        <w:rPr>
          <w:b/>
          <w:sz w:val="28"/>
          <w:szCs w:val="28"/>
        </w:rPr>
        <w:t>Объектом</w:t>
      </w:r>
      <w:r w:rsidRPr="00511C92">
        <w:rPr>
          <w:sz w:val="28"/>
          <w:szCs w:val="28"/>
        </w:rPr>
        <w:t xml:space="preserve"> исследования в дипломной работе является </w:t>
      </w:r>
      <w:r w:rsidRPr="00DA2315">
        <w:rPr>
          <w:color w:val="000000"/>
          <w:sz w:val="28"/>
          <w:szCs w:val="28"/>
          <w:shd w:val="clear" w:color="auto" w:fill="FFFFFF"/>
        </w:rPr>
        <w:t>СОАО «Коммунарка»</w:t>
      </w:r>
      <w:r>
        <w:rPr>
          <w:color w:val="000000"/>
          <w:sz w:val="28"/>
          <w:szCs w:val="28"/>
          <w:shd w:val="clear" w:color="auto" w:fill="FFFFFF"/>
        </w:rPr>
        <w:t>.</w:t>
      </w:r>
    </w:p>
    <w:p w:rsidR="00010AF1" w:rsidRPr="00DA2315" w:rsidRDefault="00010AF1" w:rsidP="00326D56">
      <w:pPr>
        <w:widowControl w:val="0"/>
        <w:tabs>
          <w:tab w:val="left" w:pos="993"/>
        </w:tabs>
        <w:spacing w:line="360" w:lineRule="exact"/>
        <w:ind w:firstLine="709"/>
        <w:jc w:val="both"/>
        <w:rPr>
          <w:sz w:val="28"/>
          <w:szCs w:val="28"/>
        </w:rPr>
      </w:pPr>
      <w:r w:rsidRPr="00E871C7">
        <w:rPr>
          <w:b/>
          <w:sz w:val="28"/>
          <w:szCs w:val="28"/>
        </w:rPr>
        <w:t>Предметом</w:t>
      </w:r>
      <w:r>
        <w:rPr>
          <w:sz w:val="28"/>
          <w:szCs w:val="28"/>
        </w:rPr>
        <w:t xml:space="preserve"> исследования являе</w:t>
      </w:r>
      <w:r w:rsidRPr="00511C92">
        <w:rPr>
          <w:sz w:val="28"/>
          <w:szCs w:val="28"/>
        </w:rPr>
        <w:t xml:space="preserve">тся </w:t>
      </w:r>
      <w:r w:rsidRPr="00DA2315">
        <w:rPr>
          <w:color w:val="000000"/>
          <w:sz w:val="28"/>
          <w:szCs w:val="28"/>
          <w:shd w:val="clear" w:color="auto" w:fill="FFFFFF"/>
        </w:rPr>
        <w:t>складско</w:t>
      </w:r>
      <w:r>
        <w:rPr>
          <w:color w:val="000000"/>
          <w:sz w:val="28"/>
          <w:szCs w:val="28"/>
          <w:shd w:val="clear" w:color="auto" w:fill="FFFFFF"/>
        </w:rPr>
        <w:t>е</w:t>
      </w:r>
      <w:r w:rsidRPr="00DA2315">
        <w:rPr>
          <w:color w:val="000000"/>
          <w:sz w:val="28"/>
          <w:szCs w:val="28"/>
          <w:shd w:val="clear" w:color="auto" w:fill="FFFFFF"/>
        </w:rPr>
        <w:t xml:space="preserve"> хозяйств</w:t>
      </w:r>
      <w:r>
        <w:rPr>
          <w:color w:val="000000"/>
          <w:sz w:val="28"/>
          <w:szCs w:val="28"/>
          <w:shd w:val="clear" w:color="auto" w:fill="FFFFFF"/>
        </w:rPr>
        <w:t>о на СОАО «Коммунарка»</w:t>
      </w:r>
      <w:r w:rsidRPr="00DA2315">
        <w:rPr>
          <w:sz w:val="28"/>
          <w:szCs w:val="28"/>
        </w:rPr>
        <w:t>.</w:t>
      </w:r>
    </w:p>
    <w:p w:rsidR="00010AF1" w:rsidRDefault="00010AF1" w:rsidP="00326D56">
      <w:pPr>
        <w:widowControl w:val="0"/>
        <w:tabs>
          <w:tab w:val="left" w:pos="993"/>
        </w:tabs>
        <w:spacing w:line="360" w:lineRule="exact"/>
        <w:ind w:firstLine="709"/>
        <w:jc w:val="both"/>
        <w:rPr>
          <w:sz w:val="28"/>
          <w:szCs w:val="28"/>
        </w:rPr>
      </w:pPr>
      <w:r w:rsidRPr="00E871C7">
        <w:rPr>
          <w:b/>
          <w:sz w:val="28"/>
          <w:szCs w:val="28"/>
        </w:rPr>
        <w:t>Цель</w:t>
      </w:r>
      <w:r w:rsidRPr="00511C92">
        <w:rPr>
          <w:sz w:val="28"/>
          <w:szCs w:val="28"/>
        </w:rPr>
        <w:t xml:space="preserve"> данной дипломной работы – </w:t>
      </w:r>
      <w:r>
        <w:rPr>
          <w:sz w:val="28"/>
          <w:szCs w:val="28"/>
        </w:rPr>
        <w:t>совершенствование организации складского хозяйства СОАО «Коммунарка».</w:t>
      </w:r>
    </w:p>
    <w:p w:rsidR="00010AF1" w:rsidRPr="00E871C7" w:rsidRDefault="00010AF1" w:rsidP="00326D56">
      <w:pPr>
        <w:widowControl w:val="0"/>
        <w:tabs>
          <w:tab w:val="left" w:pos="993"/>
        </w:tabs>
        <w:spacing w:line="360" w:lineRule="exact"/>
        <w:ind w:firstLine="709"/>
        <w:jc w:val="both"/>
        <w:rPr>
          <w:sz w:val="28"/>
          <w:szCs w:val="28"/>
        </w:rPr>
      </w:pPr>
      <w:r w:rsidRPr="00E871C7">
        <w:rPr>
          <w:b/>
          <w:sz w:val="28"/>
          <w:szCs w:val="28"/>
        </w:rPr>
        <w:t>Методы исследования:</w:t>
      </w:r>
      <w:r>
        <w:rPr>
          <w:b/>
          <w:sz w:val="28"/>
          <w:szCs w:val="28"/>
        </w:rPr>
        <w:t xml:space="preserve"> </w:t>
      </w:r>
      <w:r>
        <w:rPr>
          <w:sz w:val="28"/>
          <w:szCs w:val="28"/>
        </w:rPr>
        <w:t>общенаучные методы исследований: аналитические, статистические, маркетинговые.</w:t>
      </w:r>
    </w:p>
    <w:p w:rsidR="00010AF1" w:rsidRDefault="00010AF1" w:rsidP="00326D56">
      <w:pPr>
        <w:widowControl w:val="0"/>
        <w:spacing w:line="360" w:lineRule="exact"/>
        <w:ind w:firstLine="709"/>
        <w:jc w:val="both"/>
        <w:rPr>
          <w:sz w:val="28"/>
          <w:szCs w:val="28"/>
        </w:rPr>
      </w:pPr>
      <w:r w:rsidRPr="005001C1">
        <w:rPr>
          <w:sz w:val="28"/>
          <w:szCs w:val="28"/>
        </w:rPr>
        <w:t xml:space="preserve">В работе использованы учебные материалы </w:t>
      </w:r>
      <w:r>
        <w:rPr>
          <w:sz w:val="28"/>
          <w:szCs w:val="28"/>
        </w:rPr>
        <w:t>по маркетингу, логистике, а также материалы средств массовой информации, данные СОАО «Коммунарка» и собственные разработки автора.</w:t>
      </w:r>
    </w:p>
    <w:p w:rsidR="00010AF1" w:rsidRDefault="00010AF1" w:rsidP="00326D56">
      <w:pPr>
        <w:widowControl w:val="0"/>
        <w:spacing w:line="360" w:lineRule="exact"/>
        <w:ind w:firstLine="709"/>
        <w:jc w:val="both"/>
        <w:rPr>
          <w:sz w:val="28"/>
          <w:szCs w:val="28"/>
        </w:rPr>
      </w:pPr>
      <w:r w:rsidRPr="005001C1">
        <w:rPr>
          <w:b/>
          <w:sz w:val="28"/>
          <w:szCs w:val="28"/>
        </w:rPr>
        <w:t>Исследования и разработки:</w:t>
      </w:r>
      <w:r>
        <w:rPr>
          <w:b/>
          <w:sz w:val="28"/>
          <w:szCs w:val="28"/>
        </w:rPr>
        <w:t xml:space="preserve"> </w:t>
      </w:r>
      <w:r>
        <w:rPr>
          <w:sz w:val="28"/>
          <w:szCs w:val="28"/>
        </w:rPr>
        <w:t>рассмотрены теоретические основы организации складского хозяйства: понятие, виды, классификация и функции складов; проведена оценка организации логистической службы и складского хозяйства и анализ деятельности и складского хозяйства СОАО «Коммунарка», разработаны мероприятия по совершенствованию складского хозяйства на предприятии и оценен экономический эффект от их внедрения.</w:t>
      </w:r>
    </w:p>
    <w:p w:rsidR="00010AF1" w:rsidRDefault="00010AF1" w:rsidP="00326D56">
      <w:pPr>
        <w:widowControl w:val="0"/>
        <w:spacing w:line="360" w:lineRule="exact"/>
        <w:ind w:firstLine="709"/>
        <w:jc w:val="both"/>
        <w:rPr>
          <w:sz w:val="28"/>
          <w:szCs w:val="28"/>
        </w:rPr>
      </w:pPr>
      <w:r>
        <w:rPr>
          <w:sz w:val="28"/>
          <w:szCs w:val="28"/>
        </w:rPr>
        <w:t>Технико-экономическая и социальная значимость проведенного исследования заключается в том, что применение его результатов на практике может повысить экономическую эффективность деятельности предприятия.</w:t>
      </w:r>
    </w:p>
    <w:p w:rsidR="00010AF1" w:rsidRPr="005001C1" w:rsidRDefault="00010AF1" w:rsidP="00326D56">
      <w:pPr>
        <w:widowControl w:val="0"/>
        <w:spacing w:line="360" w:lineRule="exact"/>
        <w:ind w:firstLine="709"/>
        <w:jc w:val="both"/>
        <w:rPr>
          <w:sz w:val="28"/>
          <w:szCs w:val="28"/>
        </w:rPr>
      </w:pPr>
      <w:r>
        <w:rPr>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FE4609" w:rsidRPr="00890671" w:rsidRDefault="00FE4609" w:rsidP="00FE4609">
      <w:pPr>
        <w:pStyle w:val="Default"/>
        <w:spacing w:line="276" w:lineRule="auto"/>
        <w:ind w:firstLine="709"/>
        <w:jc w:val="both"/>
        <w:rPr>
          <w:rStyle w:val="oth"/>
          <w:sz w:val="28"/>
          <w:szCs w:val="28"/>
        </w:rPr>
      </w:pPr>
      <w:r w:rsidRPr="00890671">
        <w:rPr>
          <w:rStyle w:val="oth"/>
        </w:rPr>
        <w:br w:type="page"/>
      </w:r>
    </w:p>
    <w:p w:rsidR="00FE4609" w:rsidRPr="00A2327C" w:rsidRDefault="00FE4609" w:rsidP="00326D56">
      <w:pPr>
        <w:spacing w:line="360" w:lineRule="exact"/>
        <w:ind w:firstLine="709"/>
        <w:jc w:val="both"/>
        <w:rPr>
          <w:sz w:val="28"/>
          <w:szCs w:val="28"/>
          <w:lang w:val="en-US"/>
        </w:rPr>
      </w:pPr>
      <w:r>
        <w:rPr>
          <w:sz w:val="28"/>
          <w:szCs w:val="28"/>
          <w:lang w:val="en-US"/>
        </w:rPr>
        <w:lastRenderedPageBreak/>
        <w:t xml:space="preserve">Thesis: </w:t>
      </w:r>
      <w:r w:rsidR="00010AF1" w:rsidRPr="00010AF1">
        <w:rPr>
          <w:sz w:val="28"/>
          <w:szCs w:val="28"/>
          <w:lang w:val="en-US"/>
        </w:rPr>
        <w:t>71</w:t>
      </w:r>
      <w:r>
        <w:rPr>
          <w:sz w:val="28"/>
          <w:szCs w:val="28"/>
          <w:lang w:val="en-US"/>
        </w:rPr>
        <w:t xml:space="preserve"> p., Figures </w:t>
      </w:r>
      <w:r w:rsidRPr="00E06F4F">
        <w:rPr>
          <w:sz w:val="28"/>
          <w:szCs w:val="28"/>
          <w:lang w:val="en-US"/>
        </w:rPr>
        <w:t>7</w:t>
      </w:r>
      <w:r>
        <w:rPr>
          <w:sz w:val="28"/>
          <w:szCs w:val="28"/>
          <w:lang w:val="en-US"/>
        </w:rPr>
        <w:t xml:space="preserve">, Table </w:t>
      </w:r>
      <w:r w:rsidRPr="00FF6E0A">
        <w:rPr>
          <w:sz w:val="28"/>
          <w:szCs w:val="28"/>
          <w:lang w:val="en-US"/>
        </w:rPr>
        <w:t>1</w:t>
      </w:r>
      <w:r w:rsidR="00010AF1" w:rsidRPr="00010AF1">
        <w:rPr>
          <w:sz w:val="28"/>
          <w:szCs w:val="28"/>
          <w:lang w:val="en-US"/>
        </w:rPr>
        <w:t>4</w:t>
      </w:r>
      <w:r>
        <w:rPr>
          <w:sz w:val="28"/>
          <w:szCs w:val="28"/>
          <w:lang w:val="en-US"/>
        </w:rPr>
        <w:t xml:space="preserve">, </w:t>
      </w:r>
      <w:r w:rsidR="00010AF1" w:rsidRPr="00010AF1">
        <w:rPr>
          <w:sz w:val="28"/>
          <w:szCs w:val="28"/>
          <w:lang w:val="en-US"/>
        </w:rPr>
        <w:t>22</w:t>
      </w:r>
      <w:r>
        <w:rPr>
          <w:sz w:val="28"/>
          <w:szCs w:val="28"/>
          <w:lang w:val="en-US"/>
        </w:rPr>
        <w:t xml:space="preserve"> sources, </w:t>
      </w:r>
      <w:r w:rsidR="00010AF1" w:rsidRPr="00010AF1">
        <w:rPr>
          <w:sz w:val="28"/>
          <w:szCs w:val="28"/>
          <w:lang w:val="en-US"/>
        </w:rPr>
        <w:t>5</w:t>
      </w:r>
      <w:r>
        <w:rPr>
          <w:sz w:val="28"/>
          <w:szCs w:val="28"/>
          <w:lang w:val="en-US"/>
        </w:rPr>
        <w:t xml:space="preserve"> app.</w:t>
      </w:r>
    </w:p>
    <w:p w:rsidR="00FE4609" w:rsidRPr="000D7517" w:rsidRDefault="00FE4609" w:rsidP="00326D56">
      <w:pPr>
        <w:spacing w:line="360" w:lineRule="exact"/>
        <w:ind w:firstLine="709"/>
        <w:jc w:val="both"/>
        <w:rPr>
          <w:sz w:val="28"/>
          <w:szCs w:val="28"/>
          <w:lang w:val="en-US"/>
        </w:rPr>
      </w:pPr>
    </w:p>
    <w:p w:rsidR="00010AF1" w:rsidRDefault="00010AF1" w:rsidP="00326D56">
      <w:pPr>
        <w:spacing w:line="360" w:lineRule="exact"/>
        <w:ind w:firstLine="709"/>
        <w:jc w:val="both"/>
        <w:rPr>
          <w:caps/>
          <w:sz w:val="28"/>
          <w:lang w:val="en-US"/>
        </w:rPr>
      </w:pPr>
      <w:r w:rsidRPr="00726337">
        <w:rPr>
          <w:caps/>
          <w:sz w:val="28"/>
          <w:lang w:val="en-US"/>
        </w:rPr>
        <w:t xml:space="preserve">Warehousing, warehouse, goods, products, SWOT-Analysis, ABC Analysis, warehouse automation, </w:t>
      </w:r>
      <w:proofErr w:type="gramStart"/>
      <w:r w:rsidRPr="00726337">
        <w:rPr>
          <w:caps/>
          <w:sz w:val="28"/>
          <w:lang w:val="en-US"/>
        </w:rPr>
        <w:t>1C</w:t>
      </w:r>
      <w:proofErr w:type="gramEnd"/>
      <w:r w:rsidRPr="00726337">
        <w:rPr>
          <w:caps/>
          <w:sz w:val="28"/>
          <w:lang w:val="en-US"/>
        </w:rPr>
        <w:t xml:space="preserve"> Logistics: Warehouse Management.</w:t>
      </w:r>
    </w:p>
    <w:p w:rsidR="00010AF1" w:rsidRPr="00726337" w:rsidRDefault="00010AF1" w:rsidP="00326D56">
      <w:pPr>
        <w:spacing w:line="360" w:lineRule="exact"/>
        <w:ind w:firstLine="709"/>
        <w:jc w:val="both"/>
        <w:rPr>
          <w:caps/>
          <w:sz w:val="28"/>
          <w:lang w:val="en-US"/>
        </w:rPr>
      </w:pPr>
    </w:p>
    <w:p w:rsidR="00010AF1" w:rsidRPr="00010AF1" w:rsidRDefault="00010AF1" w:rsidP="00326D56">
      <w:pPr>
        <w:spacing w:line="360" w:lineRule="exact"/>
        <w:ind w:firstLine="709"/>
        <w:jc w:val="both"/>
        <w:rPr>
          <w:sz w:val="28"/>
          <w:lang w:val="en-US"/>
        </w:rPr>
      </w:pPr>
      <w:r w:rsidRPr="00370184">
        <w:rPr>
          <w:b/>
          <w:sz w:val="28"/>
          <w:lang w:val="en-US"/>
        </w:rPr>
        <w:t>The object</w:t>
      </w:r>
      <w:r w:rsidRPr="00726337">
        <w:rPr>
          <w:sz w:val="28"/>
          <w:lang w:val="en-US"/>
        </w:rPr>
        <w:t xml:space="preserve"> of study in the thesis is the OJSC "</w:t>
      </w:r>
      <w:proofErr w:type="spellStart"/>
      <w:r w:rsidRPr="00726337">
        <w:rPr>
          <w:sz w:val="28"/>
          <w:lang w:val="en-US"/>
        </w:rPr>
        <w:t>Kommunarka</w:t>
      </w:r>
      <w:proofErr w:type="spellEnd"/>
      <w:r w:rsidRPr="00726337">
        <w:rPr>
          <w:sz w:val="28"/>
          <w:lang w:val="en-US"/>
        </w:rPr>
        <w:t>"</w:t>
      </w:r>
      <w:r w:rsidRPr="00010AF1">
        <w:rPr>
          <w:sz w:val="28"/>
          <w:lang w:val="en-US"/>
        </w:rPr>
        <w:t>.</w:t>
      </w:r>
    </w:p>
    <w:p w:rsidR="00010AF1" w:rsidRPr="00010AF1" w:rsidRDefault="00010AF1" w:rsidP="00326D56">
      <w:pPr>
        <w:spacing w:line="360" w:lineRule="exact"/>
        <w:ind w:firstLine="709"/>
        <w:jc w:val="both"/>
        <w:rPr>
          <w:sz w:val="28"/>
          <w:lang w:val="en-US"/>
        </w:rPr>
      </w:pPr>
      <w:r w:rsidRPr="00370184">
        <w:rPr>
          <w:b/>
          <w:sz w:val="28"/>
          <w:lang w:val="en-US"/>
        </w:rPr>
        <w:t>The subject</w:t>
      </w:r>
      <w:r w:rsidRPr="00726337">
        <w:rPr>
          <w:sz w:val="28"/>
          <w:lang w:val="en-US"/>
        </w:rPr>
        <w:t xml:space="preserve"> of the study is to warehousing at the OJSC "</w:t>
      </w:r>
      <w:proofErr w:type="spellStart"/>
      <w:r w:rsidRPr="00726337">
        <w:rPr>
          <w:sz w:val="28"/>
          <w:lang w:val="en-US"/>
        </w:rPr>
        <w:t>Kommunarka</w:t>
      </w:r>
      <w:proofErr w:type="spellEnd"/>
      <w:r w:rsidRPr="00726337">
        <w:rPr>
          <w:sz w:val="28"/>
          <w:lang w:val="en-US"/>
        </w:rPr>
        <w:t>"</w:t>
      </w:r>
      <w:r w:rsidRPr="00010AF1">
        <w:rPr>
          <w:sz w:val="28"/>
          <w:lang w:val="en-US"/>
        </w:rPr>
        <w:t>.</w:t>
      </w:r>
    </w:p>
    <w:p w:rsidR="00010AF1" w:rsidRPr="00306931" w:rsidRDefault="00010AF1" w:rsidP="00326D56">
      <w:pPr>
        <w:spacing w:line="360" w:lineRule="exact"/>
        <w:ind w:firstLine="709"/>
        <w:jc w:val="both"/>
        <w:rPr>
          <w:sz w:val="28"/>
          <w:lang w:val="en-US"/>
        </w:rPr>
      </w:pPr>
      <w:proofErr w:type="gramStart"/>
      <w:r w:rsidRPr="00370184">
        <w:rPr>
          <w:b/>
          <w:sz w:val="28"/>
          <w:lang w:val="en-US"/>
        </w:rPr>
        <w:t>The aim</w:t>
      </w:r>
      <w:r w:rsidRPr="00726337">
        <w:rPr>
          <w:sz w:val="28"/>
          <w:lang w:val="en-US"/>
        </w:rPr>
        <w:t xml:space="preserve"> of this thesis - improving the organization of storage facilities of the OJSC "</w:t>
      </w:r>
      <w:proofErr w:type="spellStart"/>
      <w:r w:rsidRPr="00726337">
        <w:rPr>
          <w:sz w:val="28"/>
          <w:lang w:val="en-US"/>
        </w:rPr>
        <w:t>Kommunarka</w:t>
      </w:r>
      <w:proofErr w:type="spellEnd"/>
      <w:r w:rsidRPr="00726337">
        <w:rPr>
          <w:sz w:val="28"/>
          <w:lang w:val="en-US"/>
        </w:rPr>
        <w:t>"</w:t>
      </w:r>
      <w:r w:rsidRPr="00010AF1">
        <w:rPr>
          <w:sz w:val="28"/>
          <w:lang w:val="en-US"/>
        </w:rPr>
        <w:t>.</w:t>
      </w:r>
      <w:proofErr w:type="gramEnd"/>
    </w:p>
    <w:p w:rsidR="00010AF1" w:rsidRPr="00726337" w:rsidRDefault="00010AF1" w:rsidP="00326D56">
      <w:pPr>
        <w:spacing w:line="360" w:lineRule="exact"/>
        <w:ind w:firstLine="709"/>
        <w:jc w:val="both"/>
        <w:rPr>
          <w:sz w:val="28"/>
          <w:lang w:val="en-US"/>
        </w:rPr>
      </w:pPr>
      <w:r w:rsidRPr="00370184">
        <w:rPr>
          <w:b/>
          <w:sz w:val="28"/>
          <w:lang w:val="en-US"/>
        </w:rPr>
        <w:t>Methods of research</w:t>
      </w:r>
      <w:r w:rsidRPr="00726337">
        <w:rPr>
          <w:sz w:val="28"/>
          <w:lang w:val="en-US"/>
        </w:rPr>
        <w:t>: scientific methods of research: analytical, statistical, marketing.</w:t>
      </w:r>
    </w:p>
    <w:p w:rsidR="00010AF1" w:rsidRPr="00726337" w:rsidRDefault="00010AF1" w:rsidP="00326D56">
      <w:pPr>
        <w:spacing w:line="360" w:lineRule="exact"/>
        <w:ind w:firstLine="709"/>
        <w:jc w:val="both"/>
        <w:rPr>
          <w:sz w:val="28"/>
          <w:lang w:val="en-US"/>
        </w:rPr>
      </w:pPr>
      <w:r w:rsidRPr="00726337">
        <w:rPr>
          <w:sz w:val="28"/>
          <w:lang w:val="en-US"/>
        </w:rPr>
        <w:t>We used training materials for marketing, logistics and materials of mass media, the data of the OJSC "</w:t>
      </w:r>
      <w:proofErr w:type="spellStart"/>
      <w:r w:rsidRPr="00726337">
        <w:rPr>
          <w:sz w:val="28"/>
          <w:lang w:val="en-US"/>
        </w:rPr>
        <w:t>Kommunarka</w:t>
      </w:r>
      <w:proofErr w:type="spellEnd"/>
      <w:r w:rsidRPr="00726337">
        <w:rPr>
          <w:sz w:val="28"/>
          <w:lang w:val="en-US"/>
        </w:rPr>
        <w:t>" and the author's own development.</w:t>
      </w:r>
    </w:p>
    <w:p w:rsidR="00010AF1" w:rsidRPr="00726337" w:rsidRDefault="00010AF1" w:rsidP="00326D56">
      <w:pPr>
        <w:spacing w:line="360" w:lineRule="exact"/>
        <w:ind w:firstLine="709"/>
        <w:jc w:val="both"/>
        <w:rPr>
          <w:sz w:val="28"/>
          <w:lang w:val="en-US"/>
        </w:rPr>
      </w:pPr>
      <w:r w:rsidRPr="00370184">
        <w:rPr>
          <w:b/>
          <w:sz w:val="28"/>
          <w:lang w:val="en-US"/>
        </w:rPr>
        <w:t>Research and development</w:t>
      </w:r>
      <w:r w:rsidRPr="00726337">
        <w:rPr>
          <w:sz w:val="28"/>
          <w:lang w:val="en-US"/>
        </w:rPr>
        <w:t>: the theoretical bases of the organization of storage facilities: concept, types, classification and function of warehouses; evaluated the organization of logistic services and storage and analysis of warehousing and the OJSC "</w:t>
      </w:r>
      <w:proofErr w:type="spellStart"/>
      <w:r w:rsidRPr="00726337">
        <w:rPr>
          <w:sz w:val="28"/>
          <w:lang w:val="en-US"/>
        </w:rPr>
        <w:t>Kommunarka</w:t>
      </w:r>
      <w:proofErr w:type="spellEnd"/>
      <w:r w:rsidRPr="00726337">
        <w:rPr>
          <w:sz w:val="28"/>
          <w:lang w:val="en-US"/>
        </w:rPr>
        <w:t>" developed measures to improve storage in the company and to assess the economic effect of their implementation.</w:t>
      </w:r>
    </w:p>
    <w:p w:rsidR="00010AF1" w:rsidRPr="00726337" w:rsidRDefault="00010AF1" w:rsidP="00326D56">
      <w:pPr>
        <w:spacing w:line="360" w:lineRule="exact"/>
        <w:ind w:firstLine="709"/>
        <w:jc w:val="both"/>
        <w:rPr>
          <w:sz w:val="28"/>
          <w:lang w:val="en-US"/>
        </w:rPr>
      </w:pPr>
      <w:r w:rsidRPr="00726337">
        <w:rPr>
          <w:sz w:val="28"/>
          <w:lang w:val="en-US"/>
        </w:rPr>
        <w:t>Technical, economic and social significance of the study lies in the fact that the application of its results in practice may increase the economic efficiency of enterprises.</w:t>
      </w:r>
    </w:p>
    <w:p w:rsidR="00010AF1" w:rsidRPr="00726337" w:rsidRDefault="00010AF1" w:rsidP="00326D56">
      <w:pPr>
        <w:spacing w:line="360" w:lineRule="exact"/>
        <w:ind w:firstLine="709"/>
        <w:jc w:val="both"/>
        <w:rPr>
          <w:sz w:val="28"/>
          <w:lang w:val="en-US"/>
        </w:rPr>
      </w:pPr>
      <w:r w:rsidRPr="00726337">
        <w:rPr>
          <w:sz w:val="28"/>
          <w:lang w:val="en-US"/>
        </w:rPr>
        <w:t>The author of the work confirms that the material contained in it is correct and objectively reflects the state of the test process, and all borrowings are accompanied by references to their authors.</w:t>
      </w:r>
    </w:p>
    <w:sectPr w:rsidR="00010AF1" w:rsidRPr="00726337" w:rsidSect="00F769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09"/>
    <w:rsid w:val="00010AF1"/>
    <w:rsid w:val="00020C76"/>
    <w:rsid w:val="000604B8"/>
    <w:rsid w:val="00096257"/>
    <w:rsid w:val="000A5FE3"/>
    <w:rsid w:val="001908AD"/>
    <w:rsid w:val="00254448"/>
    <w:rsid w:val="002A27B3"/>
    <w:rsid w:val="00306931"/>
    <w:rsid w:val="003155F4"/>
    <w:rsid w:val="00326D56"/>
    <w:rsid w:val="00347B83"/>
    <w:rsid w:val="00370179"/>
    <w:rsid w:val="006603E9"/>
    <w:rsid w:val="008F7437"/>
    <w:rsid w:val="009A2D92"/>
    <w:rsid w:val="00A85FDF"/>
    <w:rsid w:val="00AF5B2C"/>
    <w:rsid w:val="00B03633"/>
    <w:rsid w:val="00BF7A9D"/>
    <w:rsid w:val="00C80EFE"/>
    <w:rsid w:val="00D208DE"/>
    <w:rsid w:val="00D334AE"/>
    <w:rsid w:val="00DE3584"/>
    <w:rsid w:val="00DE3CFA"/>
    <w:rsid w:val="00DE6CE9"/>
    <w:rsid w:val="00E23B94"/>
    <w:rsid w:val="00E6276D"/>
    <w:rsid w:val="00E93AF8"/>
    <w:rsid w:val="00F551E7"/>
    <w:rsid w:val="00FE4609"/>
    <w:rsid w:val="00FF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FE4609"/>
    <w:pPr>
      <w:spacing w:line="360" w:lineRule="exact"/>
      <w:ind w:firstLine="709"/>
      <w:jc w:val="both"/>
    </w:pPr>
    <w:rPr>
      <w:sz w:val="28"/>
      <w:szCs w:val="28"/>
    </w:rPr>
  </w:style>
  <w:style w:type="character" w:customStyle="1" w:styleId="a4">
    <w:name w:val="ТЕКСТ Знак"/>
    <w:basedOn w:val="a0"/>
    <w:link w:val="a3"/>
    <w:rsid w:val="00FE4609"/>
    <w:rPr>
      <w:rFonts w:ascii="Times New Roman" w:eastAsia="Times New Roman" w:hAnsi="Times New Roman" w:cs="Times New Roman"/>
      <w:sz w:val="28"/>
      <w:szCs w:val="28"/>
      <w:lang w:eastAsia="ru-RU"/>
    </w:rPr>
  </w:style>
  <w:style w:type="character" w:customStyle="1" w:styleId="FontStyle49">
    <w:name w:val="Font Style49"/>
    <w:basedOn w:val="a0"/>
    <w:uiPriority w:val="99"/>
    <w:rsid w:val="00FE4609"/>
    <w:rPr>
      <w:rFonts w:ascii="Times New Roman" w:hAnsi="Times New Roman" w:cs="Times New Roman" w:hint="default"/>
      <w:sz w:val="26"/>
      <w:szCs w:val="26"/>
    </w:rPr>
  </w:style>
  <w:style w:type="character" w:customStyle="1" w:styleId="FontStyle48">
    <w:name w:val="Font Style48"/>
    <w:basedOn w:val="a0"/>
    <w:uiPriority w:val="99"/>
    <w:rsid w:val="00FE4609"/>
    <w:rPr>
      <w:rFonts w:ascii="Times New Roman" w:hAnsi="Times New Roman" w:cs="Times New Roman"/>
      <w:b/>
      <w:bCs/>
      <w:sz w:val="26"/>
      <w:szCs w:val="26"/>
    </w:rPr>
  </w:style>
  <w:style w:type="character" w:customStyle="1" w:styleId="oth">
    <w:name w:val="oth"/>
    <w:basedOn w:val="a0"/>
    <w:rsid w:val="00FE4609"/>
  </w:style>
  <w:style w:type="paragraph" w:customStyle="1" w:styleId="Default">
    <w:name w:val="Default"/>
    <w:rsid w:val="00FE46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_"/>
    <w:link w:val="1"/>
    <w:rsid w:val="00FE4609"/>
    <w:rPr>
      <w:rFonts w:ascii="Times New Roman" w:eastAsia="Times New Roman" w:hAnsi="Times New Roman"/>
      <w:sz w:val="25"/>
      <w:szCs w:val="25"/>
      <w:shd w:val="clear" w:color="auto" w:fill="FFFFFF"/>
    </w:rPr>
  </w:style>
  <w:style w:type="paragraph" w:customStyle="1" w:styleId="1">
    <w:name w:val="Основной текст1"/>
    <w:basedOn w:val="a"/>
    <w:link w:val="a5"/>
    <w:rsid w:val="00FE4609"/>
    <w:pPr>
      <w:shd w:val="clear" w:color="auto" w:fill="FFFFFF"/>
      <w:spacing w:before="300" w:line="299" w:lineRule="exact"/>
      <w:ind w:hanging="400"/>
      <w:jc w:val="both"/>
    </w:pPr>
    <w:rPr>
      <w:rFonts w:cstheme="minorBidi"/>
      <w:sz w:val="25"/>
      <w:szCs w:val="25"/>
      <w:lang w:eastAsia="en-US"/>
    </w:rPr>
  </w:style>
  <w:style w:type="paragraph" w:customStyle="1" w:styleId="10">
    <w:name w:val="Без интервала1"/>
    <w:link w:val="NoSpacingChar"/>
    <w:qFormat/>
    <w:rsid w:val="00FE4609"/>
    <w:pPr>
      <w:spacing w:after="0" w:line="240" w:lineRule="auto"/>
    </w:pPr>
    <w:rPr>
      <w:rFonts w:ascii="Calibri" w:eastAsia="Times New Roman" w:hAnsi="Calibri" w:cs="Times New Roman"/>
      <w:szCs w:val="20"/>
      <w:lang w:eastAsia="ru-RU"/>
    </w:rPr>
  </w:style>
  <w:style w:type="character" w:customStyle="1" w:styleId="NoSpacingChar">
    <w:name w:val="No Spacing Char"/>
    <w:link w:val="10"/>
    <w:locked/>
    <w:rsid w:val="00FE4609"/>
    <w:rPr>
      <w:rFonts w:ascii="Calibri" w:eastAsia="Times New Roman" w:hAnsi="Calibri" w:cs="Times New Roman"/>
      <w:szCs w:val="20"/>
      <w:lang w:eastAsia="ru-RU"/>
    </w:rPr>
  </w:style>
  <w:style w:type="paragraph" w:styleId="a6">
    <w:name w:val="Title"/>
    <w:basedOn w:val="a"/>
    <w:next w:val="a"/>
    <w:link w:val="a7"/>
    <w:uiPriority w:val="10"/>
    <w:rsid w:val="00FE4609"/>
    <w:pPr>
      <w:suppressAutoHyphens/>
      <w:spacing w:after="720"/>
      <w:contextualSpacing/>
      <w:jc w:val="center"/>
    </w:pPr>
    <w:rPr>
      <w:rFonts w:eastAsiaTheme="majorEastAsia" w:cstheme="majorBidi"/>
      <w:b/>
      <w:caps/>
      <w:sz w:val="32"/>
      <w:szCs w:val="52"/>
      <w:lang w:eastAsia="en-US"/>
    </w:rPr>
  </w:style>
  <w:style w:type="character" w:customStyle="1" w:styleId="a7">
    <w:name w:val="Название Знак"/>
    <w:basedOn w:val="a0"/>
    <w:link w:val="a6"/>
    <w:uiPriority w:val="10"/>
    <w:rsid w:val="00FE4609"/>
    <w:rPr>
      <w:rFonts w:ascii="Times New Roman" w:eastAsiaTheme="majorEastAsia" w:hAnsi="Times New Roman" w:cstheme="majorBidi"/>
      <w:b/>
      <w:caps/>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FE4609"/>
    <w:pPr>
      <w:spacing w:line="360" w:lineRule="exact"/>
      <w:ind w:firstLine="709"/>
      <w:jc w:val="both"/>
    </w:pPr>
    <w:rPr>
      <w:sz w:val="28"/>
      <w:szCs w:val="28"/>
    </w:rPr>
  </w:style>
  <w:style w:type="character" w:customStyle="1" w:styleId="a4">
    <w:name w:val="ТЕКСТ Знак"/>
    <w:basedOn w:val="a0"/>
    <w:link w:val="a3"/>
    <w:rsid w:val="00FE4609"/>
    <w:rPr>
      <w:rFonts w:ascii="Times New Roman" w:eastAsia="Times New Roman" w:hAnsi="Times New Roman" w:cs="Times New Roman"/>
      <w:sz w:val="28"/>
      <w:szCs w:val="28"/>
      <w:lang w:eastAsia="ru-RU"/>
    </w:rPr>
  </w:style>
  <w:style w:type="character" w:customStyle="1" w:styleId="FontStyle49">
    <w:name w:val="Font Style49"/>
    <w:basedOn w:val="a0"/>
    <w:uiPriority w:val="99"/>
    <w:rsid w:val="00FE4609"/>
    <w:rPr>
      <w:rFonts w:ascii="Times New Roman" w:hAnsi="Times New Roman" w:cs="Times New Roman" w:hint="default"/>
      <w:sz w:val="26"/>
      <w:szCs w:val="26"/>
    </w:rPr>
  </w:style>
  <w:style w:type="character" w:customStyle="1" w:styleId="FontStyle48">
    <w:name w:val="Font Style48"/>
    <w:basedOn w:val="a0"/>
    <w:uiPriority w:val="99"/>
    <w:rsid w:val="00FE4609"/>
    <w:rPr>
      <w:rFonts w:ascii="Times New Roman" w:hAnsi="Times New Roman" w:cs="Times New Roman"/>
      <w:b/>
      <w:bCs/>
      <w:sz w:val="26"/>
      <w:szCs w:val="26"/>
    </w:rPr>
  </w:style>
  <w:style w:type="character" w:customStyle="1" w:styleId="oth">
    <w:name w:val="oth"/>
    <w:basedOn w:val="a0"/>
    <w:rsid w:val="00FE4609"/>
  </w:style>
  <w:style w:type="paragraph" w:customStyle="1" w:styleId="Default">
    <w:name w:val="Default"/>
    <w:rsid w:val="00FE46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_"/>
    <w:link w:val="1"/>
    <w:rsid w:val="00FE4609"/>
    <w:rPr>
      <w:rFonts w:ascii="Times New Roman" w:eastAsia="Times New Roman" w:hAnsi="Times New Roman"/>
      <w:sz w:val="25"/>
      <w:szCs w:val="25"/>
      <w:shd w:val="clear" w:color="auto" w:fill="FFFFFF"/>
    </w:rPr>
  </w:style>
  <w:style w:type="paragraph" w:customStyle="1" w:styleId="1">
    <w:name w:val="Основной текст1"/>
    <w:basedOn w:val="a"/>
    <w:link w:val="a5"/>
    <w:rsid w:val="00FE4609"/>
    <w:pPr>
      <w:shd w:val="clear" w:color="auto" w:fill="FFFFFF"/>
      <w:spacing w:before="300" w:line="299" w:lineRule="exact"/>
      <w:ind w:hanging="400"/>
      <w:jc w:val="both"/>
    </w:pPr>
    <w:rPr>
      <w:rFonts w:cstheme="minorBidi"/>
      <w:sz w:val="25"/>
      <w:szCs w:val="25"/>
      <w:lang w:eastAsia="en-US"/>
    </w:rPr>
  </w:style>
  <w:style w:type="paragraph" w:customStyle="1" w:styleId="10">
    <w:name w:val="Без интервала1"/>
    <w:link w:val="NoSpacingChar"/>
    <w:qFormat/>
    <w:rsid w:val="00FE4609"/>
    <w:pPr>
      <w:spacing w:after="0" w:line="240" w:lineRule="auto"/>
    </w:pPr>
    <w:rPr>
      <w:rFonts w:ascii="Calibri" w:eastAsia="Times New Roman" w:hAnsi="Calibri" w:cs="Times New Roman"/>
      <w:szCs w:val="20"/>
      <w:lang w:eastAsia="ru-RU"/>
    </w:rPr>
  </w:style>
  <w:style w:type="character" w:customStyle="1" w:styleId="NoSpacingChar">
    <w:name w:val="No Spacing Char"/>
    <w:link w:val="10"/>
    <w:locked/>
    <w:rsid w:val="00FE4609"/>
    <w:rPr>
      <w:rFonts w:ascii="Calibri" w:eastAsia="Times New Roman" w:hAnsi="Calibri" w:cs="Times New Roman"/>
      <w:szCs w:val="20"/>
      <w:lang w:eastAsia="ru-RU"/>
    </w:rPr>
  </w:style>
  <w:style w:type="paragraph" w:styleId="a6">
    <w:name w:val="Title"/>
    <w:basedOn w:val="a"/>
    <w:next w:val="a"/>
    <w:link w:val="a7"/>
    <w:uiPriority w:val="10"/>
    <w:rsid w:val="00FE4609"/>
    <w:pPr>
      <w:suppressAutoHyphens/>
      <w:spacing w:after="720"/>
      <w:contextualSpacing/>
      <w:jc w:val="center"/>
    </w:pPr>
    <w:rPr>
      <w:rFonts w:eastAsiaTheme="majorEastAsia" w:cstheme="majorBidi"/>
      <w:b/>
      <w:caps/>
      <w:sz w:val="32"/>
      <w:szCs w:val="52"/>
      <w:lang w:eastAsia="en-US"/>
    </w:rPr>
  </w:style>
  <w:style w:type="character" w:customStyle="1" w:styleId="a7">
    <w:name w:val="Название Знак"/>
    <w:basedOn w:val="a0"/>
    <w:link w:val="a6"/>
    <w:uiPriority w:val="10"/>
    <w:rsid w:val="00FE4609"/>
    <w:rPr>
      <w:rFonts w:ascii="Times New Roman" w:eastAsiaTheme="majorEastAsia" w:hAnsi="Times New Roman" w:cstheme="majorBidi"/>
      <w:b/>
      <w:caps/>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Сивченко Е.Л.</dc:creator>
  <cp:lastModifiedBy>Сивченко Е.Л.</cp:lastModifiedBy>
  <cp:revision>2</cp:revision>
  <dcterms:created xsi:type="dcterms:W3CDTF">2015-06-25T08:43:00Z</dcterms:created>
  <dcterms:modified xsi:type="dcterms:W3CDTF">2015-06-26T06:48:00Z</dcterms:modified>
</cp:coreProperties>
</file>