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CA" w:rsidRPr="007D7816" w:rsidRDefault="005029CA" w:rsidP="005029CA">
      <w:pPr>
        <w:pStyle w:val="12"/>
        <w:jc w:val="center"/>
        <w:rPr>
          <w:b w:val="0"/>
          <w:sz w:val="28"/>
          <w:szCs w:val="28"/>
        </w:rPr>
      </w:pPr>
      <w:bookmarkStart w:id="0" w:name="_Toc385188808"/>
      <w:r w:rsidRPr="007D7816">
        <w:rPr>
          <w:sz w:val="28"/>
          <w:szCs w:val="28"/>
        </w:rPr>
        <w:t>ГОСУДАРСТВЕННОЕ УЧРЕЖДЕНИЕ ОБРАЗОВАНИЯ</w:t>
      </w:r>
    </w:p>
    <w:p w:rsidR="005029CA" w:rsidRPr="007D7816" w:rsidRDefault="005029CA" w:rsidP="005029CA">
      <w:pPr>
        <w:pStyle w:val="12"/>
        <w:jc w:val="center"/>
        <w:rPr>
          <w:b w:val="0"/>
          <w:sz w:val="28"/>
          <w:szCs w:val="28"/>
        </w:rPr>
      </w:pPr>
      <w:r w:rsidRPr="007D7816">
        <w:rPr>
          <w:sz w:val="28"/>
          <w:szCs w:val="28"/>
        </w:rPr>
        <w:t>«ИНСТИТУТ БИЗНЕСА И МЕНЕДЖМЕНТА ТЕХНОЛОГИЙ»</w:t>
      </w:r>
    </w:p>
    <w:p w:rsidR="005029CA" w:rsidRPr="007D7816" w:rsidRDefault="005029CA" w:rsidP="005029CA">
      <w:pPr>
        <w:pStyle w:val="12"/>
        <w:jc w:val="center"/>
        <w:rPr>
          <w:b w:val="0"/>
          <w:sz w:val="28"/>
          <w:szCs w:val="28"/>
        </w:rPr>
      </w:pPr>
      <w:r w:rsidRPr="007D7816">
        <w:rPr>
          <w:sz w:val="28"/>
          <w:szCs w:val="28"/>
        </w:rPr>
        <w:t>БЕЛОРУССКОГО ГОСУДАРСТВЕННОГО УНИВЕРСИТЕТА</w:t>
      </w:r>
    </w:p>
    <w:p w:rsidR="005029CA" w:rsidRPr="007D7816" w:rsidRDefault="005029CA" w:rsidP="005029CA">
      <w:pPr>
        <w:pStyle w:val="12"/>
        <w:jc w:val="center"/>
        <w:rPr>
          <w:b w:val="0"/>
          <w:sz w:val="28"/>
          <w:szCs w:val="28"/>
        </w:rPr>
      </w:pPr>
    </w:p>
    <w:p w:rsidR="005029CA" w:rsidRPr="007D7816" w:rsidRDefault="005029CA" w:rsidP="005029CA">
      <w:pPr>
        <w:pStyle w:val="12"/>
        <w:jc w:val="center"/>
        <w:rPr>
          <w:b w:val="0"/>
          <w:sz w:val="28"/>
          <w:szCs w:val="28"/>
        </w:rPr>
      </w:pPr>
      <w:r w:rsidRPr="007D7816">
        <w:rPr>
          <w:sz w:val="28"/>
          <w:szCs w:val="28"/>
        </w:rPr>
        <w:t>Факультет бизнеса</w:t>
      </w:r>
    </w:p>
    <w:p w:rsidR="005029CA" w:rsidRDefault="005029CA" w:rsidP="005029CA">
      <w:pPr>
        <w:pStyle w:val="12"/>
        <w:jc w:val="center"/>
        <w:rPr>
          <w:b w:val="0"/>
          <w:sz w:val="28"/>
          <w:szCs w:val="28"/>
        </w:rPr>
      </w:pPr>
      <w:r w:rsidRPr="007D7816">
        <w:rPr>
          <w:sz w:val="28"/>
          <w:szCs w:val="28"/>
        </w:rPr>
        <w:t>Кафедра логистики</w:t>
      </w:r>
    </w:p>
    <w:p w:rsidR="005029CA" w:rsidRDefault="005029CA" w:rsidP="005029CA">
      <w:pPr>
        <w:pStyle w:val="12"/>
        <w:jc w:val="center"/>
        <w:rPr>
          <w:b w:val="0"/>
          <w:sz w:val="28"/>
          <w:szCs w:val="28"/>
        </w:rPr>
      </w:pPr>
    </w:p>
    <w:p w:rsidR="005029CA" w:rsidRDefault="005029CA" w:rsidP="005029CA">
      <w:pPr>
        <w:pStyle w:val="12"/>
        <w:jc w:val="center"/>
        <w:rPr>
          <w:b w:val="0"/>
          <w:sz w:val="28"/>
          <w:szCs w:val="28"/>
        </w:rPr>
      </w:pPr>
    </w:p>
    <w:p w:rsidR="005029CA" w:rsidRPr="00BD47C5" w:rsidRDefault="00BD47C5" w:rsidP="005029CA">
      <w:pPr>
        <w:pStyle w:val="12"/>
        <w:jc w:val="center"/>
        <w:rPr>
          <w:sz w:val="28"/>
          <w:szCs w:val="28"/>
        </w:rPr>
      </w:pPr>
      <w:r w:rsidRPr="00BD47C5">
        <w:rPr>
          <w:sz w:val="28"/>
          <w:szCs w:val="28"/>
        </w:rPr>
        <w:t>Аннотация к дипломной работе</w:t>
      </w:r>
    </w:p>
    <w:p w:rsidR="005029CA" w:rsidRDefault="005029CA" w:rsidP="005029CA">
      <w:pPr>
        <w:spacing w:line="240" w:lineRule="auto"/>
        <w:jc w:val="center"/>
        <w:rPr>
          <w:sz w:val="36"/>
          <w:szCs w:val="36"/>
        </w:rPr>
      </w:pPr>
    </w:p>
    <w:p w:rsidR="005029CA" w:rsidRPr="006205EF" w:rsidRDefault="006205EF" w:rsidP="0043162B">
      <w:pPr>
        <w:pStyle w:val="12"/>
        <w:spacing w:before="240" w:after="240" w:line="360" w:lineRule="exact"/>
        <w:jc w:val="center"/>
        <w:rPr>
          <w:b w:val="0"/>
          <w:sz w:val="28"/>
          <w:szCs w:val="28"/>
        </w:rPr>
      </w:pPr>
      <w:r>
        <w:rPr>
          <w:sz w:val="28"/>
          <w:szCs w:val="28"/>
        </w:rPr>
        <w:t>ОРГАНИЗАЦИЯ ЭФФЕКТИВНОГО СКЛАДСКОГО ХОЗЯЙСТВА НА ПРЕДПРИЯТИИ</w:t>
      </w:r>
      <w:r w:rsidR="005029CA" w:rsidRPr="006205EF">
        <w:rPr>
          <w:sz w:val="28"/>
          <w:szCs w:val="28"/>
        </w:rPr>
        <w:t xml:space="preserve"> </w:t>
      </w:r>
      <w:r>
        <w:rPr>
          <w:sz w:val="28"/>
          <w:szCs w:val="28"/>
        </w:rPr>
        <w:t>ООО «ГАЛОР-СНАБ</w:t>
      </w:r>
      <w:r w:rsidR="005029CA" w:rsidRPr="006205EF">
        <w:rPr>
          <w:sz w:val="28"/>
          <w:szCs w:val="28"/>
        </w:rPr>
        <w:t>»</w:t>
      </w:r>
    </w:p>
    <w:p w:rsidR="005029CA" w:rsidRPr="0043162B" w:rsidRDefault="005029CA" w:rsidP="005029CA">
      <w:pPr>
        <w:pStyle w:val="12"/>
        <w:spacing w:before="240" w:after="240" w:line="360" w:lineRule="exact"/>
        <w:jc w:val="center"/>
        <w:rPr>
          <w:b w:val="0"/>
          <w:sz w:val="28"/>
          <w:szCs w:val="28"/>
        </w:rPr>
      </w:pPr>
      <w:r w:rsidRPr="0043162B">
        <w:rPr>
          <w:b w:val="0"/>
          <w:sz w:val="28"/>
          <w:szCs w:val="28"/>
        </w:rPr>
        <w:t>ЯНКОВИЧ Татьяна Николаевна</w:t>
      </w:r>
    </w:p>
    <w:p w:rsidR="005029CA" w:rsidRDefault="005029CA" w:rsidP="005029CA">
      <w:pPr>
        <w:pStyle w:val="12"/>
        <w:spacing w:line="360" w:lineRule="exact"/>
        <w:ind w:firstLine="709"/>
        <w:jc w:val="center"/>
        <w:rPr>
          <w:sz w:val="28"/>
          <w:szCs w:val="28"/>
        </w:rPr>
      </w:pPr>
    </w:p>
    <w:p w:rsidR="005029CA" w:rsidRDefault="005029CA" w:rsidP="005029CA">
      <w:pPr>
        <w:pStyle w:val="12"/>
        <w:spacing w:line="360" w:lineRule="exact"/>
        <w:ind w:firstLine="709"/>
        <w:jc w:val="center"/>
        <w:rPr>
          <w:sz w:val="28"/>
          <w:szCs w:val="28"/>
        </w:rPr>
      </w:pPr>
    </w:p>
    <w:p w:rsidR="00BD47C5" w:rsidRPr="00BD47C5" w:rsidRDefault="00BD47C5" w:rsidP="005029CA">
      <w:pPr>
        <w:pStyle w:val="12"/>
        <w:spacing w:line="360" w:lineRule="exact"/>
        <w:jc w:val="center"/>
        <w:rPr>
          <w:b w:val="0"/>
          <w:sz w:val="28"/>
          <w:szCs w:val="28"/>
        </w:rPr>
      </w:pPr>
      <w:r w:rsidRPr="00BD47C5">
        <w:rPr>
          <w:b w:val="0"/>
          <w:sz w:val="28"/>
          <w:szCs w:val="28"/>
        </w:rPr>
        <w:t>Руководитель</w:t>
      </w:r>
    </w:p>
    <w:p w:rsidR="00BD47C5" w:rsidRPr="00BD47C5" w:rsidRDefault="00BD47C5" w:rsidP="005029CA">
      <w:pPr>
        <w:pStyle w:val="12"/>
        <w:spacing w:line="360" w:lineRule="exact"/>
        <w:jc w:val="center"/>
        <w:rPr>
          <w:b w:val="0"/>
          <w:sz w:val="28"/>
          <w:szCs w:val="28"/>
        </w:rPr>
      </w:pPr>
      <w:r w:rsidRPr="00BD47C5">
        <w:rPr>
          <w:b w:val="0"/>
          <w:sz w:val="28"/>
          <w:szCs w:val="28"/>
        </w:rPr>
        <w:t>Курило Марина Анатольевна</w:t>
      </w:r>
    </w:p>
    <w:p w:rsidR="00BD47C5" w:rsidRPr="00BD47C5" w:rsidRDefault="00BD47C5" w:rsidP="005029CA">
      <w:pPr>
        <w:pStyle w:val="12"/>
        <w:spacing w:line="360" w:lineRule="exact"/>
        <w:jc w:val="center"/>
        <w:rPr>
          <w:b w:val="0"/>
          <w:sz w:val="28"/>
          <w:szCs w:val="28"/>
        </w:rPr>
      </w:pPr>
      <w:r w:rsidRPr="00BD47C5">
        <w:rPr>
          <w:b w:val="0"/>
          <w:sz w:val="28"/>
          <w:szCs w:val="28"/>
        </w:rPr>
        <w:t>Старший преподаватель</w:t>
      </w:r>
    </w:p>
    <w:p w:rsidR="00BD47C5" w:rsidRPr="00BD47C5" w:rsidRDefault="00BD47C5" w:rsidP="005029CA">
      <w:pPr>
        <w:pStyle w:val="12"/>
        <w:spacing w:line="360" w:lineRule="exact"/>
        <w:jc w:val="center"/>
        <w:rPr>
          <w:b w:val="0"/>
          <w:sz w:val="28"/>
          <w:szCs w:val="28"/>
        </w:rPr>
      </w:pPr>
    </w:p>
    <w:p w:rsidR="00BD47C5" w:rsidRPr="00BD47C5" w:rsidRDefault="00BD47C5" w:rsidP="005029CA">
      <w:pPr>
        <w:pStyle w:val="12"/>
        <w:spacing w:line="360" w:lineRule="exact"/>
        <w:jc w:val="center"/>
        <w:rPr>
          <w:b w:val="0"/>
          <w:sz w:val="28"/>
          <w:szCs w:val="28"/>
        </w:rPr>
      </w:pPr>
    </w:p>
    <w:p w:rsidR="00BD47C5" w:rsidRPr="00BD47C5" w:rsidRDefault="00BD47C5" w:rsidP="005029CA">
      <w:pPr>
        <w:pStyle w:val="12"/>
        <w:spacing w:line="360" w:lineRule="exact"/>
        <w:jc w:val="center"/>
        <w:rPr>
          <w:b w:val="0"/>
          <w:sz w:val="28"/>
          <w:szCs w:val="28"/>
        </w:rPr>
      </w:pPr>
    </w:p>
    <w:p w:rsidR="00BD47C5" w:rsidRPr="00BD47C5" w:rsidRDefault="00BD47C5" w:rsidP="005029CA">
      <w:pPr>
        <w:pStyle w:val="12"/>
        <w:spacing w:line="360" w:lineRule="exact"/>
        <w:jc w:val="center"/>
        <w:rPr>
          <w:b w:val="0"/>
          <w:sz w:val="28"/>
          <w:szCs w:val="28"/>
        </w:rPr>
      </w:pPr>
    </w:p>
    <w:p w:rsidR="005029CA" w:rsidRPr="00BD47C5" w:rsidRDefault="005029CA" w:rsidP="005029CA">
      <w:pPr>
        <w:pStyle w:val="12"/>
        <w:spacing w:line="360" w:lineRule="exact"/>
        <w:jc w:val="center"/>
        <w:rPr>
          <w:b w:val="0"/>
          <w:sz w:val="28"/>
          <w:szCs w:val="28"/>
        </w:rPr>
      </w:pPr>
      <w:r w:rsidRPr="00BD47C5">
        <w:rPr>
          <w:b w:val="0"/>
          <w:sz w:val="28"/>
          <w:szCs w:val="28"/>
        </w:rPr>
        <w:t xml:space="preserve"> 2015</w:t>
      </w:r>
    </w:p>
    <w:p w:rsidR="005029CA" w:rsidRDefault="005029CA"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D47C5" w:rsidRDefault="00BD47C5" w:rsidP="00B4634A">
      <w:pPr>
        <w:jc w:val="center"/>
        <w:rPr>
          <w:rFonts w:ascii="Times New Roman" w:hAnsi="Times New Roman"/>
          <w:b/>
          <w:sz w:val="32"/>
          <w:szCs w:val="32"/>
          <w:lang w:val="ru-RU"/>
        </w:rPr>
      </w:pPr>
    </w:p>
    <w:p w:rsidR="00B4634A" w:rsidRDefault="00B4634A" w:rsidP="00BD47C5">
      <w:pPr>
        <w:spacing w:after="0" w:line="360" w:lineRule="exact"/>
        <w:ind w:firstLine="709"/>
        <w:rPr>
          <w:rFonts w:ascii="Times New Roman" w:hAnsi="Times New Roman"/>
          <w:sz w:val="28"/>
          <w:szCs w:val="28"/>
          <w:lang w:val="ru-RU"/>
        </w:rPr>
      </w:pPr>
      <w:r w:rsidRPr="00B4634A">
        <w:rPr>
          <w:rFonts w:ascii="Times New Roman" w:hAnsi="Times New Roman"/>
          <w:sz w:val="28"/>
          <w:szCs w:val="28"/>
          <w:lang w:val="ru-RU"/>
        </w:rPr>
        <w:lastRenderedPageBreak/>
        <w:t>СКЛАД, ГРУЗООБОРОТ, ОРГАНИЗАЦИЯ, ЭФФЕКТИВНОСТЬ, СКЛАДСКИЕ ОПЕРАЦИИ</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 xml:space="preserve">Объект исследования — </w:t>
      </w:r>
      <w:r>
        <w:rPr>
          <w:rFonts w:ascii="Times New Roman" w:hAnsi="Times New Roman"/>
          <w:color w:val="000000" w:themeColor="text1"/>
          <w:sz w:val="28"/>
          <w:szCs w:val="28"/>
          <w:shd w:val="clear" w:color="auto" w:fill="FFFFFF"/>
        </w:rPr>
        <w:t>ООО “Галор-снаб”</w:t>
      </w:r>
      <w:r w:rsidRPr="00EB7F13">
        <w:rPr>
          <w:rFonts w:ascii="Times New Roman" w:hAnsi="Times New Roman"/>
          <w:color w:val="000000"/>
          <w:sz w:val="28"/>
          <w:szCs w:val="28"/>
        </w:rPr>
        <w:t>.</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 xml:space="preserve">Предмет исследования — организация деятельности складского хозяйства в </w:t>
      </w:r>
      <w:r>
        <w:rPr>
          <w:rFonts w:ascii="Times New Roman" w:hAnsi="Times New Roman"/>
          <w:color w:val="000000" w:themeColor="text1"/>
          <w:sz w:val="28"/>
          <w:szCs w:val="28"/>
          <w:shd w:val="clear" w:color="auto" w:fill="FFFFFF"/>
        </w:rPr>
        <w:t>ООО “Галор-снаб”</w:t>
      </w:r>
      <w:r w:rsidRPr="00EB7F13">
        <w:rPr>
          <w:rFonts w:ascii="Times New Roman" w:hAnsi="Times New Roman"/>
          <w:color w:val="000000"/>
          <w:sz w:val="28"/>
          <w:szCs w:val="28"/>
        </w:rPr>
        <w:t>.</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Цель дипломной работы — поиск путей совершенствовании организации складского хозяйства на исследуемом предприятии.</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 xml:space="preserve">Для достижения поставленной цели </w:t>
      </w:r>
      <w:r>
        <w:rPr>
          <w:rFonts w:ascii="Times New Roman" w:hAnsi="Times New Roman"/>
          <w:color w:val="000000"/>
          <w:sz w:val="28"/>
          <w:szCs w:val="28"/>
          <w:lang w:val="ru-RU"/>
        </w:rPr>
        <w:t>были решены</w:t>
      </w:r>
      <w:r w:rsidRPr="00EB7F13">
        <w:rPr>
          <w:rFonts w:ascii="Times New Roman" w:hAnsi="Times New Roman"/>
          <w:color w:val="000000"/>
          <w:sz w:val="28"/>
          <w:szCs w:val="28"/>
        </w:rPr>
        <w:t xml:space="preserve"> следующие задачи:</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 xml:space="preserve">- изучить </w:t>
      </w:r>
      <w:r w:rsidRPr="00EB7F13">
        <w:rPr>
          <w:rFonts w:ascii="Times New Roman" w:eastAsia="Times New Roman" w:hAnsi="Times New Roman"/>
          <w:bCs/>
          <w:color w:val="000000"/>
          <w:sz w:val="28"/>
          <w:szCs w:val="28"/>
          <w:lang w:val="ru-RU" w:eastAsia="ru-RU"/>
        </w:rPr>
        <w:t>с</w:t>
      </w:r>
      <w:r w:rsidRPr="00EB7F13">
        <w:rPr>
          <w:rFonts w:ascii="Times New Roman" w:eastAsia="Times New Roman" w:hAnsi="Times New Roman"/>
          <w:bCs/>
          <w:color w:val="000000"/>
          <w:sz w:val="28"/>
          <w:szCs w:val="28"/>
          <w:lang w:eastAsia="ru-RU"/>
        </w:rPr>
        <w:t>ущност</w:t>
      </w:r>
      <w:r w:rsidRPr="00EB7F13">
        <w:rPr>
          <w:rFonts w:ascii="Times New Roman" w:eastAsia="Times New Roman" w:hAnsi="Times New Roman"/>
          <w:bCs/>
          <w:color w:val="000000"/>
          <w:sz w:val="28"/>
          <w:szCs w:val="28"/>
          <w:lang w:val="ru-RU" w:eastAsia="ru-RU"/>
        </w:rPr>
        <w:t>ь</w:t>
      </w:r>
      <w:r w:rsidRPr="00EB7F13">
        <w:rPr>
          <w:rFonts w:ascii="Times New Roman" w:eastAsia="Times New Roman" w:hAnsi="Times New Roman"/>
          <w:bCs/>
          <w:color w:val="000000"/>
          <w:sz w:val="28"/>
          <w:szCs w:val="28"/>
          <w:lang w:eastAsia="ru-RU"/>
        </w:rPr>
        <w:t xml:space="preserve"> и содержание складской логистики на предприятии</w:t>
      </w:r>
      <w:r w:rsidRPr="00EB7F13">
        <w:rPr>
          <w:rFonts w:ascii="Times New Roman" w:hAnsi="Times New Roman"/>
          <w:color w:val="000000"/>
          <w:sz w:val="28"/>
          <w:szCs w:val="28"/>
        </w:rPr>
        <w:t>;</w:t>
      </w:r>
    </w:p>
    <w:p w:rsidR="00BD47C5" w:rsidRPr="00EB7F13" w:rsidRDefault="00BD47C5"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 </w:t>
      </w:r>
      <w:r w:rsidRPr="00EB7F13">
        <w:rPr>
          <w:rFonts w:ascii="Times New Roman" w:eastAsia="Times New Roman" w:hAnsi="Times New Roman"/>
          <w:bCs/>
          <w:color w:val="000000"/>
          <w:sz w:val="28"/>
          <w:szCs w:val="28"/>
          <w:lang w:val="ru-RU" w:eastAsia="ru-RU"/>
        </w:rPr>
        <w:t>а</w:t>
      </w:r>
      <w:r w:rsidRPr="00EB7F13">
        <w:rPr>
          <w:rFonts w:ascii="Times New Roman" w:eastAsia="Times New Roman" w:hAnsi="Times New Roman"/>
          <w:bCs/>
          <w:color w:val="000000"/>
          <w:sz w:val="28"/>
          <w:szCs w:val="28"/>
          <w:lang w:eastAsia="ru-RU"/>
        </w:rPr>
        <w:t xml:space="preserve">нализ организации складирования </w:t>
      </w:r>
      <w:r>
        <w:rPr>
          <w:rFonts w:ascii="Times New Roman" w:hAnsi="Times New Roman"/>
          <w:color w:val="000000" w:themeColor="text1"/>
          <w:sz w:val="28"/>
          <w:szCs w:val="28"/>
          <w:shd w:val="clear" w:color="auto" w:fill="FFFFFF"/>
        </w:rPr>
        <w:t>ООО “Галор-снаб”</w:t>
      </w:r>
      <w:r w:rsidRPr="00EB7F13">
        <w:rPr>
          <w:rFonts w:ascii="Times New Roman" w:hAnsi="Times New Roman"/>
          <w:color w:val="000000"/>
          <w:sz w:val="28"/>
          <w:szCs w:val="28"/>
        </w:rPr>
        <w:t>;</w:t>
      </w:r>
    </w:p>
    <w:p w:rsidR="00BD47C5" w:rsidRDefault="00BD47C5" w:rsidP="00BD47C5">
      <w:pPr>
        <w:spacing w:after="0" w:line="360" w:lineRule="exact"/>
        <w:ind w:firstLine="709"/>
        <w:jc w:val="both"/>
        <w:rPr>
          <w:rFonts w:ascii="Times New Roman" w:hAnsi="Times New Roman"/>
          <w:color w:val="000000"/>
          <w:sz w:val="28"/>
          <w:szCs w:val="28"/>
          <w:lang w:val="ru-RU"/>
        </w:rPr>
      </w:pPr>
      <w:r w:rsidRPr="00EB7F13">
        <w:rPr>
          <w:rFonts w:ascii="Times New Roman" w:hAnsi="Times New Roman"/>
          <w:color w:val="000000"/>
          <w:sz w:val="28"/>
          <w:szCs w:val="28"/>
        </w:rPr>
        <w:t>- </w:t>
      </w:r>
      <w:r w:rsidRPr="00EB7F13">
        <w:rPr>
          <w:rFonts w:ascii="Times New Roman" w:eastAsia="Times New Roman" w:hAnsi="Times New Roman"/>
          <w:bCs/>
          <w:color w:val="000000"/>
          <w:sz w:val="28"/>
          <w:szCs w:val="28"/>
          <w:lang w:val="ru-RU" w:eastAsia="ru-RU"/>
        </w:rPr>
        <w:t>разработать пути</w:t>
      </w:r>
      <w:r w:rsidRPr="00EB7F13">
        <w:rPr>
          <w:rFonts w:ascii="Times New Roman" w:eastAsia="Times New Roman" w:hAnsi="Times New Roman"/>
          <w:bCs/>
          <w:color w:val="000000"/>
          <w:sz w:val="28"/>
          <w:szCs w:val="28"/>
          <w:lang w:eastAsia="ru-RU"/>
        </w:rPr>
        <w:t> </w:t>
      </w:r>
      <w:r w:rsidRPr="00EB7F13">
        <w:rPr>
          <w:rFonts w:ascii="Times New Roman" w:eastAsia="Times New Roman" w:hAnsi="Times New Roman"/>
          <w:bCs/>
          <w:color w:val="000000"/>
          <w:sz w:val="28"/>
          <w:szCs w:val="28"/>
          <w:lang w:val="ru-RU" w:eastAsia="ru-RU"/>
        </w:rPr>
        <w:t>с</w:t>
      </w:r>
      <w:r w:rsidRPr="00EB7F13">
        <w:rPr>
          <w:rFonts w:ascii="Times New Roman" w:eastAsia="Times New Roman" w:hAnsi="Times New Roman"/>
          <w:bCs/>
          <w:color w:val="000000"/>
          <w:sz w:val="28"/>
          <w:szCs w:val="28"/>
          <w:lang w:eastAsia="ru-RU"/>
        </w:rPr>
        <w:t>овершенствовани</w:t>
      </w:r>
      <w:r w:rsidRPr="00EB7F13">
        <w:rPr>
          <w:rFonts w:ascii="Times New Roman" w:eastAsia="Times New Roman" w:hAnsi="Times New Roman"/>
          <w:bCs/>
          <w:color w:val="000000"/>
          <w:sz w:val="28"/>
          <w:szCs w:val="28"/>
          <w:lang w:val="ru-RU" w:eastAsia="ru-RU"/>
        </w:rPr>
        <w:t>я</w:t>
      </w:r>
      <w:r w:rsidRPr="00EB7F13">
        <w:rPr>
          <w:rFonts w:ascii="Times New Roman" w:eastAsia="Times New Roman" w:hAnsi="Times New Roman"/>
          <w:bCs/>
          <w:color w:val="000000"/>
          <w:sz w:val="28"/>
          <w:szCs w:val="28"/>
          <w:lang w:eastAsia="ru-RU"/>
        </w:rPr>
        <w:t xml:space="preserve"> складского технологического процесса</w:t>
      </w:r>
      <w:r w:rsidRPr="00EB7F13">
        <w:rPr>
          <w:rFonts w:ascii="Times New Roman" w:hAnsi="Times New Roman"/>
          <w:color w:val="000000"/>
          <w:sz w:val="28"/>
          <w:szCs w:val="28"/>
        </w:rPr>
        <w:t xml:space="preserve"> </w:t>
      </w:r>
      <w:r>
        <w:rPr>
          <w:rFonts w:ascii="Times New Roman" w:hAnsi="Times New Roman"/>
          <w:color w:val="000000" w:themeColor="text1"/>
          <w:sz w:val="28"/>
          <w:szCs w:val="28"/>
          <w:shd w:val="clear" w:color="auto" w:fill="FFFFFF"/>
        </w:rPr>
        <w:t>ООО “Галор-снаб”</w:t>
      </w:r>
      <w:r w:rsidRPr="00EB7F13">
        <w:rPr>
          <w:rFonts w:ascii="Times New Roman" w:hAnsi="Times New Roman"/>
          <w:color w:val="000000"/>
          <w:sz w:val="28"/>
          <w:szCs w:val="28"/>
          <w:lang w:val="ru-RU"/>
        </w:rPr>
        <w:t>.</w:t>
      </w:r>
    </w:p>
    <w:p w:rsidR="00B4634A" w:rsidRPr="00EB7F13" w:rsidRDefault="00B4634A"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p>
    <w:p w:rsidR="00B4634A" w:rsidRPr="00EB7F13" w:rsidRDefault="00B4634A"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Все большее значение в деятельности промышленного предприятия приобретает складское хозяйство, основная цель которого — обеспечение эффективности процесса приема, хранения, перемещения и отгрузки готовой продукции.</w:t>
      </w:r>
    </w:p>
    <w:p w:rsidR="00B4634A" w:rsidRPr="00EB7F13" w:rsidRDefault="00B4634A" w:rsidP="00BD47C5">
      <w:pPr>
        <w:spacing w:after="0" w:line="360" w:lineRule="exact"/>
        <w:ind w:firstLine="709"/>
        <w:jc w:val="both"/>
        <w:rPr>
          <w:rFonts w:ascii="Times New Roman" w:hAnsi="Times New Roman"/>
          <w:color w:val="000000"/>
          <w:sz w:val="28"/>
          <w:szCs w:val="28"/>
        </w:rPr>
      </w:pPr>
      <w:r w:rsidRPr="00EB7F13">
        <w:rPr>
          <w:rFonts w:ascii="Times New Roman" w:hAnsi="Times New Roman"/>
          <w:color w:val="000000"/>
          <w:sz w:val="28"/>
          <w:szCs w:val="28"/>
        </w:rPr>
        <w:t>В связи со всем вышесказанным становится понятной актуальность выбранной темы дипломной работы, так как в настоящее время роль складского хозяйства в производственной деятельности промышленных предприятий все больше возрастает.</w:t>
      </w: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BD47C5" w:rsidRDefault="00BD47C5" w:rsidP="005E4CF2">
      <w:pPr>
        <w:spacing w:after="0" w:line="360" w:lineRule="exact"/>
        <w:ind w:firstLine="709"/>
        <w:jc w:val="center"/>
        <w:rPr>
          <w:rFonts w:ascii="Times New Roman" w:hAnsi="Times New Roman"/>
          <w:b/>
          <w:color w:val="000000" w:themeColor="text1"/>
          <w:sz w:val="28"/>
          <w:szCs w:val="28"/>
          <w:shd w:val="clear" w:color="auto" w:fill="FDFDFD"/>
          <w:lang w:val="ru-RU"/>
        </w:rPr>
      </w:pPr>
    </w:p>
    <w:p w:rsidR="00A94C32" w:rsidRDefault="00A94C32" w:rsidP="00A94C32">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WAREHOUSE, CARGO HANDLING, ORGANIZATION, EFFICIENCY, WAREHOUSE OPERATIONS</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Object of research — LLC “Galore-Snab”.</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The research subject was the organization of the activities of warehousing LLC “Galore-Snab”.</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The aim of the thesis is to find ways for improving the organization of storage facilities at the studied company.</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To achieve this goal the following tasks were considered:</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 to explore the nature and contents of warehouse logistics at the enterprise;</w:t>
      </w:r>
    </w:p>
    <w:p w:rsidR="00BD47C5" w:rsidRDefault="00BD47C5" w:rsidP="00BD47C5">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 analyze the organization's storage LLC “Galore-Snab”;</w:t>
      </w:r>
    </w:p>
    <w:p w:rsidR="00BD47C5" w:rsidRPr="00B4634A" w:rsidRDefault="00BD47C5" w:rsidP="00BD47C5">
      <w:pPr>
        <w:spacing w:after="0" w:line="360" w:lineRule="exact"/>
        <w:ind w:firstLine="709"/>
        <w:jc w:val="both"/>
        <w:rPr>
          <w:rFonts w:ascii="Times New Roman" w:hAnsi="Times New Roman"/>
          <w:b/>
          <w:color w:val="000000" w:themeColor="text1"/>
          <w:sz w:val="28"/>
          <w:szCs w:val="28"/>
          <w:lang w:val="en-US"/>
        </w:rPr>
      </w:pPr>
      <w:r w:rsidRPr="00B4634A">
        <w:rPr>
          <w:rFonts w:ascii="Times New Roman" w:hAnsi="Times New Roman"/>
          <w:color w:val="000000" w:themeColor="text1"/>
          <w:sz w:val="28"/>
          <w:szCs w:val="28"/>
          <w:shd w:val="clear" w:color="auto" w:fill="FDFDFD"/>
        </w:rPr>
        <w:t>- develop ways to improve warehouse technological process LLC “Galore-Snab”.</w:t>
      </w:r>
    </w:p>
    <w:p w:rsidR="00A94C32" w:rsidRDefault="00A94C32" w:rsidP="00BD47C5">
      <w:pPr>
        <w:tabs>
          <w:tab w:val="left" w:pos="5730"/>
        </w:tabs>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Large modern warehouse complex structure which consists of numerous interrelated elements, has a definite structure and performs a number of functions for the transformation of material flows, as well as the accumulation, processing and distribution of goods between consumers. So the warehouse should not be considered in isolation but as an integral part of the logistic chain. Only such an approach will ensure the successful implementation of the basic functions of warehouse and achieving a high level of profitability.</w:t>
      </w:r>
    </w:p>
    <w:p w:rsidR="00A94C32" w:rsidRDefault="00A94C32" w:rsidP="00A94C32">
      <w:pPr>
        <w:spacing w:after="0" w:line="360" w:lineRule="exact"/>
        <w:ind w:firstLine="709"/>
        <w:jc w:val="both"/>
        <w:rPr>
          <w:rFonts w:ascii="Times New Roman" w:hAnsi="Times New Roman"/>
          <w:color w:val="000000" w:themeColor="text1"/>
          <w:sz w:val="28"/>
          <w:szCs w:val="28"/>
          <w:shd w:val="clear" w:color="auto" w:fill="FDFDFD"/>
        </w:rPr>
      </w:pPr>
      <w:r w:rsidRPr="00B4634A">
        <w:rPr>
          <w:rFonts w:ascii="Times New Roman" w:hAnsi="Times New Roman"/>
          <w:color w:val="000000" w:themeColor="text1"/>
          <w:sz w:val="28"/>
          <w:szCs w:val="28"/>
          <w:shd w:val="clear" w:color="auto" w:fill="FDFDFD"/>
        </w:rPr>
        <w:t>Increasingly important in the activity of industrial enterprises acquires storage facility, whose main purpose is to ensure effectiveness of the process of receiving, storing, moving and shipping of finished products.</w:t>
      </w:r>
    </w:p>
    <w:p w:rsidR="00BD47C5" w:rsidRPr="00BD47C5" w:rsidRDefault="00A94C32" w:rsidP="00A94C32">
      <w:pPr>
        <w:spacing w:after="0" w:line="360" w:lineRule="exact"/>
        <w:ind w:firstLine="709"/>
        <w:jc w:val="both"/>
        <w:rPr>
          <w:rFonts w:ascii="Times New Roman" w:hAnsi="Times New Roman"/>
          <w:color w:val="000000" w:themeColor="text1"/>
          <w:sz w:val="28"/>
          <w:szCs w:val="28"/>
          <w:shd w:val="clear" w:color="auto" w:fill="FDFDFD"/>
          <w:lang w:val="en-US"/>
        </w:rPr>
      </w:pPr>
      <w:r w:rsidRPr="00B4634A">
        <w:rPr>
          <w:rFonts w:ascii="Times New Roman" w:hAnsi="Times New Roman"/>
          <w:color w:val="000000" w:themeColor="text1"/>
          <w:sz w:val="28"/>
          <w:szCs w:val="28"/>
          <w:shd w:val="clear" w:color="auto" w:fill="FDFDFD"/>
        </w:rPr>
        <w:t>In connection with all the foregoing, it becomes clear the relevance of the chosen topic of the thesis, as is currently the role of warehousing in the production activity of industrial enterprises has been increasing.</w:t>
      </w: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p w:rsidR="005E4CF2" w:rsidRPr="00F93447" w:rsidRDefault="005E4CF2" w:rsidP="005E4CF2">
      <w:pPr>
        <w:spacing w:after="0" w:line="360" w:lineRule="exact"/>
        <w:jc w:val="both"/>
        <w:rPr>
          <w:rFonts w:ascii="Times New Roman" w:hAnsi="Times New Roman"/>
          <w:b/>
          <w:color w:val="000000" w:themeColor="text1"/>
          <w:sz w:val="28"/>
          <w:szCs w:val="28"/>
          <w:lang w:val="en-US"/>
        </w:rPr>
      </w:pPr>
    </w:p>
    <w:sectPr w:rsidR="005E4CF2" w:rsidRPr="00F93447" w:rsidSect="00163CC8">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B9" w:rsidRDefault="000C7AB9" w:rsidP="0022113D">
      <w:pPr>
        <w:spacing w:after="0" w:line="240" w:lineRule="auto"/>
      </w:pPr>
      <w:r>
        <w:separator/>
      </w:r>
    </w:p>
  </w:endnote>
  <w:endnote w:type="continuationSeparator" w:id="0">
    <w:p w:rsidR="000C7AB9" w:rsidRDefault="000C7AB9" w:rsidP="00221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3475"/>
      <w:docPartObj>
        <w:docPartGallery w:val="Page Numbers (Bottom of Page)"/>
        <w:docPartUnique/>
      </w:docPartObj>
    </w:sdtPr>
    <w:sdtContent>
      <w:p w:rsidR="005029CA" w:rsidRDefault="00135843">
        <w:pPr>
          <w:pStyle w:val="aa"/>
          <w:jc w:val="center"/>
        </w:pPr>
        <w:fldSimple w:instr="PAGE   \* MERGEFORMAT">
          <w:r w:rsidR="00BD47C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B9" w:rsidRDefault="000C7AB9" w:rsidP="0022113D">
      <w:pPr>
        <w:spacing w:after="0" w:line="240" w:lineRule="auto"/>
      </w:pPr>
      <w:r>
        <w:separator/>
      </w:r>
    </w:p>
  </w:footnote>
  <w:footnote w:type="continuationSeparator" w:id="0">
    <w:p w:rsidR="000C7AB9" w:rsidRDefault="000C7AB9" w:rsidP="00221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4CFE"/>
    <w:lvl w:ilvl="0">
      <w:numFmt w:val="bullet"/>
      <w:lvlText w:val="*"/>
      <w:lvlJc w:val="left"/>
      <w:pPr>
        <w:ind w:left="0" w:firstLine="0"/>
      </w:pPr>
    </w:lvl>
  </w:abstractNum>
  <w:abstractNum w:abstractNumId="1">
    <w:nsid w:val="015A09F7"/>
    <w:multiLevelType w:val="hybridMultilevel"/>
    <w:tmpl w:val="083EA2B0"/>
    <w:lvl w:ilvl="0" w:tplc="8FBED1B0">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2">
    <w:nsid w:val="03050BB3"/>
    <w:multiLevelType w:val="hybridMultilevel"/>
    <w:tmpl w:val="E4C28578"/>
    <w:lvl w:ilvl="0" w:tplc="D9BE0C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7F3D55"/>
    <w:multiLevelType w:val="hybridMultilevel"/>
    <w:tmpl w:val="410260E2"/>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C7B783C"/>
    <w:multiLevelType w:val="hybridMultilevel"/>
    <w:tmpl w:val="EDA80A90"/>
    <w:lvl w:ilvl="0" w:tplc="21286616">
      <w:start w:val="1"/>
      <w:numFmt w:val="decimal"/>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5">
    <w:nsid w:val="133C0EEF"/>
    <w:multiLevelType w:val="hybridMultilevel"/>
    <w:tmpl w:val="331642F0"/>
    <w:lvl w:ilvl="0" w:tplc="04190011">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2B6850"/>
    <w:multiLevelType w:val="hybridMultilevel"/>
    <w:tmpl w:val="4EA2F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71242D"/>
    <w:multiLevelType w:val="hybridMultilevel"/>
    <w:tmpl w:val="BEEE69C0"/>
    <w:lvl w:ilvl="0" w:tplc="134A64BA">
      <w:start w:val="1"/>
      <w:numFmt w:val="decimal"/>
      <w:lvlText w:val="%1."/>
      <w:lvlJc w:val="left"/>
      <w:pPr>
        <w:tabs>
          <w:tab w:val="num" w:pos="1230"/>
        </w:tabs>
        <w:ind w:left="123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3E6A69"/>
    <w:multiLevelType w:val="multilevel"/>
    <w:tmpl w:val="316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3716D"/>
    <w:multiLevelType w:val="multilevel"/>
    <w:tmpl w:val="40D2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F7F0D"/>
    <w:multiLevelType w:val="multilevel"/>
    <w:tmpl w:val="B114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132A1"/>
    <w:multiLevelType w:val="hybridMultilevel"/>
    <w:tmpl w:val="33826404"/>
    <w:lvl w:ilvl="0" w:tplc="0423000F">
      <w:start w:val="1"/>
      <w:numFmt w:val="decimal"/>
      <w:lvlText w:val="%1."/>
      <w:lvlJc w:val="left"/>
      <w:pPr>
        <w:ind w:left="2719" w:hanging="360"/>
      </w:pPr>
    </w:lvl>
    <w:lvl w:ilvl="1" w:tplc="04230019" w:tentative="1">
      <w:start w:val="1"/>
      <w:numFmt w:val="lowerLetter"/>
      <w:lvlText w:val="%2."/>
      <w:lvlJc w:val="left"/>
      <w:pPr>
        <w:ind w:left="3439" w:hanging="360"/>
      </w:pPr>
    </w:lvl>
    <w:lvl w:ilvl="2" w:tplc="0423001B" w:tentative="1">
      <w:start w:val="1"/>
      <w:numFmt w:val="lowerRoman"/>
      <w:lvlText w:val="%3."/>
      <w:lvlJc w:val="right"/>
      <w:pPr>
        <w:ind w:left="4159" w:hanging="180"/>
      </w:pPr>
    </w:lvl>
    <w:lvl w:ilvl="3" w:tplc="0423000F" w:tentative="1">
      <w:start w:val="1"/>
      <w:numFmt w:val="decimal"/>
      <w:lvlText w:val="%4."/>
      <w:lvlJc w:val="left"/>
      <w:pPr>
        <w:ind w:left="4879" w:hanging="360"/>
      </w:pPr>
    </w:lvl>
    <w:lvl w:ilvl="4" w:tplc="04230019" w:tentative="1">
      <w:start w:val="1"/>
      <w:numFmt w:val="lowerLetter"/>
      <w:lvlText w:val="%5."/>
      <w:lvlJc w:val="left"/>
      <w:pPr>
        <w:ind w:left="5599" w:hanging="360"/>
      </w:pPr>
    </w:lvl>
    <w:lvl w:ilvl="5" w:tplc="0423001B" w:tentative="1">
      <w:start w:val="1"/>
      <w:numFmt w:val="lowerRoman"/>
      <w:lvlText w:val="%6."/>
      <w:lvlJc w:val="right"/>
      <w:pPr>
        <w:ind w:left="6319" w:hanging="180"/>
      </w:pPr>
    </w:lvl>
    <w:lvl w:ilvl="6" w:tplc="0423000F" w:tentative="1">
      <w:start w:val="1"/>
      <w:numFmt w:val="decimal"/>
      <w:lvlText w:val="%7."/>
      <w:lvlJc w:val="left"/>
      <w:pPr>
        <w:ind w:left="7039" w:hanging="360"/>
      </w:pPr>
    </w:lvl>
    <w:lvl w:ilvl="7" w:tplc="04230019" w:tentative="1">
      <w:start w:val="1"/>
      <w:numFmt w:val="lowerLetter"/>
      <w:lvlText w:val="%8."/>
      <w:lvlJc w:val="left"/>
      <w:pPr>
        <w:ind w:left="7759" w:hanging="360"/>
      </w:pPr>
    </w:lvl>
    <w:lvl w:ilvl="8" w:tplc="0423001B" w:tentative="1">
      <w:start w:val="1"/>
      <w:numFmt w:val="lowerRoman"/>
      <w:lvlText w:val="%9."/>
      <w:lvlJc w:val="right"/>
      <w:pPr>
        <w:ind w:left="8479" w:hanging="180"/>
      </w:pPr>
    </w:lvl>
  </w:abstractNum>
  <w:abstractNum w:abstractNumId="12">
    <w:nsid w:val="288536C4"/>
    <w:multiLevelType w:val="hybridMultilevel"/>
    <w:tmpl w:val="78CA51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6B7B63"/>
    <w:multiLevelType w:val="hybridMultilevel"/>
    <w:tmpl w:val="AE9E722C"/>
    <w:lvl w:ilvl="0" w:tplc="105CF356">
      <w:start w:val="1"/>
      <w:numFmt w:val="bullet"/>
      <w:lvlText w:val=""/>
      <w:lvlJc w:val="left"/>
      <w:pPr>
        <w:ind w:left="1428"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4">
    <w:nsid w:val="385560CA"/>
    <w:multiLevelType w:val="multilevel"/>
    <w:tmpl w:val="DA18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765A2"/>
    <w:multiLevelType w:val="hybridMultilevel"/>
    <w:tmpl w:val="9B8E0C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734D50"/>
    <w:multiLevelType w:val="multilevel"/>
    <w:tmpl w:val="8890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E278B0"/>
    <w:multiLevelType w:val="hybridMultilevel"/>
    <w:tmpl w:val="840AEA6E"/>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910323F"/>
    <w:multiLevelType w:val="multilevel"/>
    <w:tmpl w:val="C0C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3540A2"/>
    <w:multiLevelType w:val="multilevel"/>
    <w:tmpl w:val="877AB382"/>
    <w:lvl w:ilvl="0">
      <w:start w:val="1"/>
      <w:numFmt w:val="decimal"/>
      <w:lvlText w:val="%1)"/>
      <w:lvlJc w:val="left"/>
      <w:pPr>
        <w:ind w:left="1083" w:hanging="375"/>
      </w:pPr>
    </w:lvl>
    <w:lvl w:ilvl="1">
      <w:start w:val="1"/>
      <w:numFmt w:val="decimal"/>
      <w:lvlText w:val="%1.%2"/>
      <w:lvlJc w:val="left"/>
      <w:pPr>
        <w:ind w:left="1083" w:hanging="375"/>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0">
    <w:nsid w:val="51C24CD2"/>
    <w:multiLevelType w:val="hybridMultilevel"/>
    <w:tmpl w:val="7332B8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2886174"/>
    <w:multiLevelType w:val="hybridMultilevel"/>
    <w:tmpl w:val="BAECA9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8B84CD5"/>
    <w:multiLevelType w:val="hybridMultilevel"/>
    <w:tmpl w:val="AF3866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18427D"/>
    <w:multiLevelType w:val="multilevel"/>
    <w:tmpl w:val="059C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A57DFB"/>
    <w:multiLevelType w:val="hybridMultilevel"/>
    <w:tmpl w:val="C484A3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79045C"/>
    <w:multiLevelType w:val="hybridMultilevel"/>
    <w:tmpl w:val="3D901C7E"/>
    <w:lvl w:ilvl="0" w:tplc="F6D4D490">
      <w:start w:val="1"/>
      <w:numFmt w:val="decimal"/>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26">
    <w:nsid w:val="63906640"/>
    <w:multiLevelType w:val="hybridMultilevel"/>
    <w:tmpl w:val="724C52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DBD3C62"/>
    <w:multiLevelType w:val="hybridMultilevel"/>
    <w:tmpl w:val="9D3ED9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E35FBF"/>
    <w:multiLevelType w:val="hybridMultilevel"/>
    <w:tmpl w:val="B6C8BCEC"/>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72173DB7"/>
    <w:multiLevelType w:val="hybridMultilevel"/>
    <w:tmpl w:val="B0D2FEA0"/>
    <w:lvl w:ilvl="0" w:tplc="04190011">
      <w:start w:val="1"/>
      <w:numFmt w:val="decimal"/>
      <w:lvlText w:val="%1)"/>
      <w:lvlJc w:val="left"/>
      <w:pPr>
        <w:tabs>
          <w:tab w:val="num" w:pos="1018"/>
        </w:tabs>
        <w:ind w:left="1018" w:hanging="360"/>
      </w:pPr>
    </w:lvl>
    <w:lvl w:ilvl="1" w:tplc="04190003">
      <w:start w:val="1"/>
      <w:numFmt w:val="bullet"/>
      <w:lvlText w:val="o"/>
      <w:lvlJc w:val="left"/>
      <w:pPr>
        <w:tabs>
          <w:tab w:val="num" w:pos="1738"/>
        </w:tabs>
        <w:ind w:left="1738" w:hanging="360"/>
      </w:pPr>
      <w:rPr>
        <w:rFonts w:ascii="Courier New" w:hAnsi="Courier New" w:cs="Courier New" w:hint="default"/>
      </w:rPr>
    </w:lvl>
    <w:lvl w:ilvl="2" w:tplc="04190005">
      <w:start w:val="1"/>
      <w:numFmt w:val="bullet"/>
      <w:lvlText w:val=""/>
      <w:lvlJc w:val="left"/>
      <w:pPr>
        <w:tabs>
          <w:tab w:val="num" w:pos="2458"/>
        </w:tabs>
        <w:ind w:left="2458" w:hanging="360"/>
      </w:pPr>
      <w:rPr>
        <w:rFonts w:ascii="Wingdings" w:hAnsi="Wingdings" w:cs="Wingdings" w:hint="default"/>
      </w:rPr>
    </w:lvl>
    <w:lvl w:ilvl="3" w:tplc="04190001">
      <w:start w:val="1"/>
      <w:numFmt w:val="bullet"/>
      <w:lvlText w:val=""/>
      <w:lvlJc w:val="left"/>
      <w:pPr>
        <w:tabs>
          <w:tab w:val="num" w:pos="3178"/>
        </w:tabs>
        <w:ind w:left="3178" w:hanging="360"/>
      </w:pPr>
      <w:rPr>
        <w:rFonts w:ascii="Symbol" w:hAnsi="Symbol" w:cs="Symbol" w:hint="default"/>
      </w:rPr>
    </w:lvl>
    <w:lvl w:ilvl="4" w:tplc="04190003">
      <w:start w:val="1"/>
      <w:numFmt w:val="bullet"/>
      <w:lvlText w:val="o"/>
      <w:lvlJc w:val="left"/>
      <w:pPr>
        <w:tabs>
          <w:tab w:val="num" w:pos="3898"/>
        </w:tabs>
        <w:ind w:left="3898" w:hanging="360"/>
      </w:pPr>
      <w:rPr>
        <w:rFonts w:ascii="Courier New" w:hAnsi="Courier New" w:cs="Courier New" w:hint="default"/>
      </w:rPr>
    </w:lvl>
    <w:lvl w:ilvl="5" w:tplc="04190005">
      <w:start w:val="1"/>
      <w:numFmt w:val="bullet"/>
      <w:lvlText w:val=""/>
      <w:lvlJc w:val="left"/>
      <w:pPr>
        <w:tabs>
          <w:tab w:val="num" w:pos="4618"/>
        </w:tabs>
        <w:ind w:left="4618" w:hanging="360"/>
      </w:pPr>
      <w:rPr>
        <w:rFonts w:ascii="Wingdings" w:hAnsi="Wingdings" w:cs="Wingdings" w:hint="default"/>
      </w:rPr>
    </w:lvl>
    <w:lvl w:ilvl="6" w:tplc="04190001">
      <w:start w:val="1"/>
      <w:numFmt w:val="bullet"/>
      <w:lvlText w:val=""/>
      <w:lvlJc w:val="left"/>
      <w:pPr>
        <w:tabs>
          <w:tab w:val="num" w:pos="5338"/>
        </w:tabs>
        <w:ind w:left="5338" w:hanging="360"/>
      </w:pPr>
      <w:rPr>
        <w:rFonts w:ascii="Symbol" w:hAnsi="Symbol" w:cs="Symbol" w:hint="default"/>
      </w:rPr>
    </w:lvl>
    <w:lvl w:ilvl="7" w:tplc="04190003">
      <w:start w:val="1"/>
      <w:numFmt w:val="bullet"/>
      <w:lvlText w:val="o"/>
      <w:lvlJc w:val="left"/>
      <w:pPr>
        <w:tabs>
          <w:tab w:val="num" w:pos="6058"/>
        </w:tabs>
        <w:ind w:left="6058" w:hanging="360"/>
      </w:pPr>
      <w:rPr>
        <w:rFonts w:ascii="Courier New" w:hAnsi="Courier New" w:cs="Courier New" w:hint="default"/>
      </w:rPr>
    </w:lvl>
    <w:lvl w:ilvl="8" w:tplc="04190005">
      <w:start w:val="1"/>
      <w:numFmt w:val="bullet"/>
      <w:lvlText w:val=""/>
      <w:lvlJc w:val="left"/>
      <w:pPr>
        <w:tabs>
          <w:tab w:val="num" w:pos="6778"/>
        </w:tabs>
        <w:ind w:left="6778" w:hanging="360"/>
      </w:pPr>
      <w:rPr>
        <w:rFonts w:ascii="Wingdings" w:hAnsi="Wingdings" w:cs="Wingdings" w:hint="default"/>
      </w:rPr>
    </w:lvl>
  </w:abstractNum>
  <w:abstractNum w:abstractNumId="30">
    <w:nsid w:val="754367E5"/>
    <w:multiLevelType w:val="hybridMultilevel"/>
    <w:tmpl w:val="87180324"/>
    <w:lvl w:ilvl="0" w:tplc="13E0DE88">
      <w:start w:val="1"/>
      <w:numFmt w:val="decimal"/>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1">
    <w:nsid w:val="75AD387D"/>
    <w:multiLevelType w:val="hybridMultilevel"/>
    <w:tmpl w:val="9E8E465A"/>
    <w:lvl w:ilvl="0" w:tplc="09DA2E5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2">
    <w:nsid w:val="788A2440"/>
    <w:multiLevelType w:val="hybridMultilevel"/>
    <w:tmpl w:val="C9CC102E"/>
    <w:lvl w:ilvl="0" w:tplc="105CF356">
      <w:start w:val="1"/>
      <w:numFmt w:val="bullet"/>
      <w:lvlText w:val=""/>
      <w:lvlJc w:val="left"/>
      <w:pPr>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95745E8"/>
    <w:multiLevelType w:val="hybridMultilevel"/>
    <w:tmpl w:val="17DC9FC4"/>
    <w:lvl w:ilvl="0" w:tplc="6C28D5E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A747F4F"/>
    <w:multiLevelType w:val="hybridMultilevel"/>
    <w:tmpl w:val="B882FDAC"/>
    <w:lvl w:ilvl="0" w:tplc="04190011">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5">
    <w:nsid w:val="7CAD496A"/>
    <w:multiLevelType w:val="multilevel"/>
    <w:tmpl w:val="3DEC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FA28C9"/>
    <w:multiLevelType w:val="multilevel"/>
    <w:tmpl w:val="B790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360"/>
        <w:lvlJc w:val="left"/>
        <w:pPr>
          <w:ind w:left="360" w:hanging="360"/>
        </w:pPr>
      </w:lvl>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3"/>
  </w:num>
  <w:num w:numId="27">
    <w:abstractNumId w:val="14"/>
  </w:num>
  <w:num w:numId="28">
    <w:abstractNumId w:val="23"/>
  </w:num>
  <w:num w:numId="29">
    <w:abstractNumId w:val="35"/>
  </w:num>
  <w:num w:numId="30">
    <w:abstractNumId w:val="13"/>
  </w:num>
  <w:num w:numId="31">
    <w:abstractNumId w:val="32"/>
  </w:num>
  <w:num w:numId="32">
    <w:abstractNumId w:val="6"/>
  </w:num>
  <w:num w:numId="33">
    <w:abstractNumId w:val="8"/>
  </w:num>
  <w:num w:numId="34">
    <w:abstractNumId w:val="16"/>
  </w:num>
  <w:num w:numId="35">
    <w:abstractNumId w:val="36"/>
  </w:num>
  <w:num w:numId="36">
    <w:abstractNumId w:val="18"/>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A01E6E"/>
    <w:rsid w:val="000C7AB9"/>
    <w:rsid w:val="00135843"/>
    <w:rsid w:val="00151979"/>
    <w:rsid w:val="00163CC8"/>
    <w:rsid w:val="001B3CC4"/>
    <w:rsid w:val="0022113D"/>
    <w:rsid w:val="00253FDB"/>
    <w:rsid w:val="00273817"/>
    <w:rsid w:val="003F1816"/>
    <w:rsid w:val="0043162B"/>
    <w:rsid w:val="004733CC"/>
    <w:rsid w:val="00492A71"/>
    <w:rsid w:val="005029CA"/>
    <w:rsid w:val="005E4CF2"/>
    <w:rsid w:val="006205EF"/>
    <w:rsid w:val="007D0EFB"/>
    <w:rsid w:val="00832E63"/>
    <w:rsid w:val="0090207D"/>
    <w:rsid w:val="00A01E6E"/>
    <w:rsid w:val="00A94C32"/>
    <w:rsid w:val="00B01D18"/>
    <w:rsid w:val="00B4634A"/>
    <w:rsid w:val="00BD47C5"/>
    <w:rsid w:val="00D8622D"/>
    <w:rsid w:val="00D94158"/>
    <w:rsid w:val="00DD41BD"/>
    <w:rsid w:val="00DD548D"/>
    <w:rsid w:val="00F70297"/>
    <w:rsid w:val="00F93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11" type="connector" idref="#AutoShape 108"/>
        <o:r id="V:Rule12" type="connector" idref="#AutoShape 106"/>
        <o:r id="V:Rule13" type="connector" idref="#AutoShape 107"/>
        <o:r id="V:Rule14" type="connector" idref="#AutoShape 109"/>
        <o:r id="V:Rule15" type="connector" idref="#AutoShape 111"/>
        <o:r id="V:Rule16" type="connector" idref="#AutoShape 112"/>
        <o:r id="V:Rule17" type="connector" idref="#AutoShape 110"/>
        <o:r id="V:Rule18" type="connector" idref="#AutoShape 113"/>
        <o:r id="V:Rule19" type="connector" idref="#AutoShape 115"/>
        <o:r id="V:Rule20" type="connector" idref="#AutoShape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6E"/>
    <w:rPr>
      <w:rFonts w:ascii="Calibri" w:eastAsia="Calibri" w:hAnsi="Calibri" w:cs="Times New Roman"/>
    </w:rPr>
  </w:style>
  <w:style w:type="paragraph" w:styleId="1">
    <w:name w:val="heading 1"/>
    <w:basedOn w:val="a"/>
    <w:next w:val="a"/>
    <w:link w:val="10"/>
    <w:uiPriority w:val="9"/>
    <w:qFormat/>
    <w:rsid w:val="0022113D"/>
    <w:pPr>
      <w:keepNext/>
      <w:keepLines/>
      <w:suppressAutoHyphens/>
      <w:spacing w:after="0" w:line="360" w:lineRule="exact"/>
      <w:ind w:firstLine="709"/>
      <w:jc w:val="center"/>
      <w:outlineLvl w:val="0"/>
    </w:pPr>
    <w:rPr>
      <w:rFonts w:ascii="Times New Roman Полужирный" w:eastAsia="Times New Roman" w:hAnsi="Times New Roman Полужирный" w:cstheme="minorBidi"/>
      <w:b/>
      <w:bCs/>
      <w:sz w:val="32"/>
      <w:szCs w:val="28"/>
    </w:rPr>
  </w:style>
  <w:style w:type="paragraph" w:styleId="2">
    <w:name w:val="heading 2"/>
    <w:basedOn w:val="a"/>
    <w:next w:val="a"/>
    <w:link w:val="20"/>
    <w:uiPriority w:val="9"/>
    <w:unhideWhenUsed/>
    <w:qFormat/>
    <w:rsid w:val="00DD41BD"/>
    <w:pPr>
      <w:keepNext/>
      <w:spacing w:before="120" w:after="120" w:line="288" w:lineRule="auto"/>
      <w:jc w:val="center"/>
      <w:outlineLvl w:val="1"/>
    </w:pPr>
    <w:rPr>
      <w:rFonts w:ascii="Times New Roman" w:eastAsia="Times New Roman" w:hAnsi="Times New Roman"/>
      <w:b/>
      <w:bCs/>
      <w:i/>
      <w:iCs/>
      <w:sz w:val="28"/>
      <w:szCs w:val="28"/>
      <w:lang w:val="ru-RU"/>
    </w:rPr>
  </w:style>
  <w:style w:type="paragraph" w:styleId="3">
    <w:name w:val="heading 3"/>
    <w:basedOn w:val="a"/>
    <w:next w:val="a"/>
    <w:link w:val="30"/>
    <w:uiPriority w:val="9"/>
    <w:semiHidden/>
    <w:unhideWhenUsed/>
    <w:qFormat/>
    <w:rsid w:val="00DD41B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113D"/>
    <w:rPr>
      <w:rFonts w:ascii="Times New Roman Полужирный" w:eastAsia="Times New Roman" w:hAnsi="Times New Roman Полужирный"/>
      <w:b/>
      <w:bCs/>
      <w:sz w:val="32"/>
      <w:szCs w:val="28"/>
    </w:rPr>
  </w:style>
  <w:style w:type="character" w:customStyle="1" w:styleId="20">
    <w:name w:val="Заголовок 2 Знак"/>
    <w:basedOn w:val="a0"/>
    <w:link w:val="2"/>
    <w:uiPriority w:val="9"/>
    <w:rsid w:val="00DD41BD"/>
    <w:rPr>
      <w:rFonts w:ascii="Times New Roman" w:eastAsia="Times New Roman" w:hAnsi="Times New Roman" w:cs="Times New Roman"/>
      <w:b/>
      <w:bCs/>
      <w:i/>
      <w:iCs/>
      <w:sz w:val="28"/>
      <w:szCs w:val="28"/>
      <w:lang w:val="ru-RU"/>
    </w:rPr>
  </w:style>
  <w:style w:type="character" w:customStyle="1" w:styleId="30">
    <w:name w:val="Заголовок 3 Знак"/>
    <w:basedOn w:val="a0"/>
    <w:link w:val="3"/>
    <w:uiPriority w:val="9"/>
    <w:semiHidden/>
    <w:rsid w:val="00DD41BD"/>
    <w:rPr>
      <w:rFonts w:asciiTheme="majorHAnsi" w:eastAsiaTheme="majorEastAsia" w:hAnsiTheme="majorHAnsi" w:cstheme="majorBidi"/>
      <w:color w:val="1F4D78" w:themeColor="accent1" w:themeShade="7F"/>
      <w:sz w:val="24"/>
      <w:szCs w:val="24"/>
      <w:lang w:val="ru-RU"/>
    </w:rPr>
  </w:style>
  <w:style w:type="paragraph" w:styleId="a3">
    <w:name w:val="List Paragraph"/>
    <w:basedOn w:val="a"/>
    <w:uiPriority w:val="34"/>
    <w:qFormat/>
    <w:rsid w:val="00DD41BD"/>
    <w:pPr>
      <w:widowControl w:val="0"/>
      <w:spacing w:after="0" w:line="240" w:lineRule="auto"/>
      <w:ind w:left="720"/>
      <w:contextualSpacing/>
    </w:pPr>
    <w:rPr>
      <w:rFonts w:ascii="Times New Roman" w:eastAsia="Times New Roman" w:hAnsi="Times New Roman"/>
      <w:sz w:val="20"/>
      <w:szCs w:val="20"/>
      <w:lang w:val="ru-RU" w:eastAsia="ru-RU"/>
    </w:rPr>
  </w:style>
  <w:style w:type="paragraph" w:styleId="a4">
    <w:name w:val="Normal (Web)"/>
    <w:aliases w:val="Знак Знак,Знак,Обычный (Web),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Обычный (веб)11, Знак"/>
    <w:basedOn w:val="a"/>
    <w:link w:val="a5"/>
    <w:uiPriority w:val="99"/>
    <w:unhideWhenUsed/>
    <w:qFormat/>
    <w:rsid w:val="00DD41BD"/>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a5">
    <w:name w:val="Обычный (веб) Знак"/>
    <w:aliases w:val="Знак Знак Знак,Знак Знак1,Обычный (Web)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 Знак Знак"/>
    <w:basedOn w:val="a0"/>
    <w:link w:val="a4"/>
    <w:uiPriority w:val="99"/>
    <w:locked/>
    <w:rsid w:val="00DD41BD"/>
    <w:rPr>
      <w:rFonts w:ascii="Times New Roman" w:eastAsia="Times New Roman" w:hAnsi="Times New Roman" w:cs="Times New Roman"/>
      <w:sz w:val="24"/>
      <w:szCs w:val="24"/>
      <w:lang w:eastAsia="be-BY"/>
    </w:rPr>
  </w:style>
  <w:style w:type="paragraph" w:styleId="a6">
    <w:name w:val="Body Text Indent"/>
    <w:basedOn w:val="a"/>
    <w:link w:val="a7"/>
    <w:uiPriority w:val="99"/>
    <w:semiHidden/>
    <w:unhideWhenUsed/>
    <w:rsid w:val="00DD41BD"/>
    <w:pPr>
      <w:spacing w:after="120" w:line="256" w:lineRule="auto"/>
      <w:ind w:left="283"/>
    </w:pPr>
  </w:style>
  <w:style w:type="character" w:customStyle="1" w:styleId="a7">
    <w:name w:val="Основной текст с отступом Знак"/>
    <w:basedOn w:val="a0"/>
    <w:link w:val="a6"/>
    <w:uiPriority w:val="99"/>
    <w:semiHidden/>
    <w:rsid w:val="00DD41BD"/>
    <w:rPr>
      <w:rFonts w:ascii="Calibri" w:eastAsia="Calibri" w:hAnsi="Calibri" w:cs="Times New Roman"/>
    </w:rPr>
  </w:style>
  <w:style w:type="paragraph" w:styleId="a8">
    <w:name w:val="header"/>
    <w:basedOn w:val="a"/>
    <w:link w:val="a9"/>
    <w:uiPriority w:val="99"/>
    <w:unhideWhenUsed/>
    <w:rsid w:val="00DD41BD"/>
    <w:pPr>
      <w:tabs>
        <w:tab w:val="center" w:pos="4536"/>
        <w:tab w:val="right" w:pos="9072"/>
      </w:tabs>
      <w:spacing w:after="0" w:line="240" w:lineRule="auto"/>
    </w:pPr>
    <w:rPr>
      <w:rFonts w:asciiTheme="minorHAnsi" w:eastAsiaTheme="minorHAnsi" w:hAnsiTheme="minorHAnsi" w:cstheme="minorBidi"/>
      <w:lang w:val="ru-RU"/>
    </w:rPr>
  </w:style>
  <w:style w:type="character" w:customStyle="1" w:styleId="a9">
    <w:name w:val="Верхний колонтитул Знак"/>
    <w:basedOn w:val="a0"/>
    <w:link w:val="a8"/>
    <w:uiPriority w:val="99"/>
    <w:rsid w:val="00DD41BD"/>
    <w:rPr>
      <w:lang w:val="ru-RU"/>
    </w:rPr>
  </w:style>
  <w:style w:type="paragraph" w:styleId="aa">
    <w:name w:val="footer"/>
    <w:basedOn w:val="a"/>
    <w:link w:val="ab"/>
    <w:uiPriority w:val="99"/>
    <w:unhideWhenUsed/>
    <w:rsid w:val="00DD41BD"/>
    <w:pPr>
      <w:tabs>
        <w:tab w:val="center" w:pos="4536"/>
        <w:tab w:val="right" w:pos="9072"/>
      </w:tabs>
      <w:spacing w:after="0" w:line="240" w:lineRule="auto"/>
    </w:pPr>
    <w:rPr>
      <w:rFonts w:asciiTheme="minorHAnsi" w:eastAsiaTheme="minorHAnsi" w:hAnsiTheme="minorHAnsi" w:cstheme="minorBidi"/>
      <w:lang w:val="ru-RU"/>
    </w:rPr>
  </w:style>
  <w:style w:type="character" w:customStyle="1" w:styleId="ab">
    <w:name w:val="Нижний колонтитул Знак"/>
    <w:basedOn w:val="a0"/>
    <w:link w:val="aa"/>
    <w:uiPriority w:val="99"/>
    <w:rsid w:val="00DD41BD"/>
    <w:rPr>
      <w:lang w:val="ru-RU"/>
    </w:rPr>
  </w:style>
  <w:style w:type="paragraph" w:styleId="ac">
    <w:name w:val="Body Text"/>
    <w:basedOn w:val="a"/>
    <w:link w:val="ad"/>
    <w:uiPriority w:val="99"/>
    <w:semiHidden/>
    <w:unhideWhenUsed/>
    <w:rsid w:val="00DD41BD"/>
    <w:pPr>
      <w:spacing w:after="120" w:line="276" w:lineRule="auto"/>
    </w:pPr>
    <w:rPr>
      <w:rFonts w:asciiTheme="minorHAnsi" w:eastAsiaTheme="minorHAnsi" w:hAnsiTheme="minorHAnsi" w:cstheme="minorBidi"/>
      <w:lang w:val="ru-RU"/>
    </w:rPr>
  </w:style>
  <w:style w:type="character" w:customStyle="1" w:styleId="ad">
    <w:name w:val="Основной текст Знак"/>
    <w:basedOn w:val="a0"/>
    <w:link w:val="ac"/>
    <w:uiPriority w:val="99"/>
    <w:semiHidden/>
    <w:rsid w:val="00DD41BD"/>
    <w:rPr>
      <w:lang w:val="ru-RU"/>
    </w:rPr>
  </w:style>
  <w:style w:type="paragraph" w:styleId="ae">
    <w:name w:val="Plain Text"/>
    <w:basedOn w:val="a"/>
    <w:link w:val="af"/>
    <w:unhideWhenUsed/>
    <w:rsid w:val="00DD41BD"/>
    <w:pPr>
      <w:overflowPunct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
    <w:name w:val="Текст Знак"/>
    <w:basedOn w:val="a0"/>
    <w:link w:val="ae"/>
    <w:rsid w:val="00DD41BD"/>
    <w:rPr>
      <w:rFonts w:ascii="Courier New" w:eastAsia="Times New Roman" w:hAnsi="Courier New" w:cs="Courier New"/>
      <w:sz w:val="20"/>
      <w:szCs w:val="20"/>
      <w:lang w:val="ru-RU" w:eastAsia="ru-RU"/>
    </w:rPr>
  </w:style>
  <w:style w:type="paragraph" w:styleId="31">
    <w:name w:val="Body Text 3"/>
    <w:basedOn w:val="a"/>
    <w:link w:val="32"/>
    <w:uiPriority w:val="99"/>
    <w:semiHidden/>
    <w:unhideWhenUsed/>
    <w:rsid w:val="00DD41BD"/>
    <w:pPr>
      <w:spacing w:after="120" w:line="276" w:lineRule="auto"/>
    </w:pPr>
    <w:rPr>
      <w:rFonts w:asciiTheme="minorHAnsi" w:eastAsiaTheme="minorHAnsi" w:hAnsiTheme="minorHAnsi" w:cstheme="minorBidi"/>
      <w:sz w:val="16"/>
      <w:szCs w:val="16"/>
      <w:lang w:val="ru-RU"/>
    </w:rPr>
  </w:style>
  <w:style w:type="character" w:customStyle="1" w:styleId="32">
    <w:name w:val="Основной текст 3 Знак"/>
    <w:basedOn w:val="a0"/>
    <w:link w:val="31"/>
    <w:uiPriority w:val="99"/>
    <w:semiHidden/>
    <w:rsid w:val="00DD41BD"/>
    <w:rPr>
      <w:sz w:val="16"/>
      <w:szCs w:val="16"/>
      <w:lang w:val="ru-RU"/>
    </w:rPr>
  </w:style>
  <w:style w:type="paragraph" w:styleId="af0">
    <w:name w:val="Balloon Text"/>
    <w:basedOn w:val="a"/>
    <w:link w:val="af1"/>
    <w:uiPriority w:val="99"/>
    <w:semiHidden/>
    <w:unhideWhenUsed/>
    <w:rsid w:val="00DD41BD"/>
    <w:pPr>
      <w:spacing w:after="0" w:line="240" w:lineRule="auto"/>
    </w:pPr>
    <w:rPr>
      <w:rFonts w:ascii="Tahoma" w:eastAsiaTheme="minorHAnsi" w:hAnsi="Tahoma" w:cs="Tahoma"/>
      <w:sz w:val="16"/>
      <w:szCs w:val="16"/>
      <w:lang w:val="ru-RU"/>
    </w:rPr>
  </w:style>
  <w:style w:type="character" w:customStyle="1" w:styleId="af1">
    <w:name w:val="Текст выноски Знак"/>
    <w:basedOn w:val="a0"/>
    <w:link w:val="af0"/>
    <w:uiPriority w:val="99"/>
    <w:semiHidden/>
    <w:rsid w:val="00DD41BD"/>
    <w:rPr>
      <w:rFonts w:ascii="Tahoma" w:hAnsi="Tahoma" w:cs="Tahoma"/>
      <w:sz w:val="16"/>
      <w:szCs w:val="16"/>
      <w:lang w:val="ru-RU"/>
    </w:rPr>
  </w:style>
  <w:style w:type="character" w:customStyle="1" w:styleId="apple-converted-space">
    <w:name w:val="apple-converted-space"/>
    <w:basedOn w:val="a0"/>
    <w:rsid w:val="00DD41BD"/>
  </w:style>
  <w:style w:type="paragraph" w:styleId="af2">
    <w:name w:val="No Spacing"/>
    <w:qFormat/>
    <w:rsid w:val="00DD41BD"/>
    <w:pPr>
      <w:spacing w:after="0" w:line="240" w:lineRule="auto"/>
    </w:pPr>
    <w:rPr>
      <w:lang w:val="ru-RU"/>
    </w:rPr>
  </w:style>
  <w:style w:type="paragraph" w:customStyle="1" w:styleId="af3">
    <w:name w:val="Диплом"/>
    <w:basedOn w:val="a"/>
    <w:rsid w:val="00DD41BD"/>
    <w:pPr>
      <w:spacing w:after="0" w:line="360" w:lineRule="auto"/>
      <w:ind w:firstLine="851"/>
    </w:pPr>
    <w:rPr>
      <w:rFonts w:ascii="Times New Roman" w:eastAsia="Times New Roman" w:hAnsi="Times New Roman"/>
      <w:sz w:val="28"/>
      <w:szCs w:val="28"/>
      <w:lang w:val="ru-RU" w:eastAsia="ru-RU"/>
    </w:rPr>
  </w:style>
  <w:style w:type="paragraph" w:customStyle="1" w:styleId="af4">
    <w:name w:val="Осн.дип"/>
    <w:basedOn w:val="a"/>
    <w:rsid w:val="00DD41BD"/>
    <w:pPr>
      <w:spacing w:after="0" w:line="360" w:lineRule="auto"/>
      <w:ind w:firstLine="851"/>
      <w:jc w:val="both"/>
    </w:pPr>
    <w:rPr>
      <w:rFonts w:ascii="Times New Roman" w:eastAsia="Times New Roman" w:hAnsi="Times New Roman"/>
      <w:sz w:val="24"/>
      <w:szCs w:val="24"/>
      <w:lang w:val="ru-RU" w:eastAsia="ru-RU"/>
    </w:rPr>
  </w:style>
  <w:style w:type="character" w:customStyle="1" w:styleId="af5">
    <w:name w:val="центр Знак"/>
    <w:link w:val="af6"/>
    <w:locked/>
    <w:rsid w:val="00832E63"/>
    <w:rPr>
      <w:rFonts w:ascii="Times New Roman" w:hAnsi="Times New Roman" w:cs="Times New Roman"/>
      <w:bCs/>
      <w:sz w:val="28"/>
      <w:szCs w:val="28"/>
    </w:rPr>
  </w:style>
  <w:style w:type="paragraph" w:customStyle="1" w:styleId="af6">
    <w:name w:val="центр"/>
    <w:link w:val="af5"/>
    <w:autoRedefine/>
    <w:rsid w:val="00832E63"/>
    <w:pPr>
      <w:spacing w:after="0" w:line="240" w:lineRule="auto"/>
      <w:jc w:val="both"/>
    </w:pPr>
    <w:rPr>
      <w:rFonts w:ascii="Times New Roman" w:hAnsi="Times New Roman" w:cs="Times New Roman"/>
      <w:bCs/>
      <w:sz w:val="28"/>
      <w:szCs w:val="28"/>
    </w:rPr>
  </w:style>
  <w:style w:type="paragraph" w:customStyle="1" w:styleId="af7">
    <w:name w:val="ТЕКСТ"/>
    <w:basedOn w:val="a6"/>
    <w:link w:val="af8"/>
    <w:rsid w:val="00DD41BD"/>
    <w:pPr>
      <w:overflowPunct w:val="0"/>
      <w:autoSpaceDE w:val="0"/>
      <w:autoSpaceDN w:val="0"/>
      <w:adjustRightInd w:val="0"/>
      <w:spacing w:after="0" w:line="240" w:lineRule="auto"/>
      <w:ind w:left="0" w:firstLine="709"/>
      <w:jc w:val="both"/>
      <w:textAlignment w:val="baseline"/>
    </w:pPr>
    <w:rPr>
      <w:rFonts w:ascii="Times New Roman" w:eastAsia="Times New Roman" w:hAnsi="Times New Roman"/>
      <w:sz w:val="28"/>
      <w:szCs w:val="24"/>
      <w:lang w:val="ru-RU" w:eastAsia="ru-RU"/>
    </w:rPr>
  </w:style>
  <w:style w:type="character" w:customStyle="1" w:styleId="af8">
    <w:name w:val="ТЕКСТ Знак"/>
    <w:link w:val="af7"/>
    <w:rsid w:val="00DD41BD"/>
    <w:rPr>
      <w:rFonts w:ascii="Times New Roman" w:eastAsia="Times New Roman" w:hAnsi="Times New Roman" w:cs="Times New Roman"/>
      <w:sz w:val="28"/>
      <w:szCs w:val="24"/>
      <w:lang w:val="ru-RU" w:eastAsia="ru-RU"/>
    </w:rPr>
  </w:style>
  <w:style w:type="paragraph" w:customStyle="1" w:styleId="af9">
    <w:name w:val="Рабочий"/>
    <w:rsid w:val="00DD41BD"/>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styleId="11">
    <w:name w:val="toc 1"/>
    <w:basedOn w:val="a"/>
    <w:next w:val="a"/>
    <w:autoRedefine/>
    <w:uiPriority w:val="39"/>
    <w:unhideWhenUsed/>
    <w:rsid w:val="00DD41BD"/>
    <w:pPr>
      <w:spacing w:after="100" w:line="276" w:lineRule="auto"/>
    </w:pPr>
    <w:rPr>
      <w:rFonts w:asciiTheme="minorHAnsi" w:eastAsiaTheme="minorHAnsi" w:hAnsiTheme="minorHAnsi" w:cstheme="minorBidi"/>
      <w:lang w:val="ru-RU"/>
    </w:rPr>
  </w:style>
  <w:style w:type="character" w:styleId="afa">
    <w:name w:val="Hyperlink"/>
    <w:basedOn w:val="a0"/>
    <w:uiPriority w:val="99"/>
    <w:unhideWhenUsed/>
    <w:rsid w:val="00DD41BD"/>
    <w:rPr>
      <w:color w:val="0563C1" w:themeColor="hyperlink"/>
      <w:u w:val="single"/>
    </w:rPr>
  </w:style>
  <w:style w:type="paragraph" w:customStyle="1" w:styleId="Noeeu">
    <w:name w:val="Noeeu"/>
    <w:rsid w:val="00DD41BD"/>
    <w:pPr>
      <w:widowControl w:val="0"/>
      <w:spacing w:after="0" w:line="240" w:lineRule="auto"/>
    </w:pPr>
    <w:rPr>
      <w:rFonts w:ascii="Times New Roman" w:eastAsia="Times New Roman" w:hAnsi="Times New Roman" w:cs="Times New Roman"/>
      <w:spacing w:val="-1"/>
      <w:kern w:val="65535"/>
      <w:position w:val="-1"/>
      <w:sz w:val="24"/>
      <w:szCs w:val="20"/>
      <w:vertAlign w:val="superscript"/>
      <w:lang w:val="en-US" w:eastAsia="ru-RU"/>
    </w:rPr>
  </w:style>
  <w:style w:type="character" w:styleId="afb">
    <w:name w:val="Strong"/>
    <w:uiPriority w:val="22"/>
    <w:qFormat/>
    <w:rsid w:val="00DD41BD"/>
    <w:rPr>
      <w:b/>
      <w:bCs/>
    </w:rPr>
  </w:style>
  <w:style w:type="paragraph" w:customStyle="1" w:styleId="12">
    <w:name w:val="Основной текст1"/>
    <w:basedOn w:val="a"/>
    <w:link w:val="afc"/>
    <w:rsid w:val="00DD41BD"/>
    <w:pPr>
      <w:spacing w:after="0" w:line="240" w:lineRule="auto"/>
      <w:jc w:val="both"/>
    </w:pPr>
    <w:rPr>
      <w:rFonts w:ascii="Times New Roman" w:eastAsia="Times New Roman" w:hAnsi="Times New Roman"/>
      <w:b/>
      <w:sz w:val="24"/>
      <w:szCs w:val="20"/>
      <w:lang w:val="ru-RU" w:eastAsia="ru-RU"/>
    </w:rPr>
  </w:style>
  <w:style w:type="table" w:customStyle="1" w:styleId="GridTableLight">
    <w:name w:val="Grid Table Light"/>
    <w:basedOn w:val="a1"/>
    <w:uiPriority w:val="40"/>
    <w:rsid w:val="00DD41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3">
    <w:name w:val="Table Grid 1"/>
    <w:basedOn w:val="a1"/>
    <w:uiPriority w:val="99"/>
    <w:rsid w:val="00DD41BD"/>
    <w:pPr>
      <w:spacing w:after="0" w:line="240" w:lineRule="auto"/>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fd">
    <w:name w:val="Основной текст + Полужирный"/>
    <w:basedOn w:val="a0"/>
    <w:rsid w:val="00DD41BD"/>
    <w:rPr>
      <w:rFonts w:ascii="Times New Roman" w:eastAsia="Times New Roman" w:hAnsi="Times New Roman" w:cs="Times New Roman"/>
      <w:b/>
      <w:bCs/>
      <w:sz w:val="21"/>
      <w:szCs w:val="21"/>
      <w:shd w:val="clear" w:color="auto" w:fill="FFFFFF"/>
    </w:rPr>
  </w:style>
  <w:style w:type="table" w:styleId="afe">
    <w:name w:val="Table Grid"/>
    <w:basedOn w:val="a1"/>
    <w:uiPriority w:val="59"/>
    <w:rsid w:val="005029C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link w:val="12"/>
    <w:rsid w:val="005029CA"/>
    <w:rPr>
      <w:rFonts w:ascii="Times New Roman" w:eastAsia="Times New Roman" w:hAnsi="Times New Roman" w:cs="Times New Roman"/>
      <w:b/>
      <w:sz w:val="24"/>
      <w:szCs w:val="20"/>
      <w:lang w:val="ru-RU" w:eastAsia="ru-RU"/>
    </w:rPr>
  </w:style>
  <w:style w:type="paragraph" w:customStyle="1" w:styleId="Style5">
    <w:name w:val="Style5"/>
    <w:basedOn w:val="a"/>
    <w:uiPriority w:val="99"/>
    <w:rsid w:val="005029CA"/>
    <w:pPr>
      <w:widowControl w:val="0"/>
      <w:autoSpaceDE w:val="0"/>
      <w:autoSpaceDN w:val="0"/>
      <w:adjustRightInd w:val="0"/>
      <w:spacing w:after="0" w:line="322" w:lineRule="exact"/>
      <w:ind w:hanging="1579"/>
    </w:pPr>
    <w:rPr>
      <w:rFonts w:ascii="Times New Roman" w:eastAsiaTheme="minorEastAsia"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08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0589-6713-45D7-83FF-118C608C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Долгая</dc:creator>
  <cp:lastModifiedBy>Natali</cp:lastModifiedBy>
  <cp:revision>2</cp:revision>
  <dcterms:created xsi:type="dcterms:W3CDTF">2015-06-05T07:58:00Z</dcterms:created>
  <dcterms:modified xsi:type="dcterms:W3CDTF">2015-06-05T07:58:00Z</dcterms:modified>
</cp:coreProperties>
</file>