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FE6" w:rsidRDefault="00037FE6" w:rsidP="00037FE6">
      <w:pPr>
        <w:pStyle w:val="40"/>
        <w:shd w:val="clear" w:color="auto" w:fill="auto"/>
        <w:spacing w:before="0" w:after="243"/>
        <w:ind w:left="20"/>
        <w:jc w:val="center"/>
      </w:pPr>
      <w:r>
        <w:rPr>
          <w:color w:val="000000"/>
          <w:lang w:eastAsia="ru-RU" w:bidi="ru-RU"/>
        </w:rPr>
        <w:t>ГОСУДАРСТВЕННОЕ УЧРЕЖДЕНИЕ ОБРАЗОВАНИЯ</w:t>
      </w:r>
      <w:r>
        <w:rPr>
          <w:color w:val="000000"/>
          <w:lang w:eastAsia="ru-RU" w:bidi="ru-RU"/>
        </w:rPr>
        <w:br/>
        <w:t>«ИНСТИТУТ БИЗНЕСА И МЕНЕДЖМЕНТА ТЕХНОЛОГИЙ»</w:t>
      </w:r>
      <w:r>
        <w:rPr>
          <w:color w:val="000000"/>
          <w:lang w:eastAsia="ru-RU" w:bidi="ru-RU"/>
        </w:rPr>
        <w:br/>
        <w:t>БЕЛОРУССКОГО ГОСУДАРСТВЕННОГО УНИВЕРСИТЕТА</w:t>
      </w:r>
    </w:p>
    <w:p w:rsidR="00037FE6" w:rsidRDefault="00037FE6" w:rsidP="00037FE6">
      <w:pPr>
        <w:pStyle w:val="40"/>
        <w:shd w:val="clear" w:color="auto" w:fill="auto"/>
        <w:spacing w:before="0" w:after="272" w:line="320" w:lineRule="exact"/>
        <w:ind w:left="20"/>
        <w:jc w:val="center"/>
      </w:pPr>
      <w:r>
        <w:rPr>
          <w:color w:val="000000"/>
          <w:lang w:eastAsia="ru-RU" w:bidi="ru-RU"/>
        </w:rPr>
        <w:t>Факультет бизнеса</w:t>
      </w:r>
      <w:r>
        <w:rPr>
          <w:color w:val="000000"/>
          <w:lang w:eastAsia="ru-RU" w:bidi="ru-RU"/>
        </w:rPr>
        <w:br/>
        <w:t>Кафедра бизнес-администрирования</w:t>
      </w:r>
    </w:p>
    <w:p w:rsidR="00037FE6" w:rsidRDefault="00037FE6" w:rsidP="00037FE6">
      <w:pPr>
        <w:pStyle w:val="40"/>
        <w:shd w:val="clear" w:color="auto" w:fill="auto"/>
        <w:spacing w:before="0" w:after="310" w:line="280" w:lineRule="exact"/>
        <w:ind w:left="20"/>
        <w:jc w:val="center"/>
      </w:pPr>
      <w:r>
        <w:rPr>
          <w:color w:val="000000"/>
          <w:lang w:eastAsia="ru-RU" w:bidi="ru-RU"/>
        </w:rPr>
        <w:t>Аннотация к дипломной работе</w:t>
      </w:r>
    </w:p>
    <w:p w:rsidR="00037FE6" w:rsidRDefault="006D7A37" w:rsidP="006D7A37">
      <w:pPr>
        <w:pStyle w:val="40"/>
        <w:shd w:val="clear" w:color="auto" w:fill="auto"/>
        <w:spacing w:before="0" w:after="272" w:line="320" w:lineRule="exact"/>
        <w:ind w:left="20"/>
        <w:jc w:val="center"/>
        <w:rPr>
          <w:lang w:eastAsia="ru-RU" w:bidi="ru-RU"/>
        </w:rPr>
      </w:pPr>
      <w:r>
        <w:rPr>
          <w:lang w:eastAsia="ru-RU" w:bidi="ru-RU"/>
        </w:rPr>
        <w:t xml:space="preserve">СОВЕРШЕНСТВОВАНИЕ ТОВАРНОЙ  ПОЛИТИКИ ПРЕДПРИЯТИЯ                                  НА ВНУТРЕННИХ РЫНКАХ                                                                                 (НА ПРИМЕРЕ ОАО  «МИНСКИЙ ЗАВОД ШЕСТЕРЁН») </w:t>
      </w:r>
    </w:p>
    <w:p w:rsidR="006D7A37" w:rsidRPr="006D7A37" w:rsidRDefault="006D7A37" w:rsidP="006D7A37">
      <w:pPr>
        <w:pStyle w:val="40"/>
        <w:shd w:val="clear" w:color="auto" w:fill="auto"/>
        <w:spacing w:before="0" w:after="272" w:line="320" w:lineRule="exact"/>
        <w:ind w:left="20"/>
        <w:jc w:val="center"/>
        <w:rPr>
          <w:b w:val="0"/>
        </w:rPr>
      </w:pPr>
      <w:r w:rsidRPr="006D7A37">
        <w:rPr>
          <w:b w:val="0"/>
          <w:lang w:eastAsia="ru-RU" w:bidi="ru-RU"/>
        </w:rPr>
        <w:t>АНДРОСИК Юлия Александровна</w:t>
      </w:r>
    </w:p>
    <w:p w:rsidR="00037FE6" w:rsidRPr="006D7A37" w:rsidRDefault="00037FE6" w:rsidP="00037FE6">
      <w:pPr>
        <w:pStyle w:val="20"/>
        <w:shd w:val="clear" w:color="auto" w:fill="auto"/>
        <w:spacing w:before="0" w:line="320" w:lineRule="exact"/>
        <w:ind w:left="20"/>
        <w:jc w:val="center"/>
      </w:pPr>
      <w:r w:rsidRPr="006D7A37">
        <w:rPr>
          <w:lang w:eastAsia="ru-RU" w:bidi="ru-RU"/>
        </w:rPr>
        <w:t>Руководитель</w:t>
      </w:r>
    </w:p>
    <w:p w:rsidR="008F294E" w:rsidRDefault="006D7A37" w:rsidP="008F294E">
      <w:pPr>
        <w:pStyle w:val="20"/>
        <w:shd w:val="clear" w:color="auto" w:fill="auto"/>
        <w:spacing w:before="0" w:line="320" w:lineRule="exact"/>
        <w:ind w:left="20"/>
        <w:jc w:val="center"/>
        <w:rPr>
          <w:lang w:eastAsia="ru-RU" w:bidi="ru-RU"/>
        </w:rPr>
      </w:pPr>
      <w:r>
        <w:rPr>
          <w:lang w:eastAsia="ru-RU" w:bidi="ru-RU"/>
        </w:rPr>
        <w:t>Андрыевская Ирина Иосифовна</w:t>
      </w:r>
      <w:r w:rsidR="00973420">
        <w:rPr>
          <w:lang w:eastAsia="ru-RU" w:bidi="ru-RU"/>
        </w:rPr>
        <w:t>,</w:t>
      </w:r>
      <w:r w:rsidR="00037FE6" w:rsidRPr="00037FE6">
        <w:rPr>
          <w:color w:val="FF0000"/>
          <w:lang w:eastAsia="ru-RU" w:bidi="ru-RU"/>
        </w:rPr>
        <w:br/>
      </w:r>
      <w:r w:rsidR="00973420">
        <w:rPr>
          <w:lang w:eastAsia="ru-RU" w:bidi="ru-RU"/>
        </w:rPr>
        <w:t>старший преподаватель</w:t>
      </w:r>
    </w:p>
    <w:p w:rsidR="008F294E" w:rsidRDefault="008F294E" w:rsidP="00037FE6">
      <w:pPr>
        <w:pStyle w:val="20"/>
        <w:shd w:val="clear" w:color="auto" w:fill="auto"/>
        <w:spacing w:before="0" w:line="320" w:lineRule="exact"/>
        <w:ind w:left="20"/>
        <w:jc w:val="center"/>
        <w:rPr>
          <w:lang w:eastAsia="ru-RU" w:bidi="ru-RU"/>
        </w:rPr>
      </w:pPr>
    </w:p>
    <w:p w:rsidR="008F294E" w:rsidRPr="00973420" w:rsidRDefault="008F294E" w:rsidP="00037FE6">
      <w:pPr>
        <w:pStyle w:val="20"/>
        <w:shd w:val="clear" w:color="auto" w:fill="auto"/>
        <w:spacing w:before="0" w:line="320" w:lineRule="exact"/>
        <w:ind w:left="20"/>
        <w:jc w:val="center"/>
        <w:sectPr w:rsidR="008F294E" w:rsidRPr="00973420">
          <w:headerReference w:type="default" r:id="rId7"/>
          <w:pgSz w:w="11900" w:h="16840"/>
          <w:pgMar w:top="774" w:right="559" w:bottom="774" w:left="1750" w:header="0" w:footer="3" w:gutter="0"/>
          <w:cols w:space="720"/>
          <w:noEndnote/>
          <w:docGrid w:linePitch="360"/>
        </w:sectPr>
      </w:pPr>
      <w:r>
        <w:rPr>
          <w:lang w:eastAsia="ru-RU" w:bidi="ru-RU"/>
        </w:rPr>
        <w:t>2015</w:t>
      </w:r>
    </w:p>
    <w:p w:rsidR="00037FE6" w:rsidRPr="00037FE6" w:rsidRDefault="00037FE6" w:rsidP="00037FE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FE6">
        <w:rPr>
          <w:rFonts w:ascii="Times New Roman" w:hAnsi="Times New Roman" w:cs="Times New Roman"/>
          <w:sz w:val="28"/>
          <w:szCs w:val="28"/>
        </w:rPr>
        <w:lastRenderedPageBreak/>
        <w:t>Дипломная работа: 74 с., 12 рис., 28 табл., 30 источников, 5 прил.</w:t>
      </w:r>
    </w:p>
    <w:p w:rsidR="00037FE6" w:rsidRPr="00037FE6" w:rsidRDefault="00037FE6" w:rsidP="00037FE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FE6">
        <w:rPr>
          <w:rFonts w:ascii="Times New Roman" w:hAnsi="Times New Roman" w:cs="Times New Roman"/>
          <w:sz w:val="28"/>
          <w:szCs w:val="28"/>
        </w:rPr>
        <w:t>ТОВАР, ТОВАРНАЯ ПОЛИТИКА, АССОРТИМЕНТ, ШИРИНА, ГЛУБИНА, ПОЛНОТА, ЭФФЕКТИВНОСТЬ, РЕАЛИЗАЦИЯ, СБЫТ, РЫНОК, ИССЛЕДОВАНИЕ, ДИЛЕРСКАЯ СЕТЬ</w:t>
      </w:r>
    </w:p>
    <w:p w:rsidR="00037FE6" w:rsidRPr="00037FE6" w:rsidRDefault="00037FE6" w:rsidP="00037FE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7FE6" w:rsidRPr="00037FE6" w:rsidRDefault="00037FE6" w:rsidP="00037FE6">
      <w:pPr>
        <w:pStyle w:val="a8"/>
        <w:widowControl w:val="0"/>
        <w:spacing w:after="0" w:line="360" w:lineRule="exact"/>
        <w:ind w:firstLine="680"/>
        <w:jc w:val="both"/>
        <w:rPr>
          <w:rFonts w:eastAsia="Calibri"/>
          <w:sz w:val="28"/>
          <w:szCs w:val="28"/>
        </w:rPr>
      </w:pPr>
      <w:r w:rsidRPr="00973420">
        <w:rPr>
          <w:b/>
          <w:sz w:val="28"/>
          <w:szCs w:val="28"/>
        </w:rPr>
        <w:t xml:space="preserve">Целью </w:t>
      </w:r>
      <w:r w:rsidRPr="00973420">
        <w:rPr>
          <w:b/>
          <w:color w:val="000000"/>
          <w:sz w:val="28"/>
          <w:szCs w:val="28"/>
          <w:lang w:bidi="ru-RU"/>
        </w:rPr>
        <w:t>дипломной работы является</w:t>
      </w:r>
      <w:r w:rsidRPr="00037FE6">
        <w:rPr>
          <w:sz w:val="28"/>
          <w:szCs w:val="28"/>
        </w:rPr>
        <w:t xml:space="preserve"> </w:t>
      </w:r>
      <w:r w:rsidRPr="00037FE6">
        <w:rPr>
          <w:color w:val="020202"/>
          <w:sz w:val="28"/>
          <w:szCs w:val="28"/>
          <w:lang w:val="be-BY"/>
        </w:rPr>
        <w:t>проведение анализа товарной политики предприятия</w:t>
      </w:r>
      <w:r w:rsidRPr="00037FE6">
        <w:rPr>
          <w:sz w:val="28"/>
          <w:szCs w:val="28"/>
        </w:rPr>
        <w:t xml:space="preserve"> ОАО «Минский завод шестерен» и разработ</w:t>
      </w:r>
      <w:r>
        <w:rPr>
          <w:sz w:val="28"/>
          <w:szCs w:val="28"/>
        </w:rPr>
        <w:t>ка</w:t>
      </w:r>
      <w:r w:rsidRPr="00037FE6">
        <w:rPr>
          <w:sz w:val="28"/>
          <w:szCs w:val="28"/>
        </w:rPr>
        <w:t xml:space="preserve"> пути ее улучшения.</w:t>
      </w:r>
    </w:p>
    <w:p w:rsidR="00037FE6" w:rsidRDefault="00037FE6" w:rsidP="00037FE6">
      <w:pPr>
        <w:pStyle w:val="20"/>
        <w:shd w:val="clear" w:color="auto" w:fill="auto"/>
        <w:spacing w:before="0" w:line="360" w:lineRule="exact"/>
        <w:ind w:firstLine="760"/>
      </w:pPr>
      <w:r>
        <w:rPr>
          <w:color w:val="000000"/>
          <w:lang w:eastAsia="ru-RU" w:bidi="ru-RU"/>
        </w:rPr>
        <w:t>В рамках достижения поставленной цели автором были поставлены следующие задачи:</w:t>
      </w:r>
    </w:p>
    <w:p w:rsidR="00037FE6" w:rsidRPr="00AE36B6" w:rsidRDefault="00037FE6" w:rsidP="00037FE6">
      <w:pPr>
        <w:widowControl w:val="0"/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 Р</w:t>
      </w:r>
      <w:r w:rsidRPr="00AE36B6">
        <w:rPr>
          <w:rFonts w:ascii="Times New Roman" w:eastAsia="Times New Roman" w:hAnsi="Times New Roman"/>
          <w:sz w:val="28"/>
          <w:szCs w:val="28"/>
        </w:rPr>
        <w:t>а</w:t>
      </w:r>
      <w:r>
        <w:rPr>
          <w:rFonts w:ascii="Times New Roman" w:eastAsia="Times New Roman" w:hAnsi="Times New Roman"/>
          <w:sz w:val="28"/>
          <w:szCs w:val="28"/>
        </w:rPr>
        <w:t>с</w:t>
      </w:r>
      <w:r w:rsidRPr="00AE36B6">
        <w:rPr>
          <w:rFonts w:ascii="Times New Roman" w:eastAsia="Times New Roman" w:hAnsi="Times New Roman"/>
          <w:sz w:val="28"/>
          <w:szCs w:val="28"/>
        </w:rPr>
        <w:t xml:space="preserve">крыть </w:t>
      </w:r>
      <w:r>
        <w:rPr>
          <w:rFonts w:ascii="Times New Roman" w:eastAsia="Times New Roman" w:hAnsi="Times New Roman"/>
          <w:sz w:val="28"/>
          <w:szCs w:val="28"/>
        </w:rPr>
        <w:t>с</w:t>
      </w:r>
      <w:r w:rsidRPr="00AE36B6">
        <w:rPr>
          <w:rFonts w:ascii="Times New Roman" w:eastAsia="Times New Roman" w:hAnsi="Times New Roman"/>
          <w:sz w:val="28"/>
          <w:szCs w:val="28"/>
        </w:rPr>
        <w:t xml:space="preserve">одержание и </w:t>
      </w:r>
      <w:r>
        <w:rPr>
          <w:rFonts w:ascii="Times New Roman" w:eastAsia="Times New Roman" w:hAnsi="Times New Roman"/>
          <w:sz w:val="28"/>
          <w:szCs w:val="28"/>
        </w:rPr>
        <w:t>с</w:t>
      </w:r>
      <w:r w:rsidRPr="00AE36B6">
        <w:rPr>
          <w:rFonts w:ascii="Times New Roman" w:eastAsia="Times New Roman" w:hAnsi="Times New Roman"/>
          <w:sz w:val="28"/>
          <w:szCs w:val="28"/>
        </w:rPr>
        <w:t>ущно</w:t>
      </w:r>
      <w:r>
        <w:rPr>
          <w:rFonts w:ascii="Times New Roman" w:eastAsia="Times New Roman" w:hAnsi="Times New Roman"/>
          <w:sz w:val="28"/>
          <w:szCs w:val="28"/>
        </w:rPr>
        <w:t>с</w:t>
      </w:r>
      <w:r w:rsidRPr="00AE36B6">
        <w:rPr>
          <w:rFonts w:ascii="Times New Roman" w:eastAsia="Times New Roman" w:hAnsi="Times New Roman"/>
          <w:sz w:val="28"/>
          <w:szCs w:val="28"/>
        </w:rPr>
        <w:t>ть товарной политики предприятия;</w:t>
      </w:r>
    </w:p>
    <w:p w:rsidR="00037FE6" w:rsidRPr="00AE36B6" w:rsidRDefault="00037FE6" w:rsidP="00037FE6">
      <w:pPr>
        <w:widowControl w:val="0"/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 О</w:t>
      </w:r>
      <w:r w:rsidRPr="00AE36B6">
        <w:rPr>
          <w:rFonts w:ascii="Times New Roman" w:hAnsi="Times New Roman"/>
          <w:sz w:val="28"/>
          <w:szCs w:val="28"/>
        </w:rPr>
        <w:t xml:space="preserve">тобразить и проанализировать экономико-организационное </w:t>
      </w:r>
      <w:r>
        <w:rPr>
          <w:rFonts w:ascii="Times New Roman" w:hAnsi="Times New Roman"/>
          <w:sz w:val="28"/>
          <w:szCs w:val="28"/>
        </w:rPr>
        <w:t>с</w:t>
      </w:r>
      <w:r w:rsidRPr="00AE36B6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</w:t>
      </w:r>
      <w:r w:rsidRPr="00AE36B6">
        <w:rPr>
          <w:rFonts w:ascii="Times New Roman" w:hAnsi="Times New Roman"/>
          <w:sz w:val="28"/>
          <w:szCs w:val="28"/>
        </w:rPr>
        <w:t>тояние предприятия ОАО «Мин</w:t>
      </w:r>
      <w:r>
        <w:rPr>
          <w:rFonts w:ascii="Times New Roman" w:hAnsi="Times New Roman"/>
          <w:sz w:val="28"/>
          <w:szCs w:val="28"/>
        </w:rPr>
        <w:t>с</w:t>
      </w:r>
      <w:r w:rsidRPr="00AE36B6">
        <w:rPr>
          <w:rFonts w:ascii="Times New Roman" w:hAnsi="Times New Roman"/>
          <w:sz w:val="28"/>
          <w:szCs w:val="28"/>
        </w:rPr>
        <w:t>кий завод ше</w:t>
      </w:r>
      <w:r>
        <w:rPr>
          <w:rFonts w:ascii="Times New Roman" w:hAnsi="Times New Roman"/>
          <w:sz w:val="28"/>
          <w:szCs w:val="28"/>
        </w:rPr>
        <w:t>с</w:t>
      </w:r>
      <w:r w:rsidRPr="00AE36B6">
        <w:rPr>
          <w:rFonts w:ascii="Times New Roman" w:hAnsi="Times New Roman"/>
          <w:sz w:val="28"/>
          <w:szCs w:val="28"/>
        </w:rPr>
        <w:t>терен»</w:t>
      </w:r>
      <w:r w:rsidRPr="00AE36B6">
        <w:rPr>
          <w:rFonts w:ascii="Times New Roman" w:eastAsia="Times New Roman" w:hAnsi="Times New Roman"/>
          <w:sz w:val="28"/>
          <w:szCs w:val="28"/>
        </w:rPr>
        <w:t>;</w:t>
      </w:r>
    </w:p>
    <w:p w:rsidR="00037FE6" w:rsidRPr="004217B5" w:rsidRDefault="00037FE6" w:rsidP="00037FE6">
      <w:pPr>
        <w:widowControl w:val="0"/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 П</w:t>
      </w:r>
      <w:r w:rsidRPr="00AE36B6">
        <w:rPr>
          <w:rFonts w:ascii="Times New Roman" w:eastAsia="Times New Roman" w:hAnsi="Times New Roman"/>
          <w:sz w:val="28"/>
          <w:szCs w:val="28"/>
        </w:rPr>
        <w:t>рове</w:t>
      </w:r>
      <w:r>
        <w:rPr>
          <w:rFonts w:ascii="Times New Roman" w:eastAsia="Times New Roman" w:hAnsi="Times New Roman"/>
          <w:sz w:val="28"/>
          <w:szCs w:val="28"/>
        </w:rPr>
        <w:t>с</w:t>
      </w:r>
      <w:r w:rsidRPr="00AE36B6">
        <w:rPr>
          <w:rFonts w:ascii="Times New Roman" w:eastAsia="Times New Roman" w:hAnsi="Times New Roman"/>
          <w:sz w:val="28"/>
          <w:szCs w:val="28"/>
        </w:rPr>
        <w:t>ти анализ текущей</w:t>
      </w:r>
      <w:r w:rsidRPr="004217B5">
        <w:rPr>
          <w:rFonts w:ascii="Times New Roman" w:eastAsia="Times New Roman" w:hAnsi="Times New Roman"/>
          <w:sz w:val="28"/>
          <w:szCs w:val="28"/>
        </w:rPr>
        <w:t xml:space="preserve"> товарной политики предприятия </w:t>
      </w:r>
      <w:r w:rsidRPr="004217B5">
        <w:rPr>
          <w:rFonts w:ascii="Times New Roman" w:hAnsi="Times New Roman"/>
          <w:sz w:val="28"/>
          <w:szCs w:val="28"/>
        </w:rPr>
        <w:t>ОАО «Мин</w:t>
      </w:r>
      <w:r>
        <w:rPr>
          <w:rFonts w:ascii="Times New Roman" w:hAnsi="Times New Roman"/>
          <w:sz w:val="28"/>
          <w:szCs w:val="28"/>
        </w:rPr>
        <w:t>с</w:t>
      </w:r>
      <w:r w:rsidRPr="004217B5">
        <w:rPr>
          <w:rFonts w:ascii="Times New Roman" w:hAnsi="Times New Roman"/>
          <w:sz w:val="28"/>
          <w:szCs w:val="28"/>
        </w:rPr>
        <w:t>кий завод ше</w:t>
      </w:r>
      <w:r>
        <w:rPr>
          <w:rFonts w:ascii="Times New Roman" w:hAnsi="Times New Roman"/>
          <w:sz w:val="28"/>
          <w:szCs w:val="28"/>
        </w:rPr>
        <w:t>с</w:t>
      </w:r>
      <w:r w:rsidRPr="004217B5">
        <w:rPr>
          <w:rFonts w:ascii="Times New Roman" w:hAnsi="Times New Roman"/>
          <w:sz w:val="28"/>
          <w:szCs w:val="28"/>
        </w:rPr>
        <w:t>терен»</w:t>
      </w:r>
      <w:r w:rsidRPr="004217B5">
        <w:rPr>
          <w:rFonts w:ascii="Times New Roman" w:eastAsia="Times New Roman" w:hAnsi="Times New Roman"/>
          <w:sz w:val="28"/>
          <w:szCs w:val="28"/>
        </w:rPr>
        <w:t>;</w:t>
      </w:r>
    </w:p>
    <w:p w:rsidR="00037FE6" w:rsidRPr="000B5230" w:rsidRDefault="00037FE6" w:rsidP="00037FE6">
      <w:pPr>
        <w:widowControl w:val="0"/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4. О</w:t>
      </w:r>
      <w:r w:rsidRPr="000B5230">
        <w:rPr>
          <w:rFonts w:ascii="Times New Roman" w:eastAsia="Times New Roman" w:hAnsi="Times New Roman"/>
          <w:sz w:val="28"/>
          <w:szCs w:val="28"/>
        </w:rPr>
        <w:t>предел</w:t>
      </w:r>
      <w:r>
        <w:rPr>
          <w:rFonts w:ascii="Times New Roman" w:eastAsia="Times New Roman" w:hAnsi="Times New Roman"/>
          <w:sz w:val="28"/>
          <w:szCs w:val="28"/>
        </w:rPr>
        <w:t xml:space="preserve">ить </w:t>
      </w:r>
      <w:r w:rsidRPr="000B5230">
        <w:rPr>
          <w:rFonts w:ascii="Times New Roman" w:eastAsia="Times New Roman" w:hAnsi="Times New Roman"/>
          <w:sz w:val="28"/>
          <w:szCs w:val="28"/>
        </w:rPr>
        <w:t xml:space="preserve"> пути </w:t>
      </w:r>
      <w:r>
        <w:rPr>
          <w:rFonts w:ascii="Times New Roman" w:eastAsia="Times New Roman" w:hAnsi="Times New Roman"/>
          <w:sz w:val="28"/>
          <w:szCs w:val="28"/>
        </w:rPr>
        <w:t>с</w:t>
      </w:r>
      <w:r w:rsidRPr="000B5230">
        <w:rPr>
          <w:rFonts w:ascii="Times New Roman" w:eastAsia="Times New Roman" w:hAnsi="Times New Roman"/>
          <w:sz w:val="28"/>
          <w:szCs w:val="28"/>
        </w:rPr>
        <w:t>овершен</w:t>
      </w:r>
      <w:r>
        <w:rPr>
          <w:rFonts w:ascii="Times New Roman" w:eastAsia="Times New Roman" w:hAnsi="Times New Roman"/>
          <w:sz w:val="28"/>
          <w:szCs w:val="28"/>
        </w:rPr>
        <w:t>с</w:t>
      </w:r>
      <w:r w:rsidRPr="000B5230">
        <w:rPr>
          <w:rFonts w:ascii="Times New Roman" w:eastAsia="Times New Roman" w:hAnsi="Times New Roman"/>
          <w:sz w:val="28"/>
          <w:szCs w:val="28"/>
        </w:rPr>
        <w:t xml:space="preserve">твования товарной политики предприятия </w:t>
      </w:r>
      <w:r w:rsidRPr="004217B5">
        <w:rPr>
          <w:rFonts w:ascii="Times New Roman" w:hAnsi="Times New Roman"/>
          <w:sz w:val="28"/>
          <w:szCs w:val="28"/>
        </w:rPr>
        <w:t>ОАО «Мин</w:t>
      </w:r>
      <w:r>
        <w:rPr>
          <w:rFonts w:ascii="Times New Roman" w:hAnsi="Times New Roman"/>
          <w:sz w:val="28"/>
          <w:szCs w:val="28"/>
        </w:rPr>
        <w:t>с</w:t>
      </w:r>
      <w:r w:rsidRPr="004217B5">
        <w:rPr>
          <w:rFonts w:ascii="Times New Roman" w:hAnsi="Times New Roman"/>
          <w:sz w:val="28"/>
          <w:szCs w:val="28"/>
        </w:rPr>
        <w:t>кий завод ше</w:t>
      </w:r>
      <w:r>
        <w:rPr>
          <w:rFonts w:ascii="Times New Roman" w:hAnsi="Times New Roman"/>
          <w:sz w:val="28"/>
          <w:szCs w:val="28"/>
        </w:rPr>
        <w:t>с</w:t>
      </w:r>
      <w:r w:rsidRPr="004217B5">
        <w:rPr>
          <w:rFonts w:ascii="Times New Roman" w:hAnsi="Times New Roman"/>
          <w:sz w:val="28"/>
          <w:szCs w:val="28"/>
        </w:rPr>
        <w:t>терен»</w:t>
      </w:r>
      <w:r w:rsidRPr="000B5230">
        <w:rPr>
          <w:rFonts w:ascii="Times New Roman" w:eastAsia="Times New Roman" w:hAnsi="Times New Roman"/>
          <w:color w:val="020202"/>
          <w:sz w:val="28"/>
          <w:szCs w:val="28"/>
        </w:rPr>
        <w:t>.</w:t>
      </w:r>
    </w:p>
    <w:p w:rsidR="00037FE6" w:rsidRPr="00716965" w:rsidRDefault="00037FE6" w:rsidP="00037FE6">
      <w:pPr>
        <w:pStyle w:val="a7"/>
        <w:widowControl w:val="0"/>
        <w:spacing w:line="360" w:lineRule="exact"/>
        <w:ind w:left="709" w:firstLine="0"/>
        <w:rPr>
          <w:szCs w:val="28"/>
        </w:rPr>
      </w:pPr>
      <w:r w:rsidRPr="00973420">
        <w:rPr>
          <w:b/>
          <w:szCs w:val="28"/>
        </w:rPr>
        <w:t>Объект  исследования:</w:t>
      </w:r>
      <w:r w:rsidRPr="00037FE6">
        <w:rPr>
          <w:szCs w:val="28"/>
        </w:rPr>
        <w:t xml:space="preserve"> ОАО</w:t>
      </w:r>
      <w:r w:rsidRPr="00716965">
        <w:rPr>
          <w:szCs w:val="28"/>
        </w:rPr>
        <w:t xml:space="preserve"> «Минский завод шестерен»</w:t>
      </w:r>
      <w:r w:rsidRPr="00716965">
        <w:rPr>
          <w:color w:val="020202"/>
          <w:szCs w:val="28"/>
          <w:lang w:val="be-BY"/>
        </w:rPr>
        <w:t>.</w:t>
      </w:r>
    </w:p>
    <w:p w:rsidR="00037FE6" w:rsidRPr="00716965" w:rsidRDefault="00037FE6" w:rsidP="00037FE6">
      <w:pPr>
        <w:pStyle w:val="a7"/>
        <w:widowControl w:val="0"/>
        <w:spacing w:line="360" w:lineRule="exact"/>
        <w:ind w:firstLine="0"/>
        <w:rPr>
          <w:szCs w:val="28"/>
        </w:rPr>
      </w:pPr>
      <w:r w:rsidRPr="00716965">
        <w:rPr>
          <w:szCs w:val="28"/>
        </w:rPr>
        <w:t xml:space="preserve">Предмет исследования: </w:t>
      </w:r>
      <w:r w:rsidRPr="00716965">
        <w:rPr>
          <w:color w:val="020202"/>
          <w:szCs w:val="28"/>
          <w:lang w:val="be-BY"/>
        </w:rPr>
        <w:t xml:space="preserve">товарная политика предприятия </w:t>
      </w:r>
      <w:r w:rsidRPr="00716965">
        <w:rPr>
          <w:szCs w:val="28"/>
        </w:rPr>
        <w:t>ОАО «Минский завод шестерен»</w:t>
      </w:r>
      <w:r w:rsidRPr="00716965">
        <w:rPr>
          <w:color w:val="020202"/>
          <w:szCs w:val="28"/>
          <w:lang w:val="be-BY"/>
        </w:rPr>
        <w:t>.</w:t>
      </w:r>
    </w:p>
    <w:p w:rsidR="00037FE6" w:rsidRDefault="00037FE6" w:rsidP="00037FE6">
      <w:pPr>
        <w:pStyle w:val="20"/>
        <w:shd w:val="clear" w:color="auto" w:fill="auto"/>
        <w:tabs>
          <w:tab w:val="left" w:pos="4346"/>
        </w:tabs>
        <w:spacing w:before="0" w:line="367" w:lineRule="exact"/>
        <w:ind w:firstLine="760"/>
      </w:pPr>
      <w:r w:rsidRPr="00973420">
        <w:rPr>
          <w:b/>
          <w:color w:val="000000"/>
          <w:lang w:eastAsia="ru-RU" w:bidi="ru-RU"/>
        </w:rPr>
        <w:t>Методы исследования:</w:t>
      </w:r>
      <w:r>
        <w:rPr>
          <w:color w:val="000000"/>
          <w:lang w:eastAsia="ru-RU" w:bidi="ru-RU"/>
        </w:rPr>
        <w:tab/>
        <w:t>сравнительного анализа, группировок,</w:t>
      </w:r>
    </w:p>
    <w:p w:rsidR="00037FE6" w:rsidRDefault="00037FE6" w:rsidP="00037FE6">
      <w:pPr>
        <w:pStyle w:val="20"/>
        <w:shd w:val="clear" w:color="auto" w:fill="auto"/>
        <w:spacing w:before="0" w:line="367" w:lineRule="exact"/>
      </w:pPr>
      <w:r>
        <w:rPr>
          <w:color w:val="000000"/>
          <w:lang w:eastAsia="ru-RU" w:bidi="ru-RU"/>
        </w:rPr>
        <w:t>экспертных оценок, графический, построения линейно-функциональных моделей.</w:t>
      </w:r>
    </w:p>
    <w:p w:rsidR="00037FE6" w:rsidRDefault="00037FE6" w:rsidP="00037FE6">
      <w:pPr>
        <w:pStyle w:val="20"/>
        <w:shd w:val="clear" w:color="auto" w:fill="auto"/>
        <w:spacing w:before="0" w:line="360" w:lineRule="exact"/>
        <w:ind w:firstLine="760"/>
      </w:pPr>
      <w:r w:rsidRPr="00973420">
        <w:rPr>
          <w:b/>
          <w:color w:val="000000"/>
          <w:lang w:eastAsia="ru-RU" w:bidi="ru-RU"/>
        </w:rPr>
        <w:t>Область возможного практического применения</w:t>
      </w:r>
      <w:r>
        <w:rPr>
          <w:color w:val="000000"/>
          <w:lang w:eastAsia="ru-RU" w:bidi="ru-RU"/>
        </w:rPr>
        <w:t>: предложенные решения могут быть использованы на практике при планировании товарной политики промышленных предприятий.</w:t>
      </w:r>
    </w:p>
    <w:p w:rsidR="00037FE6" w:rsidRDefault="00037FE6" w:rsidP="00037FE6">
      <w:pPr>
        <w:pStyle w:val="20"/>
        <w:shd w:val="clear" w:color="auto" w:fill="auto"/>
        <w:spacing w:before="0" w:line="360" w:lineRule="exact"/>
        <w:ind w:firstLine="760"/>
      </w:pPr>
      <w:r>
        <w:rPr>
          <w:color w:val="000000"/>
          <w:lang w:eastAsia="ru-RU" w:bidi="ru-RU"/>
        </w:rPr>
        <w:t>Автор работы подтверждает, что приведённый в дипломной работе расчётно-аналитический материал правильно и объективно отражает состояние исследуемого процесса, а все заимствованные из литературных и других источников теоретические, методологические и методические положение и концепции сопровождаются ссылками на их авторов.</w:t>
      </w:r>
    </w:p>
    <w:p w:rsidR="00037FE6" w:rsidRPr="006D7A37" w:rsidRDefault="00037FE6">
      <w:pPr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</w:pPr>
      <w:r w:rsidRPr="006D7A37">
        <w:rPr>
          <w:color w:val="000000"/>
          <w:lang w:bidi="en-US"/>
        </w:rPr>
        <w:br w:type="page"/>
      </w:r>
    </w:p>
    <w:p w:rsidR="00037FE6" w:rsidRPr="00F954B0" w:rsidRDefault="00037FE6" w:rsidP="00037FE6">
      <w:pPr>
        <w:pStyle w:val="20"/>
        <w:shd w:val="clear" w:color="auto" w:fill="auto"/>
        <w:spacing w:before="0" w:line="360" w:lineRule="exact"/>
        <w:ind w:firstLine="680"/>
        <w:rPr>
          <w:lang w:val="en-US"/>
        </w:rPr>
      </w:pPr>
      <w:r>
        <w:rPr>
          <w:color w:val="000000"/>
          <w:lang w:val="en-US" w:bidi="en-US"/>
        </w:rPr>
        <w:lastRenderedPageBreak/>
        <w:t xml:space="preserve">Thesis: 80 p., Figures </w:t>
      </w:r>
      <w:r w:rsidRPr="00037FE6">
        <w:rPr>
          <w:color w:val="000000"/>
          <w:lang w:val="en-US" w:bidi="en-US"/>
        </w:rPr>
        <w:t>12</w:t>
      </w:r>
      <w:r>
        <w:rPr>
          <w:color w:val="000000"/>
          <w:lang w:val="en-US" w:bidi="en-US"/>
        </w:rPr>
        <w:t xml:space="preserve">, Table </w:t>
      </w:r>
      <w:r w:rsidRPr="00037FE6">
        <w:rPr>
          <w:color w:val="000000"/>
          <w:lang w:val="en-US" w:bidi="en-US"/>
        </w:rPr>
        <w:t>28</w:t>
      </w:r>
      <w:r>
        <w:rPr>
          <w:color w:val="000000"/>
          <w:lang w:val="en-US" w:bidi="en-US"/>
        </w:rPr>
        <w:t xml:space="preserve">2, </w:t>
      </w:r>
      <w:r w:rsidRPr="00037FE6">
        <w:rPr>
          <w:color w:val="000000"/>
          <w:lang w:val="en-US" w:bidi="en-US"/>
        </w:rPr>
        <w:t>30</w:t>
      </w:r>
      <w:r>
        <w:rPr>
          <w:color w:val="000000"/>
          <w:lang w:val="en-US" w:bidi="en-US"/>
        </w:rPr>
        <w:t xml:space="preserve"> sources, </w:t>
      </w:r>
      <w:r w:rsidRPr="00037FE6">
        <w:rPr>
          <w:color w:val="000000"/>
          <w:lang w:val="en-US" w:bidi="en-US"/>
        </w:rPr>
        <w:t>5</w:t>
      </w:r>
      <w:r>
        <w:rPr>
          <w:color w:val="000000"/>
          <w:lang w:val="en-US" w:bidi="en-US"/>
        </w:rPr>
        <w:t xml:space="preserve"> app.</w:t>
      </w:r>
    </w:p>
    <w:p w:rsidR="00037FE6" w:rsidRPr="00037FE6" w:rsidRDefault="00037FE6" w:rsidP="00037FE6">
      <w:pPr>
        <w:pStyle w:val="20"/>
        <w:spacing w:before="0" w:line="360" w:lineRule="exact"/>
        <w:ind w:firstLine="680"/>
        <w:rPr>
          <w:color w:val="000000"/>
          <w:lang w:val="en-US" w:bidi="en-US"/>
        </w:rPr>
      </w:pPr>
      <w:r w:rsidRPr="00037FE6">
        <w:rPr>
          <w:color w:val="000000"/>
          <w:lang w:val="en-US" w:bidi="en-US"/>
        </w:rPr>
        <w:t>GOODS, COMMODITY POLICY, RANGE, WIDTH, DEPTH, COMPLETENESS, EFFICIENCY, REALIZATION, SALE, MARKET, RESEARCH, DEALER NETWORK</w:t>
      </w:r>
    </w:p>
    <w:p w:rsidR="00037FE6" w:rsidRPr="00037FE6" w:rsidRDefault="00037FE6" w:rsidP="00037FE6">
      <w:pPr>
        <w:pStyle w:val="20"/>
        <w:spacing w:before="0" w:line="360" w:lineRule="exact"/>
        <w:ind w:firstLine="680"/>
        <w:rPr>
          <w:color w:val="000000"/>
          <w:lang w:val="en-US" w:bidi="en-US"/>
        </w:rPr>
      </w:pPr>
    </w:p>
    <w:p w:rsidR="00037FE6" w:rsidRPr="00037FE6" w:rsidRDefault="00037FE6" w:rsidP="00037FE6">
      <w:pPr>
        <w:pStyle w:val="20"/>
        <w:spacing w:before="0" w:line="360" w:lineRule="exact"/>
        <w:ind w:firstLine="680"/>
        <w:rPr>
          <w:color w:val="000000"/>
          <w:lang w:val="en-US" w:bidi="en-US"/>
        </w:rPr>
      </w:pPr>
      <w:r w:rsidRPr="00973420">
        <w:rPr>
          <w:b/>
          <w:color w:val="000000"/>
          <w:lang w:val="en-US" w:bidi="en-US"/>
        </w:rPr>
        <w:t>The purpose of the thesis</w:t>
      </w:r>
      <w:r w:rsidRPr="00037FE6">
        <w:rPr>
          <w:color w:val="000000"/>
          <w:lang w:val="en-US" w:bidi="en-US"/>
        </w:rPr>
        <w:t xml:space="preserve"> is carrying out the analysis of commodity policy of the JSC Minsk Plant of Gear Wheels enterprise and development of a way of its improvement.</w:t>
      </w:r>
    </w:p>
    <w:p w:rsidR="00037FE6" w:rsidRPr="00037FE6" w:rsidRDefault="00037FE6" w:rsidP="00037FE6">
      <w:pPr>
        <w:pStyle w:val="20"/>
        <w:spacing w:before="0" w:line="360" w:lineRule="exact"/>
        <w:ind w:firstLine="680"/>
        <w:rPr>
          <w:color w:val="000000"/>
          <w:lang w:val="en-US" w:bidi="en-US"/>
        </w:rPr>
      </w:pPr>
      <w:r w:rsidRPr="00037FE6">
        <w:rPr>
          <w:color w:val="000000"/>
          <w:lang w:val="en-US" w:bidi="en-US"/>
        </w:rPr>
        <w:t>Within achievement of a goal by the author the following tasks were set:</w:t>
      </w:r>
    </w:p>
    <w:p w:rsidR="00037FE6" w:rsidRPr="00037FE6" w:rsidRDefault="00037FE6" w:rsidP="00037FE6">
      <w:pPr>
        <w:pStyle w:val="20"/>
        <w:spacing w:before="0" w:line="360" w:lineRule="exact"/>
        <w:ind w:firstLine="680"/>
        <w:rPr>
          <w:color w:val="000000"/>
          <w:lang w:val="en-US" w:bidi="en-US"/>
        </w:rPr>
      </w:pPr>
      <w:r w:rsidRPr="00037FE6">
        <w:rPr>
          <w:color w:val="000000"/>
          <w:lang w:val="en-US" w:bidi="en-US"/>
        </w:rPr>
        <w:t>1. To open the contents and essence of commodity policy of the enterprise;</w:t>
      </w:r>
    </w:p>
    <w:p w:rsidR="00037FE6" w:rsidRPr="00037FE6" w:rsidRDefault="00037FE6" w:rsidP="00037FE6">
      <w:pPr>
        <w:pStyle w:val="20"/>
        <w:spacing w:before="0" w:line="360" w:lineRule="exact"/>
        <w:ind w:firstLine="680"/>
        <w:rPr>
          <w:color w:val="000000"/>
          <w:lang w:val="en-US" w:bidi="en-US"/>
        </w:rPr>
      </w:pPr>
      <w:r w:rsidRPr="00037FE6">
        <w:rPr>
          <w:color w:val="000000"/>
          <w:lang w:val="en-US" w:bidi="en-US"/>
        </w:rPr>
        <w:t>2. To display and analyse an economical and organizational condition of the JSC Minsk Plant of Gear Wheels enterprise;</w:t>
      </w:r>
    </w:p>
    <w:p w:rsidR="00037FE6" w:rsidRPr="00037FE6" w:rsidRDefault="00037FE6" w:rsidP="00037FE6">
      <w:pPr>
        <w:pStyle w:val="20"/>
        <w:spacing w:before="0" w:line="360" w:lineRule="exact"/>
        <w:ind w:firstLine="680"/>
        <w:rPr>
          <w:color w:val="000000"/>
          <w:lang w:val="en-US" w:bidi="en-US"/>
        </w:rPr>
      </w:pPr>
      <w:r w:rsidRPr="00037FE6">
        <w:rPr>
          <w:color w:val="000000"/>
          <w:lang w:val="en-US" w:bidi="en-US"/>
        </w:rPr>
        <w:t>3. To carry out the analysis of the current commodity policy of the JSC Minsk Plant of Gear Wheels enterprise;</w:t>
      </w:r>
    </w:p>
    <w:p w:rsidR="00037FE6" w:rsidRPr="00037FE6" w:rsidRDefault="00037FE6" w:rsidP="00037FE6">
      <w:pPr>
        <w:pStyle w:val="20"/>
        <w:spacing w:before="0" w:line="360" w:lineRule="exact"/>
        <w:ind w:firstLine="680"/>
        <w:rPr>
          <w:color w:val="000000"/>
          <w:lang w:val="en-US" w:bidi="en-US"/>
        </w:rPr>
      </w:pPr>
      <w:r w:rsidRPr="00037FE6">
        <w:rPr>
          <w:color w:val="000000"/>
          <w:lang w:val="en-US" w:bidi="en-US"/>
        </w:rPr>
        <w:t>4. To define ways of improvement of commodity policy of the JSC Minsk Plant of Gear Wheels enterprise.</w:t>
      </w:r>
    </w:p>
    <w:p w:rsidR="00037FE6" w:rsidRPr="00037FE6" w:rsidRDefault="00037FE6" w:rsidP="00037FE6">
      <w:pPr>
        <w:pStyle w:val="20"/>
        <w:spacing w:before="0" w:line="360" w:lineRule="exact"/>
        <w:ind w:firstLine="680"/>
        <w:rPr>
          <w:color w:val="000000"/>
          <w:lang w:val="en-US" w:bidi="en-US"/>
        </w:rPr>
      </w:pPr>
      <w:r w:rsidRPr="00973420">
        <w:rPr>
          <w:b/>
          <w:color w:val="000000"/>
          <w:lang w:val="en-US" w:bidi="en-US"/>
        </w:rPr>
        <w:t>Object of research:</w:t>
      </w:r>
      <w:r w:rsidRPr="00037FE6">
        <w:rPr>
          <w:color w:val="000000"/>
          <w:lang w:val="en-US" w:bidi="en-US"/>
        </w:rPr>
        <w:t xml:space="preserve"> JSC Minsk Plant of Gear Wheels.</w:t>
      </w:r>
    </w:p>
    <w:p w:rsidR="00037FE6" w:rsidRPr="00037FE6" w:rsidRDefault="00037FE6" w:rsidP="00037FE6">
      <w:pPr>
        <w:pStyle w:val="20"/>
        <w:spacing w:before="0" w:line="360" w:lineRule="exact"/>
        <w:ind w:firstLine="680"/>
        <w:rPr>
          <w:color w:val="000000"/>
          <w:lang w:val="en-US" w:bidi="en-US"/>
        </w:rPr>
      </w:pPr>
      <w:r w:rsidRPr="00037FE6">
        <w:rPr>
          <w:color w:val="000000"/>
          <w:lang w:val="en-US" w:bidi="en-US"/>
        </w:rPr>
        <w:t>Object of research: commodity policy of the JSC Minsk Plant of Gear Wheels enterprise.</w:t>
      </w:r>
    </w:p>
    <w:p w:rsidR="00037FE6" w:rsidRPr="00037FE6" w:rsidRDefault="00037FE6" w:rsidP="00037FE6">
      <w:pPr>
        <w:pStyle w:val="20"/>
        <w:spacing w:before="0" w:line="360" w:lineRule="exact"/>
        <w:ind w:firstLine="680"/>
        <w:rPr>
          <w:color w:val="000000"/>
          <w:lang w:val="en-US" w:bidi="en-US"/>
        </w:rPr>
      </w:pPr>
      <w:r w:rsidRPr="00973420">
        <w:rPr>
          <w:b/>
          <w:color w:val="000000"/>
          <w:lang w:val="en-US" w:bidi="en-US"/>
        </w:rPr>
        <w:t>Research methods:</w:t>
      </w:r>
      <w:r w:rsidRPr="00037FE6">
        <w:rPr>
          <w:color w:val="000000"/>
          <w:lang w:val="en-US" w:bidi="en-US"/>
        </w:rPr>
        <w:t xml:space="preserve"> comparative analysis, groups,</w:t>
      </w:r>
    </w:p>
    <w:p w:rsidR="00037FE6" w:rsidRPr="00037FE6" w:rsidRDefault="00037FE6" w:rsidP="00037FE6">
      <w:pPr>
        <w:pStyle w:val="20"/>
        <w:spacing w:before="0" w:line="360" w:lineRule="exact"/>
        <w:ind w:firstLine="680"/>
        <w:rPr>
          <w:color w:val="000000"/>
          <w:lang w:val="en-US" w:bidi="en-US"/>
        </w:rPr>
      </w:pPr>
      <w:r w:rsidRPr="00037FE6">
        <w:rPr>
          <w:color w:val="000000"/>
          <w:lang w:val="en-US" w:bidi="en-US"/>
        </w:rPr>
        <w:t>expert estimates, graphic, constructions linearly - functional models.</w:t>
      </w:r>
    </w:p>
    <w:p w:rsidR="00037FE6" w:rsidRPr="00037FE6" w:rsidRDefault="00037FE6" w:rsidP="00037FE6">
      <w:pPr>
        <w:pStyle w:val="20"/>
        <w:spacing w:before="0" w:line="360" w:lineRule="exact"/>
        <w:ind w:firstLine="680"/>
        <w:rPr>
          <w:color w:val="000000"/>
          <w:lang w:val="en-US" w:bidi="en-US"/>
        </w:rPr>
      </w:pPr>
      <w:bookmarkStart w:id="0" w:name="_GoBack"/>
      <w:r w:rsidRPr="00973420">
        <w:rPr>
          <w:b/>
          <w:color w:val="000000"/>
          <w:lang w:val="en-US" w:bidi="en-US"/>
        </w:rPr>
        <w:t>Area of possible practical application:</w:t>
      </w:r>
      <w:r w:rsidRPr="00037FE6">
        <w:rPr>
          <w:color w:val="000000"/>
          <w:lang w:val="en-US" w:bidi="en-US"/>
        </w:rPr>
        <w:t xml:space="preserve"> </w:t>
      </w:r>
      <w:bookmarkEnd w:id="0"/>
      <w:r w:rsidRPr="00037FE6">
        <w:rPr>
          <w:color w:val="000000"/>
          <w:lang w:val="en-US" w:bidi="en-US"/>
        </w:rPr>
        <w:t>the proposed solutions can be used in practice when planning commodity policy of the industrial enterprises.</w:t>
      </w:r>
    </w:p>
    <w:p w:rsidR="00037FE6" w:rsidRDefault="00037FE6" w:rsidP="00037FE6">
      <w:pPr>
        <w:pStyle w:val="20"/>
        <w:shd w:val="clear" w:color="auto" w:fill="auto"/>
        <w:spacing w:before="0" w:line="360" w:lineRule="exact"/>
        <w:ind w:firstLine="680"/>
        <w:rPr>
          <w:color w:val="000000"/>
          <w:lang w:val="en-US" w:bidi="en-US"/>
        </w:rPr>
      </w:pPr>
      <w:r w:rsidRPr="00037FE6">
        <w:rPr>
          <w:color w:val="000000"/>
          <w:lang w:val="en-US" w:bidi="en-US"/>
        </w:rPr>
        <w:t>The author of work confirms that the settlement and analytical material given in the thesis correctly and objectively reflects a condition of the studied process, and all theoretical, methodological and methodical provisions and concepts borrowed from literary and other sources are followed by links to their authors.</w:t>
      </w:r>
    </w:p>
    <w:p w:rsidR="00037FE6" w:rsidRDefault="00037FE6" w:rsidP="00037FE6">
      <w:pPr>
        <w:pStyle w:val="20"/>
        <w:shd w:val="clear" w:color="auto" w:fill="auto"/>
        <w:spacing w:before="0" w:line="313" w:lineRule="exact"/>
        <w:ind w:firstLine="740"/>
        <w:rPr>
          <w:color w:val="000000"/>
          <w:lang w:val="en-US" w:bidi="en-US"/>
        </w:rPr>
      </w:pPr>
    </w:p>
    <w:p w:rsidR="00037FE6" w:rsidRDefault="00037FE6" w:rsidP="00037FE6">
      <w:pPr>
        <w:pStyle w:val="20"/>
        <w:shd w:val="clear" w:color="auto" w:fill="auto"/>
        <w:spacing w:before="0" w:line="313" w:lineRule="exact"/>
        <w:ind w:firstLine="740"/>
        <w:rPr>
          <w:color w:val="000000"/>
          <w:lang w:val="en-US" w:bidi="en-US"/>
        </w:rPr>
      </w:pPr>
    </w:p>
    <w:p w:rsidR="00037FE6" w:rsidRDefault="00037FE6" w:rsidP="00037FE6">
      <w:pPr>
        <w:pStyle w:val="20"/>
        <w:shd w:val="clear" w:color="auto" w:fill="auto"/>
        <w:spacing w:before="0" w:line="313" w:lineRule="exact"/>
        <w:ind w:firstLine="740"/>
        <w:rPr>
          <w:color w:val="000000"/>
          <w:lang w:val="en-US" w:bidi="en-US"/>
        </w:rPr>
      </w:pPr>
    </w:p>
    <w:p w:rsidR="00037FE6" w:rsidRDefault="00037FE6" w:rsidP="00037FE6">
      <w:pPr>
        <w:pStyle w:val="20"/>
        <w:shd w:val="clear" w:color="auto" w:fill="auto"/>
        <w:spacing w:before="0" w:line="313" w:lineRule="exact"/>
        <w:ind w:firstLine="740"/>
        <w:rPr>
          <w:color w:val="000000"/>
          <w:lang w:val="en-US" w:bidi="en-US"/>
        </w:rPr>
      </w:pPr>
    </w:p>
    <w:p w:rsidR="00037FE6" w:rsidRDefault="00037FE6" w:rsidP="00037FE6">
      <w:pPr>
        <w:pStyle w:val="20"/>
        <w:shd w:val="clear" w:color="auto" w:fill="auto"/>
        <w:spacing w:before="0" w:line="313" w:lineRule="exact"/>
        <w:ind w:firstLine="740"/>
        <w:rPr>
          <w:color w:val="000000"/>
          <w:lang w:val="en-US" w:bidi="en-US"/>
        </w:rPr>
      </w:pPr>
    </w:p>
    <w:p w:rsidR="00037FE6" w:rsidRDefault="00037FE6" w:rsidP="00037FE6">
      <w:pPr>
        <w:pStyle w:val="20"/>
        <w:shd w:val="clear" w:color="auto" w:fill="auto"/>
        <w:spacing w:before="0" w:line="313" w:lineRule="exact"/>
        <w:ind w:firstLine="740"/>
        <w:rPr>
          <w:color w:val="000000"/>
          <w:lang w:val="en-US" w:bidi="en-US"/>
        </w:rPr>
      </w:pPr>
    </w:p>
    <w:sectPr w:rsidR="00037FE6" w:rsidSect="00037FE6">
      <w:pgSz w:w="11900" w:h="16840"/>
      <w:pgMar w:top="757" w:right="505" w:bottom="2901" w:left="1747" w:header="680" w:footer="68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5886" w:rsidRDefault="00535886" w:rsidP="00037FE6">
      <w:pPr>
        <w:spacing w:after="0" w:line="240" w:lineRule="auto"/>
      </w:pPr>
      <w:r>
        <w:separator/>
      </w:r>
    </w:p>
  </w:endnote>
  <w:endnote w:type="continuationSeparator" w:id="0">
    <w:p w:rsidR="00535886" w:rsidRDefault="00535886" w:rsidP="00037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5886" w:rsidRDefault="00535886" w:rsidP="00037FE6">
      <w:pPr>
        <w:spacing w:after="0" w:line="240" w:lineRule="auto"/>
      </w:pPr>
      <w:r>
        <w:separator/>
      </w:r>
    </w:p>
  </w:footnote>
  <w:footnote w:type="continuationSeparator" w:id="0">
    <w:p w:rsidR="00535886" w:rsidRDefault="00535886" w:rsidP="00037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FE6" w:rsidRDefault="00037FE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E68E3"/>
    <w:multiLevelType w:val="multilevel"/>
    <w:tmpl w:val="332462DE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D2023CD"/>
    <w:multiLevelType w:val="multilevel"/>
    <w:tmpl w:val="68CCD5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4715"/>
    <w:rsid w:val="00037FE6"/>
    <w:rsid w:val="000C32EE"/>
    <w:rsid w:val="0032259F"/>
    <w:rsid w:val="00365A15"/>
    <w:rsid w:val="004D2223"/>
    <w:rsid w:val="004E4715"/>
    <w:rsid w:val="00535886"/>
    <w:rsid w:val="006D7A37"/>
    <w:rsid w:val="008F294E"/>
    <w:rsid w:val="00973420"/>
    <w:rsid w:val="00C90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2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uiPriority w:val="39"/>
    <w:rsid w:val="00365A15"/>
    <w:pPr>
      <w:tabs>
        <w:tab w:val="right" w:pos="9628"/>
      </w:tabs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8"/>
      <w:lang w:val="be-BY"/>
    </w:rPr>
  </w:style>
  <w:style w:type="character" w:customStyle="1" w:styleId="2">
    <w:name w:val="Основной текст (2)_"/>
    <w:basedOn w:val="a0"/>
    <w:link w:val="20"/>
    <w:rsid w:val="00037FE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037FE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37FE6"/>
    <w:pPr>
      <w:widowControl w:val="0"/>
      <w:shd w:val="clear" w:color="auto" w:fill="FFFFFF"/>
      <w:spacing w:before="180" w:after="0" w:line="43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037FE6"/>
    <w:pPr>
      <w:widowControl w:val="0"/>
      <w:shd w:val="clear" w:color="auto" w:fill="FFFFFF"/>
      <w:spacing w:before="480" w:after="240" w:line="324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037F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37FE6"/>
  </w:style>
  <w:style w:type="paragraph" w:styleId="a5">
    <w:name w:val="footer"/>
    <w:basedOn w:val="a"/>
    <w:link w:val="a6"/>
    <w:uiPriority w:val="99"/>
    <w:unhideWhenUsed/>
    <w:rsid w:val="00037F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37FE6"/>
  </w:style>
  <w:style w:type="paragraph" w:styleId="a7">
    <w:name w:val="No Spacing"/>
    <w:uiPriority w:val="1"/>
    <w:qFormat/>
    <w:rsid w:val="00037FE6"/>
    <w:pPr>
      <w:spacing w:after="0" w:line="288" w:lineRule="auto"/>
      <w:ind w:firstLine="851"/>
      <w:jc w:val="both"/>
    </w:pPr>
    <w:rPr>
      <w:rFonts w:ascii="Times New Roman" w:eastAsia="Times New Roman" w:hAnsi="Times New Roman" w:cs="Times New Roman"/>
      <w:sz w:val="28"/>
      <w:lang w:eastAsia="ru-RU"/>
    </w:rPr>
  </w:style>
  <w:style w:type="paragraph" w:styleId="a8">
    <w:name w:val="Body Text"/>
    <w:basedOn w:val="a"/>
    <w:link w:val="a9"/>
    <w:rsid w:val="00037FE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037FE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uiPriority w:val="39"/>
    <w:rsid w:val="00365A15"/>
    <w:pPr>
      <w:tabs>
        <w:tab w:val="right" w:pos="9628"/>
      </w:tabs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8"/>
      <w:lang w:val="be-BY"/>
    </w:rPr>
  </w:style>
  <w:style w:type="character" w:customStyle="1" w:styleId="2">
    <w:name w:val="Основной текст (2)_"/>
    <w:basedOn w:val="a0"/>
    <w:link w:val="20"/>
    <w:rsid w:val="00037FE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037FE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37FE6"/>
    <w:pPr>
      <w:widowControl w:val="0"/>
      <w:shd w:val="clear" w:color="auto" w:fill="FFFFFF"/>
      <w:spacing w:before="180" w:after="0" w:line="43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037FE6"/>
    <w:pPr>
      <w:widowControl w:val="0"/>
      <w:shd w:val="clear" w:color="auto" w:fill="FFFFFF"/>
      <w:spacing w:before="480" w:after="240" w:line="324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037F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37FE6"/>
  </w:style>
  <w:style w:type="paragraph" w:styleId="a5">
    <w:name w:val="footer"/>
    <w:basedOn w:val="a"/>
    <w:link w:val="a6"/>
    <w:uiPriority w:val="99"/>
    <w:unhideWhenUsed/>
    <w:rsid w:val="00037F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37FE6"/>
  </w:style>
  <w:style w:type="paragraph" w:styleId="a7">
    <w:name w:val="No Spacing"/>
    <w:uiPriority w:val="1"/>
    <w:qFormat/>
    <w:rsid w:val="00037FE6"/>
    <w:pPr>
      <w:spacing w:after="0" w:line="288" w:lineRule="auto"/>
      <w:ind w:firstLine="851"/>
      <w:jc w:val="both"/>
    </w:pPr>
    <w:rPr>
      <w:rFonts w:ascii="Times New Roman" w:eastAsia="Times New Roman" w:hAnsi="Times New Roman" w:cs="Times New Roman"/>
      <w:sz w:val="28"/>
      <w:lang w:eastAsia="ru-RU"/>
    </w:rPr>
  </w:style>
  <w:style w:type="paragraph" w:styleId="a8">
    <w:name w:val="Body Text"/>
    <w:basedOn w:val="a"/>
    <w:link w:val="a9"/>
    <w:rsid w:val="00037FE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037FE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samusevich</cp:lastModifiedBy>
  <cp:revision>4</cp:revision>
  <dcterms:created xsi:type="dcterms:W3CDTF">2015-05-18T07:36:00Z</dcterms:created>
  <dcterms:modified xsi:type="dcterms:W3CDTF">2015-05-19T09:30:00Z</dcterms:modified>
</cp:coreProperties>
</file>