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71" w:rsidRPr="00860247" w:rsidRDefault="00AE6671" w:rsidP="00AE6671">
      <w:pPr>
        <w:shd w:val="clear" w:color="auto" w:fill="FFFFFF"/>
        <w:tabs>
          <w:tab w:val="left" w:leader="hyphen" w:pos="1042"/>
        </w:tabs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86024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Таблица А.1 - Примеры деятельности, продукции и услуг и связанных с ними экологических аспектов и воздействий </w:t>
      </w:r>
    </w:p>
    <w:p w:rsidR="008B746F" w:rsidRPr="00860247" w:rsidRDefault="008B746F" w:rsidP="00AE6671">
      <w:pPr>
        <w:shd w:val="clear" w:color="auto" w:fill="FFFFFF"/>
        <w:tabs>
          <w:tab w:val="left" w:leader="hyphen" w:pos="1042"/>
        </w:tabs>
        <w:ind w:firstLine="709"/>
        <w:jc w:val="center"/>
        <w:rPr>
          <w:rFonts w:ascii="Times New Roman" w:hAnsi="Times New Roman" w:cs="Times New Roman"/>
          <w:b/>
          <w:bCs/>
          <w:color w:val="333333"/>
          <w:sz w:val="18"/>
          <w:szCs w:val="18"/>
        </w:rPr>
      </w:pPr>
    </w:p>
    <w:p w:rsidR="00AE6671" w:rsidRPr="00860247" w:rsidRDefault="00AE6671" w:rsidP="00AE6671">
      <w:pPr>
        <w:shd w:val="clear" w:color="auto" w:fill="FFFFFF"/>
        <w:tabs>
          <w:tab w:val="left" w:leader="hyphen" w:pos="1042"/>
        </w:tabs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60247">
        <w:rPr>
          <w:rFonts w:ascii="Times New Roman" w:hAnsi="Times New Roman" w:cs="Times New Roman"/>
          <w:b/>
          <w:bCs/>
          <w:color w:val="333333"/>
          <w:sz w:val="18"/>
          <w:szCs w:val="18"/>
        </w:rPr>
        <w:t xml:space="preserve">( </w:t>
      </w:r>
      <w:r w:rsidRPr="00860247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МЕЖДУНАРОДНЫЙ СТАНДАРТ </w:t>
      </w:r>
      <w:r w:rsidRPr="00860247"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>ISO</w:t>
      </w:r>
      <w:r w:rsidRPr="00860247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14004.</w:t>
      </w:r>
      <w:r w:rsidRPr="00860247">
        <w:rPr>
          <w:rFonts w:ascii="Times New Roman" w:hAnsi="Times New Roman" w:cs="Times New Roman"/>
          <w:color w:val="000000"/>
          <w:sz w:val="18"/>
          <w:szCs w:val="18"/>
        </w:rPr>
        <w:t>Второе издание 15.11.2004.</w:t>
      </w:r>
      <w:proofErr w:type="gramEnd"/>
      <w:r w:rsidRPr="008602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860247">
        <w:rPr>
          <w:rFonts w:ascii="Times New Roman" w:hAnsi="Times New Roman" w:cs="Times New Roman"/>
          <w:b/>
          <w:bCs/>
          <w:color w:val="000000"/>
          <w:sz w:val="18"/>
          <w:szCs w:val="18"/>
        </w:rPr>
        <w:t>СИСТЕМЫ УПРАВЛЕНИЯ ОКРУЖАЮЩЕЙ СРЕДОЙ - ОБЩЕЕ РУКОВОДСТВО ПО ПРИНЦИПАМ, СИСТЕМАМ И МЕТОДИКАМ ПРИМЕНЕНИЯ)</w:t>
      </w:r>
      <w:proofErr w:type="gramEnd"/>
    </w:p>
    <w:p w:rsidR="00AE6671" w:rsidRPr="00860247" w:rsidRDefault="00AE6671" w:rsidP="00AE6671">
      <w:pPr>
        <w:shd w:val="clear" w:color="auto" w:fill="FFFFFF"/>
        <w:spacing w:before="374"/>
        <w:ind w:firstLine="709"/>
        <w:rPr>
          <w:rFonts w:ascii="Times New Roman" w:hAnsi="Times New Roman" w:cs="Times New Roman"/>
          <w:sz w:val="18"/>
          <w:szCs w:val="18"/>
        </w:rPr>
      </w:pPr>
    </w:p>
    <w:p w:rsidR="00AE6671" w:rsidRPr="00860247" w:rsidRDefault="00AE6671" w:rsidP="00AE6671">
      <w:pPr>
        <w:spacing w:after="182"/>
        <w:ind w:firstLine="709"/>
        <w:rPr>
          <w:rFonts w:ascii="Times New Roman" w:hAnsi="Times New Roman" w:cs="Times New Roman"/>
          <w:sz w:val="18"/>
          <w:szCs w:val="18"/>
        </w:rPr>
      </w:pPr>
    </w:p>
    <w:tbl>
      <w:tblPr>
        <w:tblW w:w="100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427"/>
        <w:gridCol w:w="10"/>
        <w:gridCol w:w="9"/>
        <w:gridCol w:w="4883"/>
      </w:tblGrid>
      <w:tr w:rsidR="00AE6671" w:rsidRPr="00860247" w:rsidTr="004A7A60">
        <w:trPr>
          <w:trHeight w:hRule="exact" w:val="672"/>
        </w:trPr>
        <w:tc>
          <w:tcPr>
            <w:tcW w:w="2694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Деятельность/ Продукция/ Услуги</w:t>
            </w:r>
          </w:p>
        </w:tc>
        <w:tc>
          <w:tcPr>
            <w:tcW w:w="2427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Аспекты</w:t>
            </w:r>
          </w:p>
        </w:tc>
        <w:tc>
          <w:tcPr>
            <w:tcW w:w="4902" w:type="dxa"/>
            <w:gridSpan w:val="3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Реальное и потенциальное воздействие</w:t>
            </w:r>
          </w:p>
        </w:tc>
      </w:tr>
      <w:tr w:rsidR="00AE6671" w:rsidRPr="00860247" w:rsidTr="004A7A60">
        <w:trPr>
          <w:trHeight w:hRule="exact" w:val="336"/>
        </w:trPr>
        <w:tc>
          <w:tcPr>
            <w:tcW w:w="10023" w:type="dxa"/>
            <w:gridSpan w:val="5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Деятельность: Строительство дорог</w:t>
            </w:r>
          </w:p>
        </w:tc>
      </w:tr>
      <w:tr w:rsidR="00AE6671" w:rsidRPr="00860247" w:rsidTr="004A7A60">
        <w:trPr>
          <w:trHeight w:hRule="exact" w:val="490"/>
        </w:trPr>
        <w:tc>
          <w:tcPr>
            <w:tcW w:w="2694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Механическое прессование</w:t>
            </w:r>
          </w:p>
        </w:tc>
        <w:tc>
          <w:tcPr>
            <w:tcW w:w="2427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 частиц в атмосферу (пыль)</w:t>
            </w:r>
          </w:p>
        </w:tc>
        <w:tc>
          <w:tcPr>
            <w:tcW w:w="4902" w:type="dxa"/>
            <w:gridSpan w:val="3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Загрязнение воздуха</w:t>
            </w:r>
          </w:p>
        </w:tc>
      </w:tr>
      <w:tr w:rsidR="00AE6671" w:rsidRPr="00860247" w:rsidTr="004A7A60">
        <w:trPr>
          <w:trHeight w:hRule="exact" w:val="1133"/>
        </w:trPr>
        <w:tc>
          <w:tcPr>
            <w:tcW w:w="2694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Строительство в условиях сильных дождей 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2427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Сброс почвы и гравия на землю </w:t>
            </w:r>
            <w:r w:rsidRPr="0086024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 в</w:t>
            </w:r>
            <w:r w:rsidRPr="008602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воду</w:t>
            </w:r>
          </w:p>
        </w:tc>
        <w:tc>
          <w:tcPr>
            <w:tcW w:w="4902" w:type="dxa"/>
            <w:gridSpan w:val="3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истощение невосполнимых природных ресурсов</w:t>
            </w:r>
            <w:r w:rsid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Разрушение участка земли</w:t>
            </w:r>
            <w:r w:rsid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Эрозия почвы</w:t>
            </w:r>
            <w:r w:rsid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Загрязнение воды</w:t>
            </w:r>
            <w:r w:rsid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Разрушение водной среды обитания</w:t>
            </w:r>
          </w:p>
        </w:tc>
      </w:tr>
      <w:tr w:rsidR="00AE6671" w:rsidRPr="00860247" w:rsidTr="004A7A60">
        <w:trPr>
          <w:trHeight w:hRule="exact" w:val="326"/>
        </w:trPr>
        <w:tc>
          <w:tcPr>
            <w:tcW w:w="10023" w:type="dxa"/>
            <w:gridSpan w:val="5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Деятельность: Конструкция бойлера (учет операционных аспектов)</w:t>
            </w:r>
          </w:p>
        </w:tc>
      </w:tr>
      <w:tr w:rsidR="00AE6671" w:rsidRPr="00860247" w:rsidTr="004A7A60">
        <w:trPr>
          <w:trHeight w:hRule="exact" w:val="672"/>
        </w:trPr>
        <w:tc>
          <w:tcPr>
            <w:tcW w:w="2694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Кпд топлива</w:t>
            </w:r>
          </w:p>
        </w:tc>
        <w:tc>
          <w:tcPr>
            <w:tcW w:w="2427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Потребление топлива</w:t>
            </w:r>
          </w:p>
        </w:tc>
        <w:tc>
          <w:tcPr>
            <w:tcW w:w="4902" w:type="dxa"/>
            <w:gridSpan w:val="3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Сохранение невосполнимых источников энергии (ископаемое топливо)</w:t>
            </w:r>
          </w:p>
        </w:tc>
      </w:tr>
      <w:tr w:rsidR="00AE6671" w:rsidRPr="00860247" w:rsidTr="004A7A60">
        <w:trPr>
          <w:trHeight w:hRule="exact" w:val="490"/>
        </w:trPr>
        <w:tc>
          <w:tcPr>
            <w:tcW w:w="2694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b/>
                <w:bCs/>
                <w:color w:val="363636"/>
                <w:sz w:val="18"/>
                <w:szCs w:val="18"/>
              </w:rPr>
              <w:t>Деятельность/ Продукция/ Услуги</w:t>
            </w:r>
          </w:p>
        </w:tc>
        <w:tc>
          <w:tcPr>
            <w:tcW w:w="2427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b/>
                <w:bCs/>
                <w:color w:val="363636"/>
                <w:sz w:val="18"/>
                <w:szCs w:val="18"/>
              </w:rPr>
              <w:t>Аспекты</w:t>
            </w:r>
          </w:p>
        </w:tc>
        <w:tc>
          <w:tcPr>
            <w:tcW w:w="4902" w:type="dxa"/>
            <w:gridSpan w:val="3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b/>
                <w:bCs/>
                <w:color w:val="363636"/>
                <w:sz w:val="18"/>
                <w:szCs w:val="18"/>
              </w:rPr>
              <w:t>Реальное и потенциальное воздействие</w:t>
            </w:r>
          </w:p>
        </w:tc>
      </w:tr>
      <w:tr w:rsidR="00AE6671" w:rsidRPr="00860247" w:rsidTr="004A7A60">
        <w:trPr>
          <w:trHeight w:hRule="exact" w:val="490"/>
        </w:trPr>
        <w:tc>
          <w:tcPr>
            <w:tcW w:w="2694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Низкий уровень выбросов</w:t>
            </w:r>
          </w:p>
        </w:tc>
        <w:tc>
          <w:tcPr>
            <w:tcW w:w="2427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 в атмосферу</w:t>
            </w:r>
          </w:p>
        </w:tc>
        <w:tc>
          <w:tcPr>
            <w:tcW w:w="4902" w:type="dxa"/>
            <w:gridSpan w:val="3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Достижение целевых показателей по качеству воздуха</w:t>
            </w:r>
          </w:p>
        </w:tc>
      </w:tr>
      <w:tr w:rsidR="00AE6671" w:rsidRPr="00860247" w:rsidTr="004A7A60">
        <w:trPr>
          <w:trHeight w:hRule="exact" w:val="636"/>
        </w:trPr>
        <w:tc>
          <w:tcPr>
            <w:tcW w:w="2694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Неопасные материалы</w:t>
            </w:r>
          </w:p>
        </w:tc>
        <w:tc>
          <w:tcPr>
            <w:tcW w:w="2427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Утилизация по окончании срока службы</w:t>
            </w:r>
          </w:p>
        </w:tc>
        <w:tc>
          <w:tcPr>
            <w:tcW w:w="4902" w:type="dxa"/>
            <w:gridSpan w:val="3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Избежание</w:t>
            </w:r>
            <w:proofErr w:type="gramEnd"/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вредных отходов</w:t>
            </w:r>
          </w:p>
        </w:tc>
      </w:tr>
      <w:tr w:rsidR="00AE6671" w:rsidRPr="00860247" w:rsidTr="004A7A60">
        <w:trPr>
          <w:trHeight w:hRule="exact" w:val="336"/>
        </w:trPr>
        <w:tc>
          <w:tcPr>
            <w:tcW w:w="10023" w:type="dxa"/>
            <w:gridSpan w:val="5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b/>
                <w:bCs/>
                <w:color w:val="363636"/>
                <w:sz w:val="18"/>
                <w:szCs w:val="18"/>
              </w:rPr>
              <w:t>Деятельность: Эксплуатация бойлера на ископаемом топливе</w:t>
            </w:r>
          </w:p>
        </w:tc>
      </w:tr>
      <w:tr w:rsidR="00AE6671" w:rsidRPr="00860247" w:rsidTr="004A7A60">
        <w:trPr>
          <w:trHeight w:hRule="exact" w:val="490"/>
        </w:trPr>
        <w:tc>
          <w:tcPr>
            <w:tcW w:w="2694" w:type="dxa"/>
            <w:vMerge w:val="restart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Эксплуатация бойлера</w:t>
            </w:r>
          </w:p>
          <w:p w:rsidR="00AE6671" w:rsidRPr="00860247" w:rsidRDefault="00AE6671" w:rsidP="004A7A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Потребление печного топлива</w:t>
            </w:r>
          </w:p>
        </w:tc>
        <w:tc>
          <w:tcPr>
            <w:tcW w:w="4883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Истощение невосполнимых природных ресурсов</w:t>
            </w:r>
          </w:p>
        </w:tc>
      </w:tr>
      <w:tr w:rsidR="00AE6671" w:rsidRPr="00860247" w:rsidTr="004A7A60">
        <w:trPr>
          <w:trHeight w:hRule="exact" w:val="1296"/>
        </w:trPr>
        <w:tc>
          <w:tcPr>
            <w:tcW w:w="2694" w:type="dxa"/>
            <w:vMerge/>
            <w:shd w:val="clear" w:color="auto" w:fill="FFFFFF"/>
          </w:tcPr>
          <w:p w:rsidR="00AE6671" w:rsidRPr="00860247" w:rsidRDefault="00AE6671" w:rsidP="004A7A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 сернистого газа (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SO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Start"/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акиси азота (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N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и углекислого газа (СО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),(т.е. газы, вызывающие парниковый эффект)</w:t>
            </w:r>
          </w:p>
        </w:tc>
        <w:tc>
          <w:tcPr>
            <w:tcW w:w="4883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Загрязнение воздуха</w:t>
            </w:r>
            <w:r w:rsid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Затруднение дыхания у местного населения</w:t>
            </w:r>
            <w:r w:rsid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Влияние кислотных дождей на поверхностные воды</w:t>
            </w:r>
            <w:r w:rsid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Глобальное потепление и изменение климата</w:t>
            </w:r>
          </w:p>
        </w:tc>
      </w:tr>
      <w:tr w:rsidR="00AE6671" w:rsidRPr="00860247" w:rsidTr="004A7A60">
        <w:trPr>
          <w:trHeight w:hRule="exact" w:val="499"/>
        </w:trPr>
        <w:tc>
          <w:tcPr>
            <w:tcW w:w="2694" w:type="dxa"/>
            <w:vMerge/>
            <w:shd w:val="clear" w:color="auto" w:fill="FFFFFF"/>
          </w:tcPr>
          <w:p w:rsidR="00AE6671" w:rsidRPr="00860247" w:rsidRDefault="00AE6671" w:rsidP="004A7A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Слив нагретой воды</w:t>
            </w:r>
          </w:p>
        </w:tc>
        <w:tc>
          <w:tcPr>
            <w:tcW w:w="4883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качества воды (например, температуры)</w:t>
            </w:r>
          </w:p>
        </w:tc>
      </w:tr>
      <w:tr w:rsidR="00AE6671" w:rsidRPr="00860247" w:rsidTr="004A7A60">
        <w:trPr>
          <w:trHeight w:hRule="exact" w:val="643"/>
        </w:trPr>
        <w:tc>
          <w:tcPr>
            <w:tcW w:w="2694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Хранение топлива для бойлера в подземных резервуарах</w:t>
            </w:r>
          </w:p>
        </w:tc>
        <w:tc>
          <w:tcPr>
            <w:tcW w:w="2446" w:type="dxa"/>
            <w:gridSpan w:val="3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Слив масла в землю</w:t>
            </w:r>
            <w:proofErr w:type="gramStart"/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  <w:proofErr w:type="gramEnd"/>
          </w:p>
        </w:tc>
        <w:tc>
          <w:tcPr>
            <w:tcW w:w="4883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Загрязнение почвы</w:t>
            </w:r>
            <w:r w:rsid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Загрязнение грунтовых вод</w:t>
            </w:r>
          </w:p>
        </w:tc>
      </w:tr>
      <w:tr w:rsidR="00AE6671" w:rsidRPr="00860247" w:rsidTr="004A7A60">
        <w:trPr>
          <w:trHeight w:hRule="exact" w:val="1149"/>
        </w:trPr>
        <w:tc>
          <w:tcPr>
            <w:tcW w:w="2694" w:type="dxa"/>
            <w:vMerge w:val="restart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Доставка и перемещение печного топлива</w:t>
            </w:r>
          </w:p>
          <w:p w:rsidR="00AE6671" w:rsidRPr="00860247" w:rsidRDefault="00AE6671" w:rsidP="004A7A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Merge w:val="restart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Нерегулируемый слив печного топлива </w:t>
            </w:r>
            <w:proofErr w:type="gramStart"/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поверхностные воды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4883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Загрязнение поверхностных вод</w:t>
            </w:r>
          </w:p>
        </w:tc>
      </w:tr>
      <w:tr w:rsidR="00AE6671" w:rsidRPr="00860247" w:rsidTr="004A7A60">
        <w:trPr>
          <w:trHeight w:hRule="exact" w:val="490"/>
        </w:trPr>
        <w:tc>
          <w:tcPr>
            <w:tcW w:w="2694" w:type="dxa"/>
            <w:vMerge/>
            <w:shd w:val="clear" w:color="auto" w:fill="FFFFFF"/>
          </w:tcPr>
          <w:p w:rsidR="00AE6671" w:rsidRPr="00860247" w:rsidRDefault="00AE6671" w:rsidP="004A7A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Merge/>
            <w:shd w:val="clear" w:color="auto" w:fill="FFFFFF"/>
          </w:tcPr>
          <w:p w:rsidR="00AE6671" w:rsidRPr="00860247" w:rsidRDefault="00AE6671" w:rsidP="004A7A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3" w:type="dxa"/>
            <w:shd w:val="clear" w:color="auto" w:fill="FFFFFF"/>
          </w:tcPr>
          <w:p w:rsidR="00AE6671" w:rsidRPr="00860247" w:rsidRDefault="00860247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Бионакоп</w:t>
            </w:r>
            <w:r w:rsidR="00AE6671"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ление</w:t>
            </w:r>
            <w:proofErr w:type="spellEnd"/>
            <w:r w:rsidR="00AE6671"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токсичных веществ в фауне</w:t>
            </w:r>
          </w:p>
        </w:tc>
      </w:tr>
      <w:tr w:rsidR="00AE6671" w:rsidRPr="00860247" w:rsidTr="004A7A60">
        <w:trPr>
          <w:trHeight w:hRule="exact" w:val="336"/>
        </w:trPr>
        <w:tc>
          <w:tcPr>
            <w:tcW w:w="10023" w:type="dxa"/>
            <w:gridSpan w:val="5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b/>
                <w:bCs/>
                <w:color w:val="363636"/>
                <w:sz w:val="18"/>
                <w:szCs w:val="18"/>
              </w:rPr>
              <w:t>Деятельность: Сельское хозяйство - Культивация зерновых культур</w:t>
            </w:r>
          </w:p>
        </w:tc>
      </w:tr>
      <w:tr w:rsidR="00AE6671" w:rsidRPr="00860247" w:rsidTr="004A7A60">
        <w:trPr>
          <w:trHeight w:hRule="exact" w:val="607"/>
        </w:trPr>
        <w:tc>
          <w:tcPr>
            <w:tcW w:w="2694" w:type="dxa"/>
            <w:vMerge w:val="restart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полях на этапе/стадии роста</w:t>
            </w:r>
          </w:p>
          <w:p w:rsidR="00AE6671" w:rsidRPr="00860247" w:rsidRDefault="00AE6671" w:rsidP="004A7A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Потребление воды</w:t>
            </w:r>
          </w:p>
        </w:tc>
        <w:tc>
          <w:tcPr>
            <w:tcW w:w="4883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Истощение грунтовых вод</w:t>
            </w:r>
          </w:p>
        </w:tc>
      </w:tr>
      <w:tr w:rsidR="00AE6671" w:rsidRPr="00860247" w:rsidTr="004A7A60">
        <w:trPr>
          <w:trHeight w:hRule="exact" w:val="1296"/>
        </w:trPr>
        <w:tc>
          <w:tcPr>
            <w:tcW w:w="2694" w:type="dxa"/>
            <w:vMerge/>
            <w:shd w:val="clear" w:color="auto" w:fill="FFFFFF"/>
          </w:tcPr>
          <w:p w:rsidR="00AE6671" w:rsidRPr="00860247" w:rsidRDefault="00AE6671" w:rsidP="004A7A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 пестицидов</w:t>
            </w:r>
          </w:p>
        </w:tc>
        <w:tc>
          <w:tcPr>
            <w:tcW w:w="4883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Загрязнение почвы</w:t>
            </w:r>
            <w:r w:rsid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Бионакопление</w:t>
            </w:r>
            <w:proofErr w:type="spellEnd"/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токсичных веществ в фауне, что ведет к хроническому отрицательному воздействию на жизнедеятельность и вымиранию видов живых организмов.</w:t>
            </w:r>
          </w:p>
        </w:tc>
      </w:tr>
      <w:tr w:rsidR="00AE6671" w:rsidRPr="00860247" w:rsidTr="004A7A60">
        <w:trPr>
          <w:trHeight w:hRule="exact" w:val="653"/>
        </w:trPr>
        <w:tc>
          <w:tcPr>
            <w:tcW w:w="2694" w:type="dxa"/>
            <w:vMerge/>
            <w:shd w:val="clear" w:color="auto" w:fill="FFFFFF"/>
          </w:tcPr>
          <w:p w:rsidR="00AE6671" w:rsidRPr="00860247" w:rsidRDefault="00AE6671" w:rsidP="004A7A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 метана (т.е. газа, вызывающего парниковый эффект)</w:t>
            </w:r>
          </w:p>
        </w:tc>
        <w:tc>
          <w:tcPr>
            <w:tcW w:w="4883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Глобальное потепление и изменение климата</w:t>
            </w:r>
          </w:p>
        </w:tc>
      </w:tr>
      <w:tr w:rsidR="00AE6671" w:rsidRPr="00860247" w:rsidTr="004A7A60">
        <w:trPr>
          <w:trHeight w:hRule="exact" w:val="326"/>
        </w:trPr>
        <w:tc>
          <w:tcPr>
            <w:tcW w:w="10023" w:type="dxa"/>
            <w:gridSpan w:val="5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b/>
                <w:bCs/>
                <w:color w:val="363636"/>
                <w:sz w:val="18"/>
                <w:szCs w:val="18"/>
              </w:rPr>
              <w:t>Утилизация отработанных вод</w:t>
            </w:r>
          </w:p>
        </w:tc>
      </w:tr>
      <w:tr w:rsidR="00AE6671" w:rsidRPr="00860247" w:rsidTr="004A7A60">
        <w:trPr>
          <w:trHeight w:hRule="exact" w:val="1271"/>
        </w:trPr>
        <w:tc>
          <w:tcPr>
            <w:tcW w:w="2694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отработанной воды сельскохозяйственной отрасли и пищевой промышленности</w:t>
            </w:r>
          </w:p>
        </w:tc>
        <w:tc>
          <w:tcPr>
            <w:tcW w:w="2446" w:type="dxa"/>
            <w:gridSpan w:val="3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шлама (использующегося в сельском хозяйстве)</w:t>
            </w:r>
          </w:p>
        </w:tc>
        <w:tc>
          <w:tcPr>
            <w:tcW w:w="4883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Восстановление почвы посредством добавления </w:t>
            </w:r>
            <w:proofErr w:type="gramStart"/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питательных</w:t>
            </w:r>
            <w:proofErr w:type="gramEnd"/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веществ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  <w:t>d</w:t>
            </w:r>
          </w:p>
        </w:tc>
      </w:tr>
      <w:tr w:rsidR="00AE6671" w:rsidRPr="00860247" w:rsidTr="004A7A60">
        <w:trPr>
          <w:trHeight w:hRule="exact" w:val="346"/>
        </w:trPr>
        <w:tc>
          <w:tcPr>
            <w:tcW w:w="10023" w:type="dxa"/>
            <w:gridSpan w:val="5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b/>
                <w:bCs/>
                <w:color w:val="363636"/>
                <w:sz w:val="18"/>
                <w:szCs w:val="18"/>
              </w:rPr>
              <w:t>Продукция: Картридж для принтера</w:t>
            </w:r>
          </w:p>
        </w:tc>
      </w:tr>
      <w:tr w:rsidR="00AE6671" w:rsidRPr="00860247" w:rsidTr="004A7A60">
        <w:trPr>
          <w:trHeight w:hRule="exact" w:val="628"/>
        </w:trPr>
        <w:tc>
          <w:tcPr>
            <w:tcW w:w="2694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Деятельность/ Продукция/ Услуги</w:t>
            </w:r>
          </w:p>
        </w:tc>
        <w:tc>
          <w:tcPr>
            <w:tcW w:w="2437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Аспекты</w:t>
            </w:r>
          </w:p>
        </w:tc>
        <w:tc>
          <w:tcPr>
            <w:tcW w:w="4892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Реальное и потенциальное воздействие</w:t>
            </w:r>
          </w:p>
        </w:tc>
      </w:tr>
      <w:tr w:rsidR="00AE6671" w:rsidRPr="00860247" w:rsidTr="004A7A60">
        <w:trPr>
          <w:trHeight w:hRule="exact" w:val="490"/>
        </w:trPr>
        <w:tc>
          <w:tcPr>
            <w:tcW w:w="2694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Сменный картридж для принтера</w:t>
            </w:r>
          </w:p>
        </w:tc>
        <w:tc>
          <w:tcPr>
            <w:tcW w:w="2437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 сырьевых материалов</w:t>
            </w:r>
          </w:p>
        </w:tc>
        <w:tc>
          <w:tcPr>
            <w:tcW w:w="4892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Сбережение ресурсов</w:t>
            </w:r>
          </w:p>
        </w:tc>
      </w:tr>
      <w:tr w:rsidR="00AE6671" w:rsidRPr="00860247" w:rsidTr="004A7A60">
        <w:trPr>
          <w:trHeight w:hRule="exact" w:val="644"/>
        </w:trPr>
        <w:tc>
          <w:tcPr>
            <w:tcW w:w="2694" w:type="dxa"/>
            <w:vMerge w:val="restart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Утилизация по окончании срока службы</w:t>
            </w:r>
          </w:p>
          <w:p w:rsidR="00AE6671" w:rsidRPr="00860247" w:rsidRDefault="00AE6671" w:rsidP="004A7A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7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твердых отходов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4892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 земли</w:t>
            </w:r>
          </w:p>
        </w:tc>
      </w:tr>
      <w:tr w:rsidR="00AE6671" w:rsidRPr="00860247" w:rsidTr="004A7A60">
        <w:trPr>
          <w:trHeight w:hRule="exact" w:val="662"/>
        </w:trPr>
        <w:tc>
          <w:tcPr>
            <w:tcW w:w="2694" w:type="dxa"/>
            <w:vMerge/>
            <w:shd w:val="clear" w:color="auto" w:fill="FFFFFF"/>
          </w:tcPr>
          <w:p w:rsidR="00AE6671" w:rsidRPr="00860247" w:rsidRDefault="00AE6671" w:rsidP="004A7A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7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Восстановление и повторное использование компонентов</w:t>
            </w:r>
          </w:p>
        </w:tc>
        <w:tc>
          <w:tcPr>
            <w:tcW w:w="4892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Сбережение природных ресурсов</w:t>
            </w:r>
          </w:p>
        </w:tc>
      </w:tr>
      <w:tr w:rsidR="00AE6671" w:rsidRPr="00860247" w:rsidTr="004A7A60">
        <w:trPr>
          <w:trHeight w:hRule="exact" w:val="326"/>
        </w:trPr>
        <w:tc>
          <w:tcPr>
            <w:tcW w:w="10023" w:type="dxa"/>
            <w:gridSpan w:val="5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Продукция: Кондиционер воздуха</w:t>
            </w:r>
          </w:p>
        </w:tc>
      </w:tr>
      <w:tr w:rsidR="00AE6671" w:rsidRPr="00860247" w:rsidTr="004A7A60">
        <w:trPr>
          <w:trHeight w:hRule="exact" w:val="653"/>
        </w:trPr>
        <w:tc>
          <w:tcPr>
            <w:tcW w:w="2694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Эксплуатация кондиционера пользователем</w:t>
            </w:r>
          </w:p>
        </w:tc>
        <w:tc>
          <w:tcPr>
            <w:tcW w:w="2437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Использование </w:t>
            </w:r>
            <w:proofErr w:type="spellStart"/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электричества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с</w:t>
            </w:r>
            <w:proofErr w:type="spellEnd"/>
          </w:p>
        </w:tc>
        <w:tc>
          <w:tcPr>
            <w:tcW w:w="4892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Истощение невосполнимых природных ресурсов</w:t>
            </w:r>
          </w:p>
        </w:tc>
      </w:tr>
      <w:tr w:rsidR="00AE6671" w:rsidRPr="00860247" w:rsidTr="004A7A60">
        <w:trPr>
          <w:trHeight w:hRule="exact" w:val="606"/>
        </w:trPr>
        <w:tc>
          <w:tcPr>
            <w:tcW w:w="2694" w:type="dxa"/>
            <w:vMerge w:val="restart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Утилизация по окончании срока службы</w:t>
            </w:r>
          </w:p>
          <w:p w:rsidR="00AE6671" w:rsidRPr="00860247" w:rsidRDefault="00AE6671" w:rsidP="004A7A60">
            <w:pPr>
              <w:ind w:firstLine="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7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Образование </w:t>
            </w:r>
            <w:proofErr w:type="gramStart"/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твердых</w:t>
            </w:r>
            <w:proofErr w:type="gramEnd"/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с</w:t>
            </w:r>
            <w:proofErr w:type="spellEnd"/>
          </w:p>
        </w:tc>
        <w:tc>
          <w:tcPr>
            <w:tcW w:w="4892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 земли</w:t>
            </w:r>
          </w:p>
        </w:tc>
      </w:tr>
      <w:tr w:rsidR="00AE6671" w:rsidRPr="00860247" w:rsidTr="004A7A60">
        <w:trPr>
          <w:trHeight w:hRule="exact" w:val="816"/>
        </w:trPr>
        <w:tc>
          <w:tcPr>
            <w:tcW w:w="2694" w:type="dxa"/>
            <w:vMerge/>
            <w:shd w:val="clear" w:color="auto" w:fill="FFFFFF"/>
          </w:tcPr>
          <w:p w:rsidR="00AE6671" w:rsidRPr="00860247" w:rsidRDefault="00AE6671" w:rsidP="004A7A60">
            <w:pPr>
              <w:ind w:firstLine="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7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Восстановление и повторное использование компонентов</w:t>
            </w:r>
          </w:p>
        </w:tc>
        <w:tc>
          <w:tcPr>
            <w:tcW w:w="4892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Сбережение природных ресурсов</w:t>
            </w:r>
          </w:p>
        </w:tc>
      </w:tr>
      <w:tr w:rsidR="00AE6671" w:rsidRPr="00860247" w:rsidTr="004A7A60">
        <w:trPr>
          <w:trHeight w:hRule="exact" w:val="326"/>
        </w:trPr>
        <w:tc>
          <w:tcPr>
            <w:tcW w:w="10023" w:type="dxa"/>
            <w:gridSpan w:val="5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Услуги: Обслуживание и ремонт</w:t>
            </w:r>
          </w:p>
        </w:tc>
      </w:tr>
      <w:tr w:rsidR="00AE6671" w:rsidRPr="00860247" w:rsidTr="004A7A60">
        <w:trPr>
          <w:trHeight w:hRule="exact" w:val="653"/>
        </w:trPr>
        <w:tc>
          <w:tcPr>
            <w:tcW w:w="2694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Транспортировка и использование химикатов</w:t>
            </w:r>
          </w:p>
        </w:tc>
        <w:tc>
          <w:tcPr>
            <w:tcW w:w="2437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Нерегулируемый выброс в </w:t>
            </w:r>
            <w:proofErr w:type="gramStart"/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аварийной</w:t>
            </w:r>
            <w:proofErr w:type="gramEnd"/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ситуации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4892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Загрязнение воздуха</w:t>
            </w:r>
            <w:r w:rsid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Загрязнение почвы</w:t>
            </w:r>
            <w:r w:rsid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Нанесение травм персоналу</w:t>
            </w:r>
          </w:p>
        </w:tc>
      </w:tr>
      <w:tr w:rsidR="00AE6671" w:rsidRPr="00860247" w:rsidTr="004A7A60">
        <w:trPr>
          <w:trHeight w:hRule="exact" w:val="897"/>
        </w:trPr>
        <w:tc>
          <w:tcPr>
            <w:tcW w:w="2694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кондиционера субподрядчиками</w:t>
            </w:r>
          </w:p>
        </w:tc>
        <w:tc>
          <w:tcPr>
            <w:tcW w:w="2437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 веществ, разрушающих озоновый слой (т.е. хладагентов)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4892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Разрушение озонового слоя</w:t>
            </w:r>
          </w:p>
        </w:tc>
      </w:tr>
      <w:tr w:rsidR="00AE6671" w:rsidRPr="00860247" w:rsidTr="004A7A60">
        <w:trPr>
          <w:trHeight w:hRule="exact" w:val="326"/>
        </w:trPr>
        <w:tc>
          <w:tcPr>
            <w:tcW w:w="10023" w:type="dxa"/>
            <w:gridSpan w:val="5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Услуга: Транспортировка и распределение товаров и услуг</w:t>
            </w:r>
          </w:p>
        </w:tc>
      </w:tr>
      <w:tr w:rsidR="00AE6671" w:rsidRPr="00860247" w:rsidTr="004A7A60">
        <w:trPr>
          <w:trHeight w:hRule="exact" w:val="490"/>
        </w:trPr>
        <w:tc>
          <w:tcPr>
            <w:tcW w:w="2694" w:type="dxa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Эксплуатация транспортного парка</w:t>
            </w:r>
          </w:p>
        </w:tc>
        <w:tc>
          <w:tcPr>
            <w:tcW w:w="2437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Потребление топлива</w:t>
            </w:r>
          </w:p>
        </w:tc>
        <w:tc>
          <w:tcPr>
            <w:tcW w:w="4892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Истощение невосполнимых запасов ископаемого топлива</w:t>
            </w:r>
          </w:p>
        </w:tc>
      </w:tr>
      <w:tr w:rsidR="00AE6671" w:rsidRPr="00860247" w:rsidTr="004A7A60">
        <w:trPr>
          <w:trHeight w:hRule="exact" w:val="662"/>
        </w:trPr>
        <w:tc>
          <w:tcPr>
            <w:tcW w:w="2694" w:type="dxa"/>
            <w:vMerge w:val="restart"/>
            <w:shd w:val="clear" w:color="auto" w:fill="FFFFFF"/>
          </w:tcPr>
          <w:p w:rsidR="00AE6671" w:rsidRPr="00860247" w:rsidRDefault="00AE6671" w:rsidP="004A7A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671" w:rsidRPr="00860247" w:rsidRDefault="00AE6671" w:rsidP="004A7A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7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Выбросы оксидов азота 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(NO.)</w:t>
            </w:r>
          </w:p>
        </w:tc>
        <w:tc>
          <w:tcPr>
            <w:tcW w:w="4892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Загрязнение воздуха - производство озона </w:t>
            </w:r>
            <w:r w:rsid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смог</w:t>
            </w:r>
            <w:r w:rsid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Глобальное потепление и изменение климата</w:t>
            </w:r>
          </w:p>
        </w:tc>
      </w:tr>
      <w:tr w:rsidR="00AE6671" w:rsidRPr="00860247" w:rsidTr="004A7A60">
        <w:trPr>
          <w:trHeight w:hRule="exact" w:val="490"/>
        </w:trPr>
        <w:tc>
          <w:tcPr>
            <w:tcW w:w="2694" w:type="dxa"/>
            <w:vMerge/>
            <w:shd w:val="clear" w:color="auto" w:fill="FFFFFF"/>
          </w:tcPr>
          <w:p w:rsidR="00AE6671" w:rsidRPr="00860247" w:rsidRDefault="00AE6671" w:rsidP="004A7A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7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шума</w:t>
            </w:r>
          </w:p>
        </w:tc>
        <w:tc>
          <w:tcPr>
            <w:tcW w:w="4892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дискомфорта и неудо</w:t>
            </w:r>
            <w:proofErr w:type="gramStart"/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бств дл</w:t>
            </w:r>
            <w:proofErr w:type="gramEnd"/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 местного населения</w:t>
            </w:r>
          </w:p>
        </w:tc>
      </w:tr>
      <w:tr w:rsidR="00AE6671" w:rsidRPr="00860247" w:rsidTr="004A7A60">
        <w:trPr>
          <w:trHeight w:hRule="exact" w:val="692"/>
        </w:trPr>
        <w:tc>
          <w:tcPr>
            <w:tcW w:w="2694" w:type="dxa"/>
            <w:vMerge w:val="restart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Регламентное техническое обслуживание парка</w:t>
            </w:r>
          </w:p>
          <w:p w:rsidR="00AE6671" w:rsidRPr="00860247" w:rsidRDefault="00AE6671" w:rsidP="004A7A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7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Выбросы оксидов азота 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(NO,)</w:t>
            </w:r>
          </w:p>
        </w:tc>
        <w:tc>
          <w:tcPr>
            <w:tcW w:w="4892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Достижение целевых показателей по качеству воздуха</w:t>
            </w:r>
          </w:p>
        </w:tc>
      </w:tr>
      <w:tr w:rsidR="00AE6671" w:rsidRPr="00860247" w:rsidTr="004A7A60">
        <w:trPr>
          <w:trHeight w:hRule="exact" w:val="490"/>
        </w:trPr>
        <w:tc>
          <w:tcPr>
            <w:tcW w:w="2694" w:type="dxa"/>
            <w:vMerge/>
            <w:shd w:val="clear" w:color="auto" w:fill="FFFFFF"/>
          </w:tcPr>
          <w:p w:rsidR="00AE6671" w:rsidRPr="00860247" w:rsidRDefault="00AE6671" w:rsidP="004A7A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1" w:colLast="1"/>
          </w:p>
        </w:tc>
        <w:tc>
          <w:tcPr>
            <w:tcW w:w="2437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Образование отработанного </w:t>
            </w:r>
            <w:r w:rsidRPr="0086024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масла</w:t>
            </w:r>
          </w:p>
        </w:tc>
        <w:tc>
          <w:tcPr>
            <w:tcW w:w="4892" w:type="dxa"/>
            <w:gridSpan w:val="2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Загрязнение почвы</w:t>
            </w:r>
          </w:p>
        </w:tc>
      </w:tr>
      <w:bookmarkEnd w:id="0"/>
      <w:tr w:rsidR="00AE6671" w:rsidRPr="00860247" w:rsidTr="004A7A60">
        <w:trPr>
          <w:trHeight w:hRule="exact" w:val="1008"/>
        </w:trPr>
        <w:tc>
          <w:tcPr>
            <w:tcW w:w="10023" w:type="dxa"/>
            <w:gridSpan w:val="5"/>
            <w:shd w:val="clear" w:color="auto" w:fill="FFFFFF"/>
          </w:tcPr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а 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Аномальные условия </w:t>
            </w:r>
          </w:p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Аварийные условия </w:t>
            </w:r>
          </w:p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Организация может повлиять на этот аспект </w:t>
            </w:r>
          </w:p>
          <w:p w:rsidR="00AE6671" w:rsidRPr="00860247" w:rsidRDefault="00AE6671" w:rsidP="004A7A6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  <w:t>d</w:t>
            </w:r>
            <w:r w:rsidRPr="008602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Положительное воздействие</w:t>
            </w:r>
          </w:p>
        </w:tc>
      </w:tr>
    </w:tbl>
    <w:p w:rsidR="00AE6671" w:rsidRPr="00860247" w:rsidRDefault="00AE6671" w:rsidP="00AE6671">
      <w:pPr>
        <w:shd w:val="clear" w:color="auto" w:fill="FFFFFF"/>
        <w:ind w:firstLine="709"/>
        <w:rPr>
          <w:rFonts w:ascii="Times New Roman" w:hAnsi="Times New Roman" w:cs="Times New Roman"/>
          <w:b/>
          <w:bCs/>
          <w:color w:val="2C2C2C"/>
          <w:sz w:val="18"/>
          <w:szCs w:val="18"/>
        </w:rPr>
      </w:pPr>
    </w:p>
    <w:p w:rsidR="0021675A" w:rsidRPr="00FD64EC" w:rsidRDefault="0021675A" w:rsidP="00AE6671">
      <w:pPr>
        <w:rPr>
          <w:rFonts w:ascii="Times New Roman" w:hAnsi="Times New Roman" w:cs="Times New Roman"/>
          <w:lang w:val="en-US"/>
        </w:rPr>
      </w:pPr>
    </w:p>
    <w:sectPr w:rsidR="0021675A" w:rsidRPr="00FD64EC" w:rsidSect="00FD64E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671"/>
    <w:rsid w:val="0021675A"/>
    <w:rsid w:val="00327F0B"/>
    <w:rsid w:val="00860247"/>
    <w:rsid w:val="008B746F"/>
    <w:rsid w:val="00AE6671"/>
    <w:rsid w:val="00EA199C"/>
    <w:rsid w:val="00F007FB"/>
    <w:rsid w:val="00FD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dcterms:created xsi:type="dcterms:W3CDTF">2015-05-18T21:01:00Z</dcterms:created>
  <dcterms:modified xsi:type="dcterms:W3CDTF">2015-09-16T15:34:00Z</dcterms:modified>
</cp:coreProperties>
</file>