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26" w:rsidRPr="002E5E26" w:rsidRDefault="002E5E26" w:rsidP="002E5E26">
      <w:pPr>
        <w:spacing w:line="235" w:lineRule="auto"/>
        <w:jc w:val="center"/>
        <w:rPr>
          <w:b/>
          <w:szCs w:val="24"/>
        </w:rPr>
      </w:pPr>
      <w:r w:rsidRPr="002E5E26">
        <w:rPr>
          <w:b/>
          <w:szCs w:val="24"/>
        </w:rPr>
        <w:t xml:space="preserve">МВА-ПРОГРАММЫ В </w:t>
      </w:r>
      <w:proofErr w:type="gramStart"/>
      <w:r w:rsidRPr="002E5E26">
        <w:rPr>
          <w:b/>
          <w:szCs w:val="24"/>
        </w:rPr>
        <w:t>БИЗНЕС-ОБРАЗОВАНИИ</w:t>
      </w:r>
      <w:proofErr w:type="gramEnd"/>
    </w:p>
    <w:p w:rsidR="002E5E26" w:rsidRPr="002E5E26" w:rsidRDefault="002E5E26" w:rsidP="002E5E26">
      <w:pPr>
        <w:spacing w:line="235" w:lineRule="auto"/>
        <w:jc w:val="center"/>
        <w:rPr>
          <w:b/>
          <w:szCs w:val="24"/>
        </w:rPr>
      </w:pPr>
    </w:p>
    <w:p w:rsidR="002E5E26" w:rsidRPr="002E5E26" w:rsidRDefault="002E5E26" w:rsidP="002E5E26">
      <w:pPr>
        <w:spacing w:line="235" w:lineRule="auto"/>
        <w:rPr>
          <w:b/>
          <w:szCs w:val="24"/>
        </w:rPr>
      </w:pPr>
      <w:proofErr w:type="spellStart"/>
      <w:r w:rsidRPr="002E5E26">
        <w:rPr>
          <w:b/>
          <w:szCs w:val="24"/>
        </w:rPr>
        <w:t>Здоронок</w:t>
      </w:r>
      <w:proofErr w:type="spellEnd"/>
      <w:r w:rsidRPr="002E5E26">
        <w:rPr>
          <w:b/>
          <w:szCs w:val="24"/>
        </w:rPr>
        <w:t xml:space="preserve"> Юлия Александровна</w:t>
      </w:r>
    </w:p>
    <w:p w:rsidR="002E5E26" w:rsidRPr="002E5E26" w:rsidRDefault="002E5E26" w:rsidP="002E5E26">
      <w:pPr>
        <w:spacing w:line="235" w:lineRule="auto"/>
        <w:rPr>
          <w:szCs w:val="24"/>
        </w:rPr>
      </w:pPr>
      <w:r w:rsidRPr="002E5E26">
        <w:rPr>
          <w:szCs w:val="24"/>
        </w:rPr>
        <w:t>Белорусский национальный технический университет</w:t>
      </w:r>
    </w:p>
    <w:p w:rsidR="002E5E26" w:rsidRPr="002E5E26" w:rsidRDefault="002E5E26" w:rsidP="002E5E26">
      <w:pPr>
        <w:spacing w:line="235" w:lineRule="auto"/>
        <w:rPr>
          <w:spacing w:val="-4"/>
          <w:szCs w:val="24"/>
        </w:rPr>
      </w:pPr>
    </w:p>
    <w:p w:rsidR="002E5E26" w:rsidRPr="002E5E26" w:rsidRDefault="002E5E26" w:rsidP="002E5E26">
      <w:pPr>
        <w:spacing w:line="235" w:lineRule="auto"/>
        <w:ind w:firstLine="397"/>
        <w:rPr>
          <w:spacing w:val="-4"/>
          <w:szCs w:val="24"/>
        </w:rPr>
      </w:pPr>
      <w:r w:rsidRPr="002E5E26">
        <w:rPr>
          <w:spacing w:val="-4"/>
          <w:szCs w:val="24"/>
        </w:rPr>
        <w:t xml:space="preserve">Главной задачей в процессе обучения ведению бизнеса в новых динамично развивающихся условиях современного общества является непрерывное обновление знаний персонала и совершенствование программ </w:t>
      </w:r>
      <w:proofErr w:type="spellStart"/>
      <w:proofErr w:type="gramStart"/>
      <w:r w:rsidRPr="002E5E26">
        <w:rPr>
          <w:spacing w:val="-4"/>
          <w:szCs w:val="24"/>
        </w:rPr>
        <w:t>бизнес-образования</w:t>
      </w:r>
      <w:proofErr w:type="spellEnd"/>
      <w:proofErr w:type="gramEnd"/>
      <w:r w:rsidRPr="002E5E26">
        <w:rPr>
          <w:spacing w:val="-4"/>
          <w:szCs w:val="24"/>
        </w:rPr>
        <w:t xml:space="preserve">. Однако проблематично осуществление данной задачи в рамках всем привычного академического образования, так как главное в системе </w:t>
      </w:r>
      <w:proofErr w:type="spellStart"/>
      <w:proofErr w:type="gramStart"/>
      <w:r w:rsidRPr="002E5E26">
        <w:rPr>
          <w:spacing w:val="-4"/>
          <w:szCs w:val="24"/>
        </w:rPr>
        <w:t>бизнес-образования</w:t>
      </w:r>
      <w:proofErr w:type="spellEnd"/>
      <w:proofErr w:type="gramEnd"/>
      <w:r w:rsidRPr="002E5E26">
        <w:rPr>
          <w:spacing w:val="-4"/>
          <w:szCs w:val="24"/>
        </w:rPr>
        <w:t xml:space="preserve"> – это его </w:t>
      </w:r>
      <w:proofErr w:type="spellStart"/>
      <w:r w:rsidRPr="002E5E26">
        <w:rPr>
          <w:spacing w:val="-4"/>
          <w:szCs w:val="24"/>
        </w:rPr>
        <w:t>практико-ориентированность</w:t>
      </w:r>
      <w:proofErr w:type="spellEnd"/>
      <w:r w:rsidRPr="002E5E26">
        <w:rPr>
          <w:spacing w:val="-4"/>
          <w:szCs w:val="24"/>
        </w:rPr>
        <w:t>.</w:t>
      </w:r>
    </w:p>
    <w:p w:rsidR="002E5E26" w:rsidRPr="002E5E26" w:rsidRDefault="002E5E26" w:rsidP="002E5E26">
      <w:pPr>
        <w:spacing w:line="235" w:lineRule="auto"/>
        <w:ind w:firstLine="397"/>
        <w:rPr>
          <w:spacing w:val="-4"/>
          <w:szCs w:val="24"/>
        </w:rPr>
      </w:pPr>
      <w:r w:rsidRPr="002E5E26">
        <w:rPr>
          <w:spacing w:val="-4"/>
          <w:szCs w:val="24"/>
        </w:rPr>
        <w:t xml:space="preserve">Первая и самая известная </w:t>
      </w:r>
      <w:proofErr w:type="spellStart"/>
      <w:r w:rsidRPr="002E5E26">
        <w:rPr>
          <w:spacing w:val="-4"/>
          <w:szCs w:val="24"/>
        </w:rPr>
        <w:t>МВА-программа</w:t>
      </w:r>
      <w:proofErr w:type="spellEnd"/>
      <w:r w:rsidRPr="002E5E26">
        <w:rPr>
          <w:spacing w:val="-4"/>
          <w:szCs w:val="24"/>
        </w:rPr>
        <w:t xml:space="preserve"> в </w:t>
      </w:r>
      <w:proofErr w:type="spellStart"/>
      <w:proofErr w:type="gramStart"/>
      <w:r w:rsidRPr="002E5E26">
        <w:rPr>
          <w:spacing w:val="-4"/>
          <w:szCs w:val="24"/>
        </w:rPr>
        <w:t>бизнес-образовании</w:t>
      </w:r>
      <w:proofErr w:type="spellEnd"/>
      <w:proofErr w:type="gramEnd"/>
      <w:r w:rsidRPr="002E5E26">
        <w:rPr>
          <w:spacing w:val="-4"/>
          <w:szCs w:val="24"/>
        </w:rPr>
        <w:t xml:space="preserve"> впервые появилась в </w:t>
      </w:r>
      <w:proofErr w:type="spellStart"/>
      <w:r w:rsidRPr="002E5E26">
        <w:rPr>
          <w:spacing w:val="-4"/>
          <w:szCs w:val="24"/>
        </w:rPr>
        <w:t>Harvard</w:t>
      </w:r>
      <w:proofErr w:type="spellEnd"/>
      <w:r w:rsidRPr="002E5E26">
        <w:rPr>
          <w:spacing w:val="-4"/>
          <w:szCs w:val="24"/>
        </w:rPr>
        <w:t xml:space="preserve"> </w:t>
      </w:r>
      <w:proofErr w:type="spellStart"/>
      <w:r w:rsidRPr="002E5E26">
        <w:rPr>
          <w:spacing w:val="-4"/>
          <w:szCs w:val="24"/>
        </w:rPr>
        <w:t>Business</w:t>
      </w:r>
      <w:proofErr w:type="spellEnd"/>
      <w:r w:rsidRPr="002E5E26">
        <w:rPr>
          <w:spacing w:val="-4"/>
          <w:szCs w:val="24"/>
        </w:rPr>
        <w:t xml:space="preserve"> </w:t>
      </w:r>
      <w:proofErr w:type="spellStart"/>
      <w:r w:rsidRPr="002E5E26">
        <w:rPr>
          <w:spacing w:val="-4"/>
          <w:szCs w:val="24"/>
        </w:rPr>
        <w:t>School</w:t>
      </w:r>
      <w:proofErr w:type="spellEnd"/>
      <w:r w:rsidRPr="002E5E26">
        <w:rPr>
          <w:spacing w:val="-4"/>
          <w:szCs w:val="24"/>
        </w:rPr>
        <w:t xml:space="preserve"> и с тех пор шествует по миру, диктуя политику жестких реформ в образовательной и общественной жизни. Беларусь пошла по новому (американскому – школа бизнеса) типу копирования международного опыта. Бизнес-образование сродни модной индустрии, в которой </w:t>
      </w:r>
      <w:proofErr w:type="spellStart"/>
      <w:proofErr w:type="gramStart"/>
      <w:r w:rsidRPr="002E5E26">
        <w:rPr>
          <w:spacing w:val="-4"/>
          <w:szCs w:val="24"/>
        </w:rPr>
        <w:t>бизнес-школы</w:t>
      </w:r>
      <w:proofErr w:type="spellEnd"/>
      <w:proofErr w:type="gramEnd"/>
      <w:r w:rsidRPr="002E5E26">
        <w:rPr>
          <w:spacing w:val="-4"/>
          <w:szCs w:val="24"/>
        </w:rPr>
        <w:t xml:space="preserve"> набирают колоссальные обороты. Доминирующей методикой на </w:t>
      </w:r>
      <w:proofErr w:type="spellStart"/>
      <w:proofErr w:type="gramStart"/>
      <w:r w:rsidRPr="002E5E26">
        <w:rPr>
          <w:spacing w:val="-4"/>
          <w:szCs w:val="24"/>
        </w:rPr>
        <w:t>бизнес-курсах</w:t>
      </w:r>
      <w:proofErr w:type="spellEnd"/>
      <w:proofErr w:type="gramEnd"/>
      <w:r w:rsidRPr="002E5E26">
        <w:rPr>
          <w:spacing w:val="-4"/>
          <w:szCs w:val="24"/>
        </w:rPr>
        <w:t xml:space="preserve"> становится тренинг с опорой на пользующуюся эффективностью модель </w:t>
      </w:r>
      <w:proofErr w:type="spellStart"/>
      <w:r w:rsidRPr="002E5E26">
        <w:rPr>
          <w:spacing w:val="-4"/>
          <w:szCs w:val="24"/>
        </w:rPr>
        <w:t>бизнес-кейсов</w:t>
      </w:r>
      <w:proofErr w:type="spellEnd"/>
      <w:r w:rsidRPr="002E5E26">
        <w:rPr>
          <w:spacing w:val="-4"/>
          <w:szCs w:val="24"/>
        </w:rPr>
        <w:t xml:space="preserve">. </w:t>
      </w:r>
    </w:p>
    <w:p w:rsidR="002E5E26" w:rsidRPr="002E5E26" w:rsidRDefault="002E5E26" w:rsidP="002E5E26">
      <w:pPr>
        <w:ind w:firstLine="397"/>
        <w:rPr>
          <w:spacing w:val="-4"/>
          <w:szCs w:val="24"/>
        </w:rPr>
      </w:pPr>
      <w:r w:rsidRPr="002E5E26">
        <w:rPr>
          <w:spacing w:val="-4"/>
          <w:szCs w:val="24"/>
        </w:rPr>
        <w:t xml:space="preserve">Таким образом, будущих специалистов обучают зарубежные элитные высококвалифицированные специалисты в области управления бизнесом с готовыми рекомендациями по тому или иному случаю. Кроме того, для проведения </w:t>
      </w:r>
      <w:proofErr w:type="spellStart"/>
      <w:r w:rsidRPr="002E5E26">
        <w:rPr>
          <w:spacing w:val="-4"/>
          <w:szCs w:val="24"/>
        </w:rPr>
        <w:t>коучинга</w:t>
      </w:r>
      <w:proofErr w:type="spellEnd"/>
      <w:r w:rsidRPr="002E5E26">
        <w:rPr>
          <w:spacing w:val="-4"/>
          <w:szCs w:val="24"/>
        </w:rPr>
        <w:t xml:space="preserve"> необходимы, поистине, незаурядные личности, чей опыт управления теми или иными структурами, равен их профессиональной деятельности и они готовы делиться своими познаниями, секретами и направлениями ведения бизнеса. К сожалению, в нашей стране наблюдается тенденция умалчивать о своих личных наработках, не привнося их в массы. Поэтому информированность студентов о лучших бизнесменах родной страны крайне мала. Как следствие, безынициативность студентов в области исследований и активного поиска новых идей. Новомодное дистанционное обучение может стать угрозой для традиционного образования, лишит преподавателя его аудитории, где решаются практические задачи сообща, и разделит общество на индивидуалистов, стяжающих материальные блага, минуя потребности общества и государства в целом. </w:t>
      </w:r>
    </w:p>
    <w:p w:rsidR="002E5E26" w:rsidRPr="002E5E26" w:rsidRDefault="002E5E26" w:rsidP="002E5E26">
      <w:pPr>
        <w:ind w:firstLine="397"/>
        <w:rPr>
          <w:spacing w:val="-4"/>
          <w:szCs w:val="24"/>
        </w:rPr>
      </w:pPr>
      <w:r w:rsidRPr="002E5E26">
        <w:rPr>
          <w:spacing w:val="-4"/>
          <w:szCs w:val="24"/>
        </w:rPr>
        <w:t>Проблемы окружающей среды являются проблемами образования. Не все могут явить образцы прекрасного воспитания и высокой нравствен</w:t>
      </w:r>
      <w:r w:rsidRPr="002E5E26">
        <w:rPr>
          <w:spacing w:val="-4"/>
          <w:szCs w:val="24"/>
        </w:rPr>
        <w:softHyphen/>
        <w:t>ности. Человек – часть природы, а не ее управитель. Технократия масштаб</w:t>
      </w:r>
      <w:r w:rsidRPr="002E5E26">
        <w:rPr>
          <w:spacing w:val="-4"/>
          <w:szCs w:val="24"/>
        </w:rPr>
        <w:softHyphen/>
        <w:t>на, но она не должна диктовать свои условия жизни человека.</w:t>
      </w:r>
    </w:p>
    <w:p w:rsidR="002E5E26" w:rsidRPr="002E5E26" w:rsidRDefault="002E5E26" w:rsidP="002E5E26">
      <w:pPr>
        <w:ind w:firstLine="397"/>
        <w:rPr>
          <w:spacing w:val="-4"/>
          <w:szCs w:val="24"/>
        </w:rPr>
      </w:pPr>
      <w:r w:rsidRPr="002E5E26">
        <w:rPr>
          <w:spacing w:val="-4"/>
          <w:szCs w:val="24"/>
        </w:rPr>
        <w:t xml:space="preserve">Таким образом, разрешение проблем бизнеса и образования возможно только в умелом и грамотном синтезе двух этих структур. </w:t>
      </w:r>
    </w:p>
    <w:p w:rsidR="002E5E26" w:rsidRPr="002E5E26" w:rsidRDefault="002E5E26" w:rsidP="002E5E26">
      <w:pPr>
        <w:ind w:firstLine="397"/>
        <w:rPr>
          <w:spacing w:val="-4"/>
          <w:szCs w:val="24"/>
        </w:rPr>
      </w:pPr>
    </w:p>
    <w:p w:rsidR="002E5E26" w:rsidRPr="002E5E26" w:rsidRDefault="002E5E26" w:rsidP="002E5E26">
      <w:pPr>
        <w:ind w:firstLine="397"/>
        <w:jc w:val="center"/>
        <w:rPr>
          <w:spacing w:val="-4"/>
          <w:szCs w:val="24"/>
        </w:rPr>
      </w:pPr>
      <w:r w:rsidRPr="002E5E26">
        <w:rPr>
          <w:spacing w:val="-4"/>
          <w:szCs w:val="24"/>
        </w:rPr>
        <w:t>ЛИТЕРАТУРА</w:t>
      </w:r>
    </w:p>
    <w:p w:rsidR="002E5E26" w:rsidRPr="002E5E26" w:rsidRDefault="002E5E26" w:rsidP="002E5E26">
      <w:pPr>
        <w:ind w:firstLine="397"/>
        <w:jc w:val="center"/>
        <w:rPr>
          <w:spacing w:val="-4"/>
          <w:szCs w:val="24"/>
        </w:rPr>
      </w:pPr>
    </w:p>
    <w:p w:rsidR="002E5E26" w:rsidRPr="002E5E26" w:rsidRDefault="002E5E26" w:rsidP="002E5E26">
      <w:pPr>
        <w:ind w:firstLine="397"/>
        <w:rPr>
          <w:spacing w:val="-4"/>
          <w:szCs w:val="24"/>
        </w:rPr>
      </w:pPr>
      <w:r w:rsidRPr="002E5E26">
        <w:rPr>
          <w:spacing w:val="-4"/>
          <w:szCs w:val="24"/>
        </w:rPr>
        <w:t xml:space="preserve">1. </w:t>
      </w:r>
      <w:r w:rsidRPr="002E5E26">
        <w:rPr>
          <w:b/>
          <w:spacing w:val="-4"/>
          <w:szCs w:val="24"/>
        </w:rPr>
        <w:t>Бизнес-образование</w:t>
      </w:r>
      <w:r w:rsidRPr="002E5E26">
        <w:rPr>
          <w:spacing w:val="-4"/>
          <w:szCs w:val="24"/>
        </w:rPr>
        <w:t xml:space="preserve"> в Беларуси на сегодняшний день формирует не спрос, а предложение. – Режим доступа: http://adukatar.net/wp-content/uploads/2009/12/adu02_ </w:t>
      </w:r>
      <w:proofErr w:type="spellStart"/>
      <w:r w:rsidRPr="002E5E26">
        <w:rPr>
          <w:spacing w:val="-4"/>
          <w:szCs w:val="24"/>
        </w:rPr>
        <w:t>busaduk.pdf</w:t>
      </w:r>
      <w:proofErr w:type="spellEnd"/>
      <w:r w:rsidRPr="002E5E26">
        <w:rPr>
          <w:spacing w:val="-4"/>
          <w:szCs w:val="24"/>
        </w:rPr>
        <w:t>.</w:t>
      </w:r>
    </w:p>
    <w:p w:rsidR="002E5E26" w:rsidRPr="002E5E26" w:rsidRDefault="002E5E26" w:rsidP="002E5E26">
      <w:pPr>
        <w:ind w:firstLine="397"/>
        <w:rPr>
          <w:spacing w:val="-4"/>
          <w:szCs w:val="24"/>
        </w:rPr>
      </w:pPr>
      <w:r w:rsidRPr="002E5E26">
        <w:rPr>
          <w:spacing w:val="-4"/>
          <w:szCs w:val="24"/>
        </w:rPr>
        <w:t xml:space="preserve">2. </w:t>
      </w:r>
      <w:r w:rsidRPr="002E5E26">
        <w:rPr>
          <w:b/>
          <w:spacing w:val="-4"/>
          <w:szCs w:val="24"/>
        </w:rPr>
        <w:t>Круглый</w:t>
      </w:r>
      <w:r w:rsidRPr="002E5E26">
        <w:rPr>
          <w:spacing w:val="-4"/>
          <w:szCs w:val="24"/>
        </w:rPr>
        <w:t xml:space="preserve"> стол по актуальным проблемам развития </w:t>
      </w:r>
      <w:proofErr w:type="spellStart"/>
      <w:proofErr w:type="gramStart"/>
      <w:r w:rsidRPr="002E5E26">
        <w:rPr>
          <w:spacing w:val="-4"/>
          <w:szCs w:val="24"/>
        </w:rPr>
        <w:t>бизнес-образования</w:t>
      </w:r>
      <w:proofErr w:type="spellEnd"/>
      <w:proofErr w:type="gramEnd"/>
      <w:r w:rsidRPr="002E5E26">
        <w:rPr>
          <w:spacing w:val="-4"/>
          <w:szCs w:val="24"/>
        </w:rPr>
        <w:t>. – Режим доступа: http://eurasia.by/upload/BusEd_Rep.pdf.</w:t>
      </w:r>
    </w:p>
    <w:p w:rsidR="00710E8E" w:rsidRDefault="00710E8E"/>
    <w:sectPr w:rsidR="00710E8E" w:rsidSect="0071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E26"/>
    <w:rsid w:val="002E5E26"/>
    <w:rsid w:val="003D56A3"/>
    <w:rsid w:val="00710E8E"/>
    <w:rsid w:val="00A540B7"/>
    <w:rsid w:val="00C3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26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2015-08-13T11:57:00Z</dcterms:created>
  <dcterms:modified xsi:type="dcterms:W3CDTF">2015-08-13T12:05:00Z</dcterms:modified>
</cp:coreProperties>
</file>