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6B" w:rsidRDefault="0038416B" w:rsidP="0038416B">
      <w:pPr>
        <w:pStyle w:val="7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bookmarkStart w:id="0" w:name="bookmark3"/>
      <w:r w:rsidRPr="00F63714">
        <w:rPr>
          <w:spacing w:val="0"/>
          <w:sz w:val="24"/>
          <w:szCs w:val="24"/>
        </w:rPr>
        <w:t>ПРОБЛЕМЫ</w:t>
      </w:r>
      <w:r>
        <w:rPr>
          <w:spacing w:val="0"/>
          <w:sz w:val="24"/>
          <w:szCs w:val="24"/>
        </w:rPr>
        <w:t xml:space="preserve"> </w:t>
      </w:r>
      <w:r w:rsidRPr="00F63714">
        <w:rPr>
          <w:spacing w:val="0"/>
          <w:sz w:val="24"/>
          <w:szCs w:val="24"/>
        </w:rPr>
        <w:t xml:space="preserve">РАЗВИТИЯ </w:t>
      </w:r>
      <w:proofErr w:type="gramStart"/>
      <w:r w:rsidRPr="00F63714">
        <w:rPr>
          <w:spacing w:val="0"/>
          <w:sz w:val="24"/>
          <w:szCs w:val="24"/>
        </w:rPr>
        <w:t>БИЗНЕС-ОБРАЗОВАНИЯ</w:t>
      </w:r>
      <w:proofErr w:type="gramEnd"/>
      <w:r w:rsidRPr="00F63714">
        <w:rPr>
          <w:spacing w:val="0"/>
          <w:sz w:val="24"/>
          <w:szCs w:val="24"/>
        </w:rPr>
        <w:t xml:space="preserve"> В РЕГИОНЕ</w:t>
      </w:r>
      <w:bookmarkEnd w:id="0"/>
    </w:p>
    <w:p w:rsidR="0038416B" w:rsidRPr="00F63714" w:rsidRDefault="004B6AC1" w:rsidP="004B6AC1">
      <w:pPr>
        <w:pStyle w:val="7"/>
        <w:shd w:val="clear" w:color="auto" w:fill="auto"/>
        <w:tabs>
          <w:tab w:val="left" w:pos="5480"/>
        </w:tabs>
        <w:spacing w:after="0" w:line="240" w:lineRule="auto"/>
        <w:ind w:firstLine="709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38416B" w:rsidRDefault="0038416B" w:rsidP="0038416B">
      <w:pPr>
        <w:pStyle w:val="7"/>
        <w:shd w:val="clear" w:color="auto" w:fill="auto"/>
        <w:spacing w:after="0" w:line="240" w:lineRule="auto"/>
        <w:ind w:firstLine="709"/>
        <w:jc w:val="left"/>
        <w:rPr>
          <w:b/>
          <w:spacing w:val="0"/>
          <w:sz w:val="24"/>
          <w:szCs w:val="24"/>
        </w:rPr>
      </w:pPr>
      <w:r w:rsidRPr="0038416B">
        <w:rPr>
          <w:b/>
          <w:spacing w:val="0"/>
          <w:sz w:val="24"/>
          <w:szCs w:val="24"/>
        </w:rPr>
        <w:t xml:space="preserve">Балашова Тамара Федоровна </w:t>
      </w:r>
    </w:p>
    <w:p w:rsidR="0038416B" w:rsidRPr="0038416B" w:rsidRDefault="0038416B" w:rsidP="0038416B">
      <w:pPr>
        <w:pStyle w:val="7"/>
        <w:shd w:val="clear" w:color="auto" w:fill="auto"/>
        <w:spacing w:after="0" w:line="240" w:lineRule="auto"/>
        <w:ind w:firstLine="709"/>
        <w:jc w:val="left"/>
        <w:rPr>
          <w:b/>
          <w:spacing w:val="0"/>
          <w:sz w:val="24"/>
          <w:szCs w:val="24"/>
        </w:rPr>
      </w:pPr>
      <w:r w:rsidRPr="0038416B">
        <w:rPr>
          <w:b/>
          <w:spacing w:val="0"/>
          <w:sz w:val="24"/>
          <w:szCs w:val="24"/>
        </w:rPr>
        <w:t>Кузьмичева Светлана Ивановна</w:t>
      </w:r>
    </w:p>
    <w:p w:rsidR="0038416B" w:rsidRPr="00F63714" w:rsidRDefault="0038416B" w:rsidP="0038416B">
      <w:pPr>
        <w:pStyle w:val="7"/>
        <w:shd w:val="clear" w:color="auto" w:fill="auto"/>
        <w:spacing w:after="0" w:line="240" w:lineRule="auto"/>
        <w:ind w:firstLine="709"/>
        <w:jc w:val="left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Могилевский государственный университет им. А. А. Кулешова</w:t>
      </w:r>
    </w:p>
    <w:p w:rsidR="0038416B" w:rsidRDefault="0038416B" w:rsidP="0038416B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38416B" w:rsidRPr="00F63714" w:rsidRDefault="0038416B" w:rsidP="0038416B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 xml:space="preserve">В Могилевском государственном университете им. А.А. Кулешова подготовка специалистов ведется в соответствии с образовательными стандартами Республики Беларусь. </w:t>
      </w:r>
      <w:proofErr w:type="gramStart"/>
      <w:r w:rsidRPr="00F63714">
        <w:rPr>
          <w:spacing w:val="0"/>
          <w:sz w:val="24"/>
          <w:szCs w:val="24"/>
        </w:rPr>
        <w:t>Сравнение этих стандартов за время подготовки экономических кадров позволяет сделать вывод, что разработчики их учли требование времени об усилении роли практической подготовки, запланировав прохождение учебных и производственных практик после каждого года обучения как в дневной, так и заочной формах обучения.</w:t>
      </w:r>
      <w:proofErr w:type="gramEnd"/>
    </w:p>
    <w:p w:rsidR="0038416B" w:rsidRPr="00F63714" w:rsidRDefault="0038416B" w:rsidP="0038416B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 xml:space="preserve">В то же время каждый год возникают затруднения с преподаванием дисциплин по выбору студентов, в качестве которых предлагаются, как правило, дисциплины социально-гуманитарного </w:t>
      </w:r>
      <w:proofErr w:type="gramStart"/>
      <w:r w:rsidRPr="00F63714">
        <w:rPr>
          <w:spacing w:val="0"/>
          <w:sz w:val="24"/>
          <w:szCs w:val="24"/>
        </w:rPr>
        <w:t>блока</w:t>
      </w:r>
      <w:proofErr w:type="gramEnd"/>
      <w:r w:rsidRPr="00F63714">
        <w:rPr>
          <w:spacing w:val="0"/>
          <w:sz w:val="24"/>
          <w:szCs w:val="24"/>
        </w:rPr>
        <w:t xml:space="preserve"> поскольку в совре</w:t>
      </w:r>
      <w:r w:rsidRPr="00F63714">
        <w:rPr>
          <w:spacing w:val="0"/>
          <w:sz w:val="24"/>
          <w:szCs w:val="24"/>
        </w:rPr>
        <w:softHyphen/>
        <w:t>менных условиях возникла проблема учебной нагрузки для преподавателей социально-гуманитарных кафедр, что не способствует улучшению качества экономического образования.</w:t>
      </w:r>
    </w:p>
    <w:p w:rsidR="0038416B" w:rsidRPr="0038416B" w:rsidRDefault="0038416B" w:rsidP="0038416B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38416B">
        <w:rPr>
          <w:sz w:val="24"/>
          <w:szCs w:val="24"/>
        </w:rPr>
        <w:t xml:space="preserve">В университете при кафедре экономики и управления работают два студенческих творческих объединения: «Школа бизнеса» и «Управление бизнес-процессами на предприятии». Результатами работы этих научных объединений являются дипломы лауреата в номинации «Самое свежее </w:t>
      </w:r>
      <w:r w:rsidRPr="0038416B">
        <w:rPr>
          <w:spacing w:val="0"/>
          <w:sz w:val="24"/>
          <w:szCs w:val="24"/>
        </w:rPr>
        <w:t xml:space="preserve">решение», «Чисто бизнес» на Международном чемпионате «Молодежь в предпринимательстве - 2014»; в номинации «Инновации в сфере </w:t>
      </w:r>
      <w:proofErr w:type="spellStart"/>
      <w:r w:rsidRPr="0038416B">
        <w:rPr>
          <w:spacing w:val="0"/>
          <w:sz w:val="24"/>
          <w:szCs w:val="24"/>
        </w:rPr>
        <w:t>велоту</w:t>
      </w:r>
      <w:r w:rsidRPr="0038416B">
        <w:rPr>
          <w:spacing w:val="0"/>
          <w:sz w:val="24"/>
          <w:szCs w:val="24"/>
        </w:rPr>
        <w:softHyphen/>
        <w:t>ризма</w:t>
      </w:r>
      <w:proofErr w:type="spellEnd"/>
      <w:r w:rsidRPr="0038416B">
        <w:rPr>
          <w:spacing w:val="0"/>
          <w:sz w:val="24"/>
          <w:szCs w:val="24"/>
        </w:rPr>
        <w:t xml:space="preserve">» на </w:t>
      </w:r>
      <w:r w:rsidRPr="0038416B">
        <w:rPr>
          <w:spacing w:val="0"/>
          <w:sz w:val="24"/>
          <w:szCs w:val="24"/>
          <w:lang w:val="en-US"/>
        </w:rPr>
        <w:t>III</w:t>
      </w:r>
      <w:r w:rsidRPr="0038416B">
        <w:rPr>
          <w:spacing w:val="0"/>
          <w:sz w:val="24"/>
          <w:szCs w:val="24"/>
        </w:rPr>
        <w:t xml:space="preserve"> Международной студенческой олимпиаде по менеджменту и экономике «Бизнес-проект»; в номинации «Лучшая старт-идея» на IV Мо</w:t>
      </w:r>
      <w:r w:rsidRPr="0038416B">
        <w:rPr>
          <w:spacing w:val="0"/>
          <w:sz w:val="24"/>
          <w:szCs w:val="24"/>
        </w:rPr>
        <w:softHyphen/>
        <w:t xml:space="preserve">гилевском </w:t>
      </w:r>
      <w:proofErr w:type="spellStart"/>
      <w:r w:rsidRPr="0038416B">
        <w:rPr>
          <w:spacing w:val="0"/>
          <w:sz w:val="24"/>
          <w:szCs w:val="24"/>
        </w:rPr>
        <w:t>Инвест-Уикенде</w:t>
      </w:r>
      <w:proofErr w:type="spellEnd"/>
      <w:r w:rsidRPr="0038416B">
        <w:rPr>
          <w:spacing w:val="0"/>
          <w:sz w:val="24"/>
          <w:szCs w:val="24"/>
        </w:rPr>
        <w:t>.</w:t>
      </w:r>
    </w:p>
    <w:p w:rsidR="0038416B" w:rsidRPr="0038416B" w:rsidRDefault="0038416B" w:rsidP="0038416B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38416B">
        <w:rPr>
          <w:spacing w:val="0"/>
          <w:sz w:val="24"/>
          <w:szCs w:val="24"/>
        </w:rPr>
        <w:t>Как свидетельствует опыт работы преподавателей нашего универ</w:t>
      </w:r>
      <w:r w:rsidRPr="0038416B">
        <w:rPr>
          <w:spacing w:val="0"/>
          <w:sz w:val="24"/>
          <w:szCs w:val="24"/>
        </w:rPr>
        <w:softHyphen/>
        <w:t>ситета со студентами-экономистами, показавшими хорошие результаты в научно-исследовательской работе, при организации научно-исследователь</w:t>
      </w:r>
      <w:r w:rsidRPr="0038416B">
        <w:rPr>
          <w:spacing w:val="0"/>
          <w:sz w:val="24"/>
          <w:szCs w:val="24"/>
        </w:rPr>
        <w:softHyphen/>
        <w:t>ской работы студентов в Республике Беларусь выявились следующие проблемы:</w:t>
      </w:r>
    </w:p>
    <w:p w:rsidR="0038416B" w:rsidRPr="0038416B" w:rsidRDefault="0038416B" w:rsidP="0038416B">
      <w:pPr>
        <w:pStyle w:val="7"/>
        <w:numPr>
          <w:ilvl w:val="0"/>
          <w:numId w:val="1"/>
        </w:numPr>
        <w:shd w:val="clear" w:color="auto" w:fill="auto"/>
        <w:tabs>
          <w:tab w:val="left" w:pos="678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38416B">
        <w:rPr>
          <w:spacing w:val="0"/>
          <w:sz w:val="24"/>
          <w:szCs w:val="24"/>
        </w:rPr>
        <w:t>не предусмотрено финансирование работы студенческих научно-исследовательских объединений;</w:t>
      </w:r>
    </w:p>
    <w:p w:rsidR="0038416B" w:rsidRPr="0038416B" w:rsidRDefault="0038416B" w:rsidP="0038416B">
      <w:pPr>
        <w:pStyle w:val="7"/>
        <w:numPr>
          <w:ilvl w:val="0"/>
          <w:numId w:val="1"/>
        </w:numPr>
        <w:shd w:val="clear" w:color="auto" w:fill="auto"/>
        <w:tabs>
          <w:tab w:val="left" w:pos="687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38416B">
        <w:rPr>
          <w:spacing w:val="0"/>
          <w:sz w:val="24"/>
          <w:szCs w:val="24"/>
        </w:rPr>
        <w:t>отсутствует материально-техническая база для проведения серь</w:t>
      </w:r>
      <w:r w:rsidRPr="0038416B">
        <w:rPr>
          <w:spacing w:val="0"/>
          <w:sz w:val="24"/>
          <w:szCs w:val="24"/>
        </w:rPr>
        <w:softHyphen/>
        <w:t>езных научных исследований;</w:t>
      </w:r>
    </w:p>
    <w:p w:rsidR="0038416B" w:rsidRPr="0038416B" w:rsidRDefault="0038416B" w:rsidP="0038416B">
      <w:pPr>
        <w:pStyle w:val="7"/>
        <w:numPr>
          <w:ilvl w:val="0"/>
          <w:numId w:val="1"/>
        </w:numPr>
        <w:shd w:val="clear" w:color="auto" w:fill="auto"/>
        <w:tabs>
          <w:tab w:val="left" w:pos="634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38416B">
        <w:rPr>
          <w:spacing w:val="0"/>
          <w:sz w:val="24"/>
          <w:szCs w:val="24"/>
        </w:rPr>
        <w:t>отсутствует мотивация преподавательского состава в осуществлении руководства студенческими научными исследованиями;</w:t>
      </w:r>
    </w:p>
    <w:p w:rsidR="0038416B" w:rsidRPr="0038416B" w:rsidRDefault="0038416B" w:rsidP="0038416B">
      <w:pPr>
        <w:pStyle w:val="7"/>
        <w:numPr>
          <w:ilvl w:val="0"/>
          <w:numId w:val="1"/>
        </w:numPr>
        <w:shd w:val="clear" w:color="auto" w:fill="auto"/>
        <w:tabs>
          <w:tab w:val="left" w:pos="697"/>
          <w:tab w:val="left" w:pos="1134"/>
        </w:tabs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38416B">
        <w:rPr>
          <w:spacing w:val="0"/>
          <w:sz w:val="24"/>
          <w:szCs w:val="24"/>
        </w:rPr>
        <w:t>отсутствует информационная связь университетов с субъектами хозяйствования регионов и органами местного управления;</w:t>
      </w:r>
    </w:p>
    <w:p w:rsidR="0038416B" w:rsidRPr="0038416B" w:rsidRDefault="0038416B" w:rsidP="0038416B">
      <w:pPr>
        <w:pStyle w:val="7"/>
        <w:numPr>
          <w:ilvl w:val="0"/>
          <w:numId w:val="1"/>
        </w:numPr>
        <w:shd w:val="clear" w:color="auto" w:fill="auto"/>
        <w:tabs>
          <w:tab w:val="left" w:pos="69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8416B">
        <w:rPr>
          <w:spacing w:val="0"/>
          <w:sz w:val="24"/>
          <w:szCs w:val="24"/>
        </w:rPr>
        <w:t xml:space="preserve">необходимо  создание  центра,  координирующего  на  уровне  региона (области,  города,  района)  научно-исследовательскую  работу  студентов  с целью  установления  круга  проблем,  по  которым  нужны  данные  исследования; </w:t>
      </w:r>
    </w:p>
    <w:p w:rsidR="0038416B" w:rsidRPr="0038416B" w:rsidRDefault="0038416B" w:rsidP="0038416B">
      <w:pPr>
        <w:pStyle w:val="7"/>
        <w:numPr>
          <w:ilvl w:val="0"/>
          <w:numId w:val="1"/>
        </w:numPr>
        <w:shd w:val="clear" w:color="auto" w:fill="auto"/>
        <w:tabs>
          <w:tab w:val="left" w:pos="69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8416B">
        <w:rPr>
          <w:sz w:val="24"/>
          <w:szCs w:val="24"/>
        </w:rPr>
        <w:t xml:space="preserve">  в  перспективе  необходимо  создание</w:t>
      </w:r>
      <w:r>
        <w:rPr>
          <w:sz w:val="24"/>
          <w:szCs w:val="24"/>
        </w:rPr>
        <w:t xml:space="preserve">  в  регионе  биржи  инновацион</w:t>
      </w:r>
      <w:r w:rsidRPr="0038416B">
        <w:rPr>
          <w:sz w:val="24"/>
          <w:szCs w:val="24"/>
        </w:rPr>
        <w:t xml:space="preserve">ных  идей  студентов,  по  информации  которой  можно  было  бы  отследить  и трудоустроить наиболее талантливых студентов.  </w:t>
      </w:r>
    </w:p>
    <w:p w:rsidR="00710E8E" w:rsidRDefault="0038416B" w:rsidP="0038416B">
      <w:pPr>
        <w:tabs>
          <w:tab w:val="left" w:pos="1134"/>
        </w:tabs>
        <w:ind w:firstLine="709"/>
        <w:jc w:val="both"/>
      </w:pPr>
      <w:r w:rsidRPr="0038416B">
        <w:rPr>
          <w:rFonts w:ascii="Times New Roman" w:hAnsi="Times New Roman" w:cs="Times New Roman"/>
        </w:rPr>
        <w:t>Таким  образом,  решение  этих  проблем</w:t>
      </w:r>
      <w:r>
        <w:rPr>
          <w:rFonts w:ascii="Times New Roman" w:hAnsi="Times New Roman" w:cs="Times New Roman"/>
        </w:rPr>
        <w:t xml:space="preserve">  будет  способствовать  активи</w:t>
      </w:r>
      <w:r w:rsidRPr="0038416B">
        <w:rPr>
          <w:rFonts w:ascii="Times New Roman" w:hAnsi="Times New Roman" w:cs="Times New Roman"/>
        </w:rPr>
        <w:t>зации студенческой науки и практич</w:t>
      </w:r>
      <w:r>
        <w:rPr>
          <w:rFonts w:ascii="Times New Roman" w:hAnsi="Times New Roman" w:cs="Times New Roman"/>
        </w:rPr>
        <w:t>ескому внедрению ее результатов.</w:t>
      </w:r>
    </w:p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97F"/>
    <w:multiLevelType w:val="multilevel"/>
    <w:tmpl w:val="F3E8B5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416B"/>
    <w:rsid w:val="0038416B"/>
    <w:rsid w:val="004B6AC1"/>
    <w:rsid w:val="00710E8E"/>
    <w:rsid w:val="00A540B7"/>
    <w:rsid w:val="00A82472"/>
    <w:rsid w:val="00B84770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16B"/>
    <w:pPr>
      <w:widowControl w:val="0"/>
      <w:jc w:val="left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38416B"/>
    <w:rPr>
      <w:rFonts w:eastAsia="Times New Roman" w:cs="Times New Roman"/>
      <w:spacing w:val="-4"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link w:val="a5"/>
    <w:rsid w:val="0038416B"/>
    <w:rPr>
      <w:rFonts w:eastAsia="Times New Roman" w:cs="Times New Roman"/>
      <w:spacing w:val="-1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38416B"/>
    <w:rPr>
      <w:rFonts w:eastAsia="Times New Roman" w:cs="Times New Roman"/>
      <w:spacing w:val="-4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3"/>
    <w:rsid w:val="0038416B"/>
    <w:pPr>
      <w:shd w:val="clear" w:color="auto" w:fill="FFFFFF"/>
      <w:spacing w:after="2820" w:line="230" w:lineRule="exact"/>
      <w:jc w:val="center"/>
    </w:pPr>
    <w:rPr>
      <w:rFonts w:ascii="Times New Roman" w:eastAsia="Times New Roman" w:hAnsi="Times New Roman" w:cs="Times New Roman"/>
      <w:color w:val="auto"/>
      <w:spacing w:val="-4"/>
      <w:sz w:val="17"/>
      <w:szCs w:val="17"/>
      <w:lang w:eastAsia="en-US"/>
    </w:rPr>
  </w:style>
  <w:style w:type="paragraph" w:customStyle="1" w:styleId="a5">
    <w:name w:val="Колонтитул"/>
    <w:basedOn w:val="a"/>
    <w:link w:val="a4"/>
    <w:rsid w:val="003841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17"/>
      <w:szCs w:val="17"/>
      <w:lang w:eastAsia="en-US"/>
    </w:rPr>
  </w:style>
  <w:style w:type="paragraph" w:customStyle="1" w:styleId="30">
    <w:name w:val="Заголовок №3"/>
    <w:basedOn w:val="a"/>
    <w:link w:val="3"/>
    <w:rsid w:val="0038416B"/>
    <w:pPr>
      <w:shd w:val="clear" w:color="auto" w:fill="FFFFFF"/>
      <w:spacing w:before="660" w:after="240" w:line="230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-4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2015-08-12T08:02:00Z</dcterms:created>
  <dcterms:modified xsi:type="dcterms:W3CDTF">2015-08-12T08:14:00Z</dcterms:modified>
</cp:coreProperties>
</file>