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F0" w:rsidRPr="001C26BE" w:rsidRDefault="00FD64F0" w:rsidP="00FD64F0">
      <w:pPr>
        <w:pStyle w:val="a3"/>
        <w:spacing w:line="216" w:lineRule="auto"/>
        <w:contextualSpacing/>
        <w:rPr>
          <w:szCs w:val="24"/>
        </w:rPr>
      </w:pPr>
      <w:r w:rsidRPr="001C26BE">
        <w:rPr>
          <w:szCs w:val="24"/>
        </w:rPr>
        <w:t>УДК 551.1(476): 556.3 (476): 628.1(476)</w:t>
      </w:r>
    </w:p>
    <w:p w:rsidR="00FD64F0" w:rsidRPr="001C26BE" w:rsidRDefault="00FD64F0" w:rsidP="00FD64F0">
      <w:pPr>
        <w:pStyle w:val="a3"/>
        <w:spacing w:line="216" w:lineRule="auto"/>
        <w:contextualSpacing/>
        <w:rPr>
          <w:szCs w:val="24"/>
        </w:rPr>
      </w:pPr>
    </w:p>
    <w:p w:rsidR="00FD64F0" w:rsidRDefault="00FD64F0" w:rsidP="00FD64F0">
      <w:pPr>
        <w:pStyle w:val="a3"/>
        <w:spacing w:line="216" w:lineRule="auto"/>
        <w:contextualSpacing/>
        <w:jc w:val="center"/>
        <w:rPr>
          <w:b/>
          <w:szCs w:val="24"/>
        </w:rPr>
      </w:pPr>
      <w:r w:rsidRPr="001C26BE">
        <w:rPr>
          <w:b/>
          <w:szCs w:val="24"/>
        </w:rPr>
        <w:t>В. И. Зуй</w:t>
      </w:r>
      <w:proofErr w:type="gramStart"/>
      <w:r w:rsidRPr="008C6713">
        <w:rPr>
          <w:b/>
          <w:szCs w:val="24"/>
          <w:vertAlign w:val="superscript"/>
        </w:rPr>
        <w:t>1</w:t>
      </w:r>
      <w:proofErr w:type="gramEnd"/>
      <w:r w:rsidRPr="001C26BE">
        <w:rPr>
          <w:b/>
          <w:szCs w:val="24"/>
        </w:rPr>
        <w:t>, В. Н. Губин</w:t>
      </w:r>
      <w:r w:rsidRPr="008C6713">
        <w:rPr>
          <w:b/>
          <w:szCs w:val="24"/>
          <w:vertAlign w:val="superscript"/>
        </w:rPr>
        <w:t>1</w:t>
      </w:r>
      <w:r w:rsidRPr="001C26BE">
        <w:rPr>
          <w:b/>
          <w:szCs w:val="24"/>
        </w:rPr>
        <w:t>, А.М. Ковхуто</w:t>
      </w:r>
      <w:r w:rsidRPr="008C6713">
        <w:rPr>
          <w:b/>
          <w:szCs w:val="24"/>
          <w:vertAlign w:val="superscript"/>
        </w:rPr>
        <w:t>2</w:t>
      </w:r>
      <w:r w:rsidRPr="001C26BE">
        <w:rPr>
          <w:b/>
          <w:szCs w:val="24"/>
        </w:rPr>
        <w:t>, А. Ф. Санько</w:t>
      </w:r>
      <w:r w:rsidRPr="008C6713">
        <w:rPr>
          <w:b/>
          <w:szCs w:val="24"/>
          <w:vertAlign w:val="superscript"/>
        </w:rPr>
        <w:t>1</w:t>
      </w:r>
      <w:r w:rsidRPr="001C26BE">
        <w:rPr>
          <w:b/>
          <w:szCs w:val="24"/>
        </w:rPr>
        <w:t>, Л. И. Мурашко</w:t>
      </w:r>
      <w:r w:rsidRPr="008C6713">
        <w:rPr>
          <w:b/>
          <w:szCs w:val="24"/>
          <w:vertAlign w:val="superscript"/>
        </w:rPr>
        <w:t>1</w:t>
      </w:r>
    </w:p>
    <w:p w:rsidR="00FD64F0" w:rsidRPr="00183650" w:rsidRDefault="00FD64F0" w:rsidP="00FD64F0">
      <w:pPr>
        <w:pStyle w:val="a3"/>
        <w:spacing w:line="216" w:lineRule="auto"/>
        <w:contextualSpacing/>
        <w:jc w:val="center"/>
        <w:rPr>
          <w:szCs w:val="24"/>
        </w:rPr>
      </w:pPr>
    </w:p>
    <w:p w:rsidR="00FD64F0" w:rsidRPr="001C26BE" w:rsidRDefault="00FD64F0" w:rsidP="00FD64F0">
      <w:pPr>
        <w:pStyle w:val="a3"/>
        <w:spacing w:line="216" w:lineRule="auto"/>
        <w:contextualSpacing/>
        <w:jc w:val="center"/>
        <w:rPr>
          <w:i/>
          <w:szCs w:val="24"/>
        </w:rPr>
      </w:pPr>
      <w:r w:rsidRPr="00D52349">
        <w:rPr>
          <w:i/>
          <w:szCs w:val="24"/>
          <w:vertAlign w:val="superscript"/>
        </w:rPr>
        <w:t>1</w:t>
      </w:r>
      <w:r w:rsidRPr="001C26BE">
        <w:rPr>
          <w:i/>
          <w:szCs w:val="24"/>
        </w:rPr>
        <w:t>Белорусский государственный университет, Минск, Беларусь</w:t>
      </w:r>
    </w:p>
    <w:p w:rsidR="00FD64F0" w:rsidRPr="00D52349" w:rsidRDefault="00FD64F0" w:rsidP="00FD64F0">
      <w:pPr>
        <w:spacing w:after="0" w:line="216" w:lineRule="auto"/>
        <w:contextualSpacing/>
        <w:jc w:val="center"/>
        <w:rPr>
          <w:i/>
          <w:szCs w:val="24"/>
        </w:rPr>
      </w:pPr>
      <w:r w:rsidRPr="00D52349">
        <w:rPr>
          <w:i/>
          <w:szCs w:val="24"/>
          <w:vertAlign w:val="superscript"/>
        </w:rPr>
        <w:t>2</w:t>
      </w:r>
      <w:r w:rsidRPr="00D52349">
        <w:rPr>
          <w:i/>
          <w:szCs w:val="24"/>
        </w:rPr>
        <w:t>Государственное предприятие «НПЦ по геологии»</w:t>
      </w:r>
    </w:p>
    <w:p w:rsidR="00FD64F0" w:rsidRPr="00183650" w:rsidRDefault="00FD64F0" w:rsidP="00FD64F0">
      <w:pPr>
        <w:spacing w:after="0" w:line="216" w:lineRule="auto"/>
        <w:contextualSpacing/>
        <w:jc w:val="center"/>
        <w:rPr>
          <w:szCs w:val="24"/>
        </w:rPr>
      </w:pPr>
    </w:p>
    <w:p w:rsidR="00FD64F0" w:rsidRPr="001C26BE" w:rsidRDefault="00FD64F0" w:rsidP="00FD64F0">
      <w:pPr>
        <w:pStyle w:val="a3"/>
        <w:spacing w:line="216" w:lineRule="auto"/>
        <w:contextualSpacing/>
        <w:jc w:val="center"/>
        <w:rPr>
          <w:i/>
          <w:szCs w:val="24"/>
        </w:rPr>
      </w:pPr>
      <w:r w:rsidRPr="001C26BE">
        <w:rPr>
          <w:b/>
          <w:szCs w:val="24"/>
        </w:rPr>
        <w:t>ВКЛАД АКАДЕМИКА Г. В. БОГОМОЛОВА В ИЗУЧЕНИ</w:t>
      </w:r>
      <w:r>
        <w:rPr>
          <w:b/>
          <w:szCs w:val="24"/>
        </w:rPr>
        <w:t>Е</w:t>
      </w:r>
      <w:r w:rsidRPr="001C26BE">
        <w:rPr>
          <w:b/>
          <w:szCs w:val="24"/>
        </w:rPr>
        <w:t xml:space="preserve"> НЕДР БЕЛАРУСИ</w:t>
      </w:r>
    </w:p>
    <w:p w:rsidR="00FD64F0" w:rsidRPr="001C26BE" w:rsidRDefault="00FD64F0" w:rsidP="00FD64F0">
      <w:pPr>
        <w:spacing w:after="0" w:line="216" w:lineRule="auto"/>
        <w:contextualSpacing/>
        <w:jc w:val="center"/>
        <w:rPr>
          <w:szCs w:val="24"/>
        </w:rPr>
      </w:pP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46355</wp:posOffset>
            </wp:positionV>
            <wp:extent cx="1943100" cy="295465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6BE">
        <w:rPr>
          <w:szCs w:val="24"/>
        </w:rPr>
        <w:t>17 марта 2015 года исполнилось 110 лет со дня рождения академика, доктора геолого-минералогических наук, профессора Герасима Васильевича Богомолова</w:t>
      </w:r>
      <w:r>
        <w:rPr>
          <w:szCs w:val="24"/>
        </w:rPr>
        <w:t xml:space="preserve"> (1905–1981 гг.)</w:t>
      </w:r>
      <w:r w:rsidRPr="001C26BE">
        <w:rPr>
          <w:szCs w:val="24"/>
        </w:rPr>
        <w:t>, общественного и государственного деятеля Советского Союза, трижды лауреата Государственных премий СССР и БССР, член</w:t>
      </w:r>
      <w:r>
        <w:rPr>
          <w:szCs w:val="24"/>
        </w:rPr>
        <w:t>а</w:t>
      </w:r>
      <w:r w:rsidRPr="001C26BE">
        <w:rPr>
          <w:szCs w:val="24"/>
        </w:rPr>
        <w:t>-корреспондента Академии наук Франции и Бельгии, орденоносца, первого отечественного Почетного президента Международной ассоциации гидрологических наук (МАГН). Научные и практические интересы Г.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В. Богомолова охватывали широкий круг вопросов, относившихся ко многим разделам геологии: структурной геологии; гидрогеологии, исторической гидрогеологии, региональной гидрогеологии, </w:t>
      </w:r>
      <w:proofErr w:type="spellStart"/>
      <w:r w:rsidRPr="001C26BE">
        <w:rPr>
          <w:szCs w:val="24"/>
        </w:rPr>
        <w:t>палеогидрогеологии</w:t>
      </w:r>
      <w:proofErr w:type="spellEnd"/>
      <w:r w:rsidRPr="001C26BE">
        <w:rPr>
          <w:szCs w:val="24"/>
        </w:rPr>
        <w:t xml:space="preserve">, гидрофизики, мелиоративной гидрогеологии </w:t>
      </w:r>
      <w:proofErr w:type="spellStart"/>
      <w:r w:rsidRPr="001C26BE">
        <w:rPr>
          <w:szCs w:val="24"/>
        </w:rPr>
        <w:t>гидрогеодинамики</w:t>
      </w:r>
      <w:proofErr w:type="spellEnd"/>
      <w:r w:rsidRPr="001C26BE">
        <w:rPr>
          <w:szCs w:val="24"/>
        </w:rPr>
        <w:t xml:space="preserve">, геотермии, </w:t>
      </w:r>
      <w:proofErr w:type="spellStart"/>
      <w:r w:rsidRPr="001C26BE">
        <w:rPr>
          <w:szCs w:val="24"/>
        </w:rPr>
        <w:t>гидрогеохимии</w:t>
      </w:r>
      <w:proofErr w:type="spellEnd"/>
      <w:r w:rsidRPr="001C26BE">
        <w:rPr>
          <w:szCs w:val="24"/>
        </w:rPr>
        <w:t>, поровых растворов, геологии нефти и газа, геоэкологии и др.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Герасим Васильевич родился в с</w:t>
      </w:r>
      <w:r>
        <w:rPr>
          <w:szCs w:val="24"/>
        </w:rPr>
        <w:t>еле</w:t>
      </w:r>
      <w:r w:rsidRPr="001C26BE">
        <w:rPr>
          <w:szCs w:val="24"/>
        </w:rPr>
        <w:t xml:space="preserve"> </w:t>
      </w:r>
      <w:proofErr w:type="spellStart"/>
      <w:r w:rsidRPr="001C26BE">
        <w:rPr>
          <w:szCs w:val="24"/>
        </w:rPr>
        <w:t>Слизнево</w:t>
      </w:r>
      <w:proofErr w:type="spellEnd"/>
      <w:r w:rsidRPr="001C26BE">
        <w:rPr>
          <w:szCs w:val="24"/>
        </w:rPr>
        <w:t xml:space="preserve"> </w:t>
      </w:r>
      <w:proofErr w:type="spellStart"/>
      <w:r w:rsidRPr="001C26BE">
        <w:rPr>
          <w:szCs w:val="24"/>
        </w:rPr>
        <w:t>Сычевского</w:t>
      </w:r>
      <w:proofErr w:type="spellEnd"/>
      <w:r w:rsidRPr="001C26BE">
        <w:rPr>
          <w:szCs w:val="24"/>
        </w:rPr>
        <w:t xml:space="preserve"> уезда Смоленской области в семье крестьянина-бедняка, до семнадцати лет жил в родной деревне и трудился в хозяйстве отца. Его родители периодически работали по найму.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В 1923 г. Герасим Васильевич поступил на учебу в Московскую горную академию, которую окончил в 1928 г. Он успешно защитил дипломную работу «Гидрогеологические исследования для водоснабжения г. Минска и расчет </w:t>
      </w:r>
      <w:proofErr w:type="spellStart"/>
      <w:r w:rsidRPr="001C26BE">
        <w:rPr>
          <w:szCs w:val="24"/>
        </w:rPr>
        <w:t>вододобывающих</w:t>
      </w:r>
      <w:proofErr w:type="spellEnd"/>
      <w:r w:rsidRPr="001C26BE">
        <w:rPr>
          <w:szCs w:val="24"/>
        </w:rPr>
        <w:t xml:space="preserve"> сооружений». После окончания учебы он был оставлен в Горной академии для работы в качестве преподавателя. 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В 1930 г. по мобилизации Герасим Васильевич был направлен в Бюро подземных вод Института сооружений, где в должности гидрогеолога принял активное участие в работах по водоснабжению г. Минска [</w:t>
      </w:r>
      <w:proofErr w:type="spellStart"/>
      <w:r w:rsidRPr="001C26BE">
        <w:rPr>
          <w:szCs w:val="24"/>
        </w:rPr>
        <w:t>Круподеров</w:t>
      </w:r>
      <w:proofErr w:type="spellEnd"/>
      <w:r w:rsidRPr="001C26BE">
        <w:rPr>
          <w:szCs w:val="24"/>
        </w:rPr>
        <w:t>, Соколовский, 2005].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В 1933 г. он защитил на Ученом совете Московского геологоразведочного института кандидатскую диссертацию «К методике определения производительности водоносных пластов откачкой». 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В 1939 г. Герасим Васильевич завершил </w:t>
      </w:r>
      <w:r>
        <w:rPr>
          <w:szCs w:val="24"/>
        </w:rPr>
        <w:t>исследование</w:t>
      </w:r>
      <w:r w:rsidRPr="001C26BE">
        <w:rPr>
          <w:szCs w:val="24"/>
        </w:rPr>
        <w:t xml:space="preserve"> по разработке стратификации коренных и ледниковых отложений, характеристике их водоносности, а также геологических структур, перспективных для поисков нефти, угля, соли, рассолов и получения подземных вод. В 1940 г. на заседании Ученого совета Ленинградского горного института эта работа была единогласно признана достойной присуждения ученой степени доктора геолого-минералогических наук.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В 1940 г. он избирается членом-корреспондентом, а в послевоенные годы и академиком Академии наук Белорусской ССР.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В 1950 году Герасим Васильевич был назначен заместителем Министра геологии СССР, членом коллегии министерства, заместителем главного редактора журнала «Советская геология». Одновременно он читал лекции в МГРИ. Г.</w:t>
      </w:r>
      <w:r>
        <w:rPr>
          <w:szCs w:val="24"/>
        </w:rPr>
        <w:t xml:space="preserve"> </w:t>
      </w:r>
      <w:r w:rsidRPr="001C26BE">
        <w:rPr>
          <w:szCs w:val="24"/>
        </w:rPr>
        <w:t>В. Богомолов являлся учеником профессора Московского геологоразведочного института Г.</w:t>
      </w:r>
      <w:r>
        <w:rPr>
          <w:szCs w:val="24"/>
        </w:rPr>
        <w:t xml:space="preserve"> </w:t>
      </w:r>
      <w:r w:rsidRPr="001C26BE">
        <w:rPr>
          <w:szCs w:val="24"/>
        </w:rPr>
        <w:t>Н. Каменского, впоследствии (</w:t>
      </w:r>
      <w:r>
        <w:rPr>
          <w:szCs w:val="24"/>
        </w:rPr>
        <w:t xml:space="preserve">с </w:t>
      </w:r>
      <w:r w:rsidRPr="001C26BE">
        <w:rPr>
          <w:szCs w:val="24"/>
        </w:rPr>
        <w:t>1953 г.) – член</w:t>
      </w:r>
      <w:r>
        <w:rPr>
          <w:szCs w:val="24"/>
        </w:rPr>
        <w:t>а</w:t>
      </w:r>
      <w:r w:rsidRPr="001C26BE">
        <w:rPr>
          <w:szCs w:val="24"/>
        </w:rPr>
        <w:t xml:space="preserve">-корреспондента АН СССР, и стоял у истоков признания гидрогеологии как одной из важнейших составляющих геологической службы СССР. 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В 1952 г. за открытие месторождения калийных солей в Беларуси Герасиму Васильевичу Богомолову была присуждена Государственная (Сталинская) премия.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lastRenderedPageBreak/>
        <w:t xml:space="preserve">В 1953 году Министерство геологии </w:t>
      </w:r>
      <w:proofErr w:type="gramStart"/>
      <w:r w:rsidRPr="001C26BE">
        <w:rPr>
          <w:szCs w:val="24"/>
        </w:rPr>
        <w:t>СССР было ликвидировано и Г.</w:t>
      </w:r>
      <w:r>
        <w:rPr>
          <w:szCs w:val="24"/>
        </w:rPr>
        <w:t xml:space="preserve"> </w:t>
      </w:r>
      <w:r w:rsidRPr="001C26BE">
        <w:rPr>
          <w:szCs w:val="24"/>
        </w:rPr>
        <w:t>В. Богомолов был</w:t>
      </w:r>
      <w:proofErr w:type="gramEnd"/>
      <w:r w:rsidRPr="001C26BE">
        <w:rPr>
          <w:szCs w:val="24"/>
        </w:rPr>
        <w:t xml:space="preserve"> назначен заместителем академика-секретаря Отделения геолого-географических наук АН СССР</w:t>
      </w:r>
      <w:r>
        <w:rPr>
          <w:szCs w:val="24"/>
        </w:rPr>
        <w:t>, одновременно он</w:t>
      </w:r>
      <w:r w:rsidRPr="001C26BE">
        <w:rPr>
          <w:szCs w:val="24"/>
        </w:rPr>
        <w:t xml:space="preserve"> работал в качестве старшего научного сотрудника Лаборатории гидрогеологических проблем АН СССР им. Ф.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П. </w:t>
      </w:r>
      <w:proofErr w:type="spellStart"/>
      <w:r w:rsidRPr="001C26BE">
        <w:rPr>
          <w:szCs w:val="24"/>
        </w:rPr>
        <w:t>Саваренского</w:t>
      </w:r>
      <w:proofErr w:type="spellEnd"/>
      <w:r w:rsidRPr="001C26BE">
        <w:rPr>
          <w:szCs w:val="24"/>
        </w:rPr>
        <w:t xml:space="preserve">. </w:t>
      </w:r>
      <w:r>
        <w:rPr>
          <w:szCs w:val="24"/>
        </w:rPr>
        <w:t>В эти годы</w:t>
      </w:r>
      <w:r w:rsidRPr="001C26BE">
        <w:rPr>
          <w:szCs w:val="24"/>
        </w:rPr>
        <w:t xml:space="preserve"> Г.</w:t>
      </w:r>
      <w:r>
        <w:rPr>
          <w:szCs w:val="24"/>
        </w:rPr>
        <w:t xml:space="preserve"> </w:t>
      </w:r>
      <w:r w:rsidRPr="001C26BE">
        <w:rPr>
          <w:szCs w:val="24"/>
        </w:rPr>
        <w:t>В. Богомолов продолжает также свою деятельность и в Беларуси, где впоследствии он занимает должность директора Института геологических наук АН БССР.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В течение многих лет Герасим Васильевич выполнял научные исследования, относящиеся к территории Беларуси, и в своей практической деятельности сформировался как ученый, интересующийся общими геологическими проблемами. Он посвящал свои работы таким направлениям как геологическая съемка, региональная геология, гидрогеология, тектоника, геотермия и др. В гидрогеологических исследованиях он проявлял заинтересованность в региональных обобщениях, оценке запасов подземных вод и комплексных опытно-фильтрационных работах, искусственном восполнении запасов подземных вод и технологии строительства водозаборных скважин [</w:t>
      </w:r>
      <w:proofErr w:type="spellStart"/>
      <w:r w:rsidRPr="001C26BE">
        <w:rPr>
          <w:szCs w:val="24"/>
        </w:rPr>
        <w:t>Гарецкий</w:t>
      </w:r>
      <w:proofErr w:type="spellEnd"/>
      <w:r w:rsidRPr="001C26BE">
        <w:rPr>
          <w:szCs w:val="24"/>
        </w:rPr>
        <w:t xml:space="preserve"> и др., 2005]. 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Заметен вклад Г.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В. Богомолова и в развитие геологического картирования на территории Беларуси как важнейшего источника получения новых геологических данных. Еще в 1939 г. под его руководством была составлена первая геологическая карта коренных отложений Беларуси в масштабе 1:1 000 </w:t>
      </w:r>
      <w:proofErr w:type="spellStart"/>
      <w:r w:rsidRPr="001C26BE">
        <w:rPr>
          <w:szCs w:val="24"/>
        </w:rPr>
        <w:t>000</w:t>
      </w:r>
      <w:proofErr w:type="spellEnd"/>
      <w:r w:rsidRPr="001C26BE">
        <w:rPr>
          <w:szCs w:val="24"/>
        </w:rPr>
        <w:t>. Впоследствии он неоднократно возвращался к работам по картированию Беларуси, в частности к составлению карты поверхности кристаллического фундамента.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>Как отмечалось, б</w:t>
      </w:r>
      <w:r w:rsidRPr="001C26BE">
        <w:rPr>
          <w:szCs w:val="24"/>
        </w:rPr>
        <w:t>удучи еще молодым специалистом, он в 1928 г. был приглашен в качестве гидрогеолога к поискам источников водоснабжения Минска, которые проводились под руководством профессора МГУ. Г.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Ф. </w:t>
      </w:r>
      <w:proofErr w:type="spellStart"/>
      <w:r w:rsidRPr="001C26BE">
        <w:rPr>
          <w:szCs w:val="24"/>
        </w:rPr>
        <w:t>Мирчинка</w:t>
      </w:r>
      <w:proofErr w:type="spellEnd"/>
      <w:r w:rsidRPr="001C26BE">
        <w:rPr>
          <w:szCs w:val="24"/>
        </w:rPr>
        <w:t xml:space="preserve"> [</w:t>
      </w:r>
      <w:proofErr w:type="spellStart"/>
      <w:r w:rsidRPr="001C26BE">
        <w:rPr>
          <w:szCs w:val="24"/>
        </w:rPr>
        <w:t>Гарецкий</w:t>
      </w:r>
      <w:proofErr w:type="spellEnd"/>
      <w:r w:rsidRPr="001C26BE">
        <w:rPr>
          <w:szCs w:val="24"/>
        </w:rPr>
        <w:t xml:space="preserve"> и др., 2005]. </w:t>
      </w:r>
      <w:proofErr w:type="gramStart"/>
      <w:r w:rsidRPr="001C26BE">
        <w:rPr>
          <w:szCs w:val="24"/>
        </w:rPr>
        <w:t xml:space="preserve">Программа работ включала бурение в окрестностях Минска (деревни Новинки, </w:t>
      </w:r>
      <w:proofErr w:type="spellStart"/>
      <w:r w:rsidRPr="001C26BE">
        <w:rPr>
          <w:szCs w:val="24"/>
        </w:rPr>
        <w:t>Петровщина</w:t>
      </w:r>
      <w:proofErr w:type="spellEnd"/>
      <w:r w:rsidRPr="001C26BE">
        <w:rPr>
          <w:szCs w:val="24"/>
        </w:rPr>
        <w:t xml:space="preserve">, </w:t>
      </w:r>
      <w:proofErr w:type="spellStart"/>
      <w:r w:rsidRPr="001C26BE">
        <w:rPr>
          <w:szCs w:val="24"/>
        </w:rPr>
        <w:t>Степянка</w:t>
      </w:r>
      <w:proofErr w:type="spellEnd"/>
      <w:r w:rsidRPr="001C26BE">
        <w:rPr>
          <w:szCs w:val="24"/>
        </w:rPr>
        <w:t xml:space="preserve"> и </w:t>
      </w:r>
      <w:proofErr w:type="spellStart"/>
      <w:r w:rsidRPr="001C26BE">
        <w:rPr>
          <w:szCs w:val="24"/>
        </w:rPr>
        <w:t>Дражня</w:t>
      </w:r>
      <w:proofErr w:type="spellEnd"/>
      <w:r w:rsidRPr="001C26BE">
        <w:rPr>
          <w:szCs w:val="24"/>
        </w:rPr>
        <w:t>) ряда гидрогеологических скважин глубиной до 180 м. В те годы при прямом участии и руководстве Г.</w:t>
      </w:r>
      <w:r>
        <w:rPr>
          <w:szCs w:val="24"/>
        </w:rPr>
        <w:t xml:space="preserve"> </w:t>
      </w:r>
      <w:r w:rsidRPr="001C26BE">
        <w:rPr>
          <w:szCs w:val="24"/>
        </w:rPr>
        <w:t>В. Богомолова было обосновано место заложения и пробурена первая скважина в западной части СССР до</w:t>
      </w:r>
      <w:r>
        <w:rPr>
          <w:szCs w:val="24"/>
        </w:rPr>
        <w:t>стигшая</w:t>
      </w:r>
      <w:r w:rsidRPr="001C26BE">
        <w:rPr>
          <w:szCs w:val="24"/>
        </w:rPr>
        <w:t xml:space="preserve"> глубины 390 м, располагавшаяся в нынешнем парке </w:t>
      </w:r>
      <w:r>
        <w:rPr>
          <w:szCs w:val="24"/>
        </w:rPr>
        <w:t xml:space="preserve">им. </w:t>
      </w:r>
      <w:r w:rsidRPr="001C26BE">
        <w:rPr>
          <w:szCs w:val="24"/>
        </w:rPr>
        <w:t>Горького рядом с цирком на противоположном берегу Свислочи</w:t>
      </w:r>
      <w:proofErr w:type="gramEnd"/>
      <w:r w:rsidRPr="001C26BE">
        <w:rPr>
          <w:szCs w:val="24"/>
        </w:rPr>
        <w:t xml:space="preserve">. Она вскрыла </w:t>
      </w:r>
      <w:r>
        <w:rPr>
          <w:szCs w:val="24"/>
        </w:rPr>
        <w:t xml:space="preserve">минеральную воду, </w:t>
      </w:r>
      <w:r w:rsidRPr="001C26BE">
        <w:rPr>
          <w:szCs w:val="24"/>
        </w:rPr>
        <w:t>известную впоследствии как минская минеральная вода.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С именем Герасима Васильевича, так или иначе, связаны первые полевые исследования 1928–1929 гг. с постановкой опытно-фильтрационных и опытно-миграционных работ в гидрогеологических скважинах, пробуренных в окрестностях </w:t>
      </w:r>
      <w:proofErr w:type="gramStart"/>
      <w:r w:rsidRPr="001C26BE">
        <w:rPr>
          <w:szCs w:val="24"/>
        </w:rPr>
        <w:t>г</w:t>
      </w:r>
      <w:proofErr w:type="gramEnd"/>
      <w:r w:rsidRPr="001C26BE">
        <w:rPr>
          <w:szCs w:val="24"/>
        </w:rPr>
        <w:t xml:space="preserve">. Минска в бассейне р. Свислочи. В работах по изысканию источников водоснабжения для Минска впервые были заложены подходы и требования к выполнению опытно-фильтрационных работ для оценки запасов подземных вод. В то время это было значительным новшеством в работах по обоснованию водоснабжения столицы Беларуси – опробование водоносных горизонтов посредством откачек. По результатам проведенных исследований еще в 1929 году Герасим Васильевич писал: «Несмотря на наличие водоносных горизонтов в коренных и </w:t>
      </w:r>
      <w:proofErr w:type="spellStart"/>
      <w:r w:rsidRPr="001C26BE">
        <w:rPr>
          <w:szCs w:val="24"/>
        </w:rPr>
        <w:t>послечетвертичных</w:t>
      </w:r>
      <w:proofErr w:type="spellEnd"/>
      <w:r w:rsidRPr="001C26BE">
        <w:rPr>
          <w:szCs w:val="24"/>
        </w:rPr>
        <w:t xml:space="preserve"> отложениях, наиболее подходящим для </w:t>
      </w:r>
      <w:proofErr w:type="spellStart"/>
      <w:r w:rsidRPr="001C26BE">
        <w:rPr>
          <w:szCs w:val="24"/>
        </w:rPr>
        <w:t>водообеспечения</w:t>
      </w:r>
      <w:proofErr w:type="spellEnd"/>
      <w:r w:rsidRPr="001C26BE">
        <w:rPr>
          <w:szCs w:val="24"/>
        </w:rPr>
        <w:t xml:space="preserve"> г. Минска в настоящее время является </w:t>
      </w:r>
      <w:proofErr w:type="spellStart"/>
      <w:r w:rsidRPr="001C26BE">
        <w:rPr>
          <w:szCs w:val="24"/>
        </w:rPr>
        <w:t>межморенный</w:t>
      </w:r>
      <w:proofErr w:type="spellEnd"/>
      <w:r w:rsidRPr="001C26BE">
        <w:rPr>
          <w:szCs w:val="24"/>
        </w:rPr>
        <w:t xml:space="preserve"> водоносный горизонт, содержащий в себе воду прекрасного качества и в достаточном количестве» [Алексеев и др., 2005].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Г.</w:t>
      </w:r>
      <w:r>
        <w:rPr>
          <w:szCs w:val="24"/>
        </w:rPr>
        <w:t xml:space="preserve"> </w:t>
      </w:r>
      <w:r w:rsidRPr="001C26BE">
        <w:rPr>
          <w:szCs w:val="24"/>
        </w:rPr>
        <w:t>В. Богомолов всегда поддерживал ученых и их работы, представля</w:t>
      </w:r>
      <w:r>
        <w:rPr>
          <w:szCs w:val="24"/>
        </w:rPr>
        <w:t>ющие</w:t>
      </w:r>
      <w:r w:rsidRPr="001C26BE">
        <w:rPr>
          <w:szCs w:val="24"/>
        </w:rPr>
        <w:t xml:space="preserve"> не только теоретический, но и практический интерес. Первые </w:t>
      </w:r>
      <w:r>
        <w:rPr>
          <w:szCs w:val="24"/>
        </w:rPr>
        <w:t>исследования</w:t>
      </w:r>
      <w:r w:rsidRPr="001C26BE">
        <w:rPr>
          <w:szCs w:val="24"/>
        </w:rPr>
        <w:t xml:space="preserve"> по обоснованию искусственного восполнения запасов подземных вод в Республике Беларусь, поддерживаемые академиком, были выполнены в 1974–1976 гг. в пойме р. Днепр. Опытный водозабор в районе </w:t>
      </w:r>
      <w:proofErr w:type="gramStart"/>
      <w:r w:rsidRPr="001C26BE">
        <w:rPr>
          <w:szCs w:val="24"/>
        </w:rPr>
        <w:t>г</w:t>
      </w:r>
      <w:proofErr w:type="gramEnd"/>
      <w:r w:rsidRPr="001C26BE">
        <w:rPr>
          <w:szCs w:val="24"/>
        </w:rPr>
        <w:t xml:space="preserve">. Речица показал реальность использования подобных инфильтрационных водозаборов. 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Отдавая много сил делу становления ВСЕГИНГЕО, Г.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В. Богомолов в 1940–1941 гг. возглавлял гидрогеологическую экспедицию, разрабатывающую проект осушения Полесья. Одновременно с этим он был консультантом </w:t>
      </w:r>
      <w:proofErr w:type="spellStart"/>
      <w:r w:rsidRPr="001C26BE">
        <w:rPr>
          <w:szCs w:val="24"/>
        </w:rPr>
        <w:t>Наркомхоза</w:t>
      </w:r>
      <w:proofErr w:type="spellEnd"/>
      <w:r w:rsidRPr="001C26BE">
        <w:rPr>
          <w:szCs w:val="24"/>
        </w:rPr>
        <w:t xml:space="preserve"> БССР. Изучая природные условия </w:t>
      </w:r>
      <w:proofErr w:type="spellStart"/>
      <w:r w:rsidRPr="001C26BE">
        <w:rPr>
          <w:szCs w:val="24"/>
        </w:rPr>
        <w:t>Припятского</w:t>
      </w:r>
      <w:proofErr w:type="spellEnd"/>
      <w:r w:rsidRPr="001C26BE">
        <w:rPr>
          <w:szCs w:val="24"/>
        </w:rPr>
        <w:t xml:space="preserve"> Полесья, с учетом мирового опыта Г.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В. Богомолов пришел к выводу, что наиболее оптимальные условия на массивах осушения могут обеспечить мелиоративные системы с двухсторонним регулированием водного режима. 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Начало геотермических рабо</w:t>
      </w:r>
      <w:proofErr w:type="gramStart"/>
      <w:r w:rsidRPr="001C26BE">
        <w:rPr>
          <w:szCs w:val="24"/>
        </w:rPr>
        <w:t>т в БССР</w:t>
      </w:r>
      <w:proofErr w:type="gramEnd"/>
      <w:r w:rsidRPr="001C26BE">
        <w:rPr>
          <w:szCs w:val="24"/>
        </w:rPr>
        <w:t xml:space="preserve"> также связаны с именем Герасима Васильевича, который организовал регулярные исследования теплового режима недр республики и прилегающих территорий в Лаборатории геохимических проблем АН БССР. </w:t>
      </w:r>
      <w:r w:rsidRPr="001C26BE">
        <w:rPr>
          <w:szCs w:val="24"/>
        </w:rPr>
        <w:lastRenderedPageBreak/>
        <w:t xml:space="preserve">Начиная с 1964 г. им был создан сектор геотермии глубинных зон, затем преобразованный в отдел гидрохимии подземных вод и геотермии (1971–1977 гг.) Института геохимии и геофизики АН БССР, и затем – в лабораторию тепломассопереноса в земных недрах (1977–1982 гг.), которую он возглавлял до донца </w:t>
      </w:r>
      <w:r>
        <w:rPr>
          <w:szCs w:val="24"/>
        </w:rPr>
        <w:t>своих дней</w:t>
      </w:r>
      <w:r w:rsidRPr="001C26BE">
        <w:rPr>
          <w:szCs w:val="24"/>
        </w:rPr>
        <w:t xml:space="preserve">. После его ухода из жизни этот коллектив был преобразован с 1982 г. в лабораторию геотермии, где его ученики развивали это направление до наших дней. 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После создания сектора геотермии глубинных зон ученый много внимания уделяет подготовке научных кадров – специалистов по геологии, геофизике, гидрогеологии, математическим методам и моделированию, аппаратурному обеспечению геотермических исследований. </w:t>
      </w:r>
      <w:r>
        <w:rPr>
          <w:szCs w:val="24"/>
        </w:rPr>
        <w:t xml:space="preserve">Можно с уверенностью сказать, что </w:t>
      </w:r>
      <w:r w:rsidRPr="001C26BE">
        <w:rPr>
          <w:szCs w:val="24"/>
        </w:rPr>
        <w:t xml:space="preserve">Герасим Васильевич создал белорусскую геотермическую школу. </w:t>
      </w:r>
      <w:proofErr w:type="gramStart"/>
      <w:r w:rsidRPr="001C26BE">
        <w:rPr>
          <w:szCs w:val="24"/>
        </w:rPr>
        <w:t>В этот период кандидатские диссертации защитили Л.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А. </w:t>
      </w:r>
      <w:proofErr w:type="spellStart"/>
      <w:r w:rsidRPr="001C26BE">
        <w:rPr>
          <w:szCs w:val="24"/>
        </w:rPr>
        <w:t>Цыбуля</w:t>
      </w:r>
      <w:proofErr w:type="spellEnd"/>
      <w:r w:rsidRPr="001C26BE">
        <w:rPr>
          <w:szCs w:val="24"/>
        </w:rPr>
        <w:t xml:space="preserve"> </w:t>
      </w:r>
      <w:r>
        <w:rPr>
          <w:szCs w:val="24"/>
        </w:rPr>
        <w:t>(</w:t>
      </w:r>
      <w:r w:rsidRPr="001C26BE">
        <w:rPr>
          <w:szCs w:val="24"/>
        </w:rPr>
        <w:t>1969 г</w:t>
      </w:r>
      <w:r>
        <w:rPr>
          <w:szCs w:val="24"/>
        </w:rPr>
        <w:t>)</w:t>
      </w:r>
      <w:r w:rsidRPr="001C26BE">
        <w:rPr>
          <w:szCs w:val="24"/>
        </w:rPr>
        <w:t>, П.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П. </w:t>
      </w:r>
      <w:proofErr w:type="spellStart"/>
      <w:r w:rsidRPr="001C26BE">
        <w:rPr>
          <w:szCs w:val="24"/>
        </w:rPr>
        <w:t>Атрощенко</w:t>
      </w:r>
      <w:proofErr w:type="spellEnd"/>
      <w:r w:rsidRPr="001C26BE">
        <w:rPr>
          <w:szCs w:val="24"/>
        </w:rPr>
        <w:t xml:space="preserve"> </w:t>
      </w:r>
      <w:r>
        <w:rPr>
          <w:szCs w:val="24"/>
        </w:rPr>
        <w:t>(</w:t>
      </w:r>
      <w:r w:rsidRPr="001C26BE">
        <w:rPr>
          <w:szCs w:val="24"/>
        </w:rPr>
        <w:t>1974 г.</w:t>
      </w:r>
      <w:r>
        <w:rPr>
          <w:szCs w:val="24"/>
        </w:rPr>
        <w:t>)</w:t>
      </w:r>
      <w:r w:rsidRPr="001C26BE">
        <w:rPr>
          <w:szCs w:val="24"/>
        </w:rPr>
        <w:t>, А.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П. Пинчук </w:t>
      </w:r>
      <w:r>
        <w:rPr>
          <w:szCs w:val="24"/>
        </w:rPr>
        <w:t>(</w:t>
      </w:r>
      <w:r w:rsidRPr="001C26BE">
        <w:rPr>
          <w:szCs w:val="24"/>
        </w:rPr>
        <w:t>1975 г.</w:t>
      </w:r>
      <w:r>
        <w:rPr>
          <w:szCs w:val="24"/>
        </w:rPr>
        <w:t>)</w:t>
      </w:r>
      <w:r w:rsidRPr="001C26BE">
        <w:rPr>
          <w:szCs w:val="24"/>
        </w:rPr>
        <w:t>, М.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Д. Пархомов </w:t>
      </w:r>
      <w:r>
        <w:rPr>
          <w:szCs w:val="24"/>
        </w:rPr>
        <w:t>(</w:t>
      </w:r>
      <w:r w:rsidRPr="001C26BE">
        <w:rPr>
          <w:szCs w:val="24"/>
        </w:rPr>
        <w:t>1987 г.</w:t>
      </w:r>
      <w:r>
        <w:rPr>
          <w:szCs w:val="24"/>
        </w:rPr>
        <w:t>)</w:t>
      </w:r>
      <w:r w:rsidRPr="001C26BE">
        <w:rPr>
          <w:szCs w:val="24"/>
        </w:rPr>
        <w:t>, а через целевую аспирантуру Московского института нефтехимической и газовой промышленности им. И.М. Губкина – В.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И. Зуй </w:t>
      </w:r>
      <w:r>
        <w:rPr>
          <w:szCs w:val="24"/>
        </w:rPr>
        <w:t>(</w:t>
      </w:r>
      <w:r w:rsidRPr="001C26BE">
        <w:rPr>
          <w:szCs w:val="24"/>
        </w:rPr>
        <w:t>1977 г.</w:t>
      </w:r>
      <w:r>
        <w:rPr>
          <w:szCs w:val="24"/>
        </w:rPr>
        <w:t>)</w:t>
      </w:r>
      <w:r w:rsidRPr="001C26BE">
        <w:rPr>
          <w:szCs w:val="24"/>
        </w:rPr>
        <w:t xml:space="preserve"> и В.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Г. </w:t>
      </w:r>
      <w:proofErr w:type="spellStart"/>
      <w:r w:rsidRPr="001C26BE">
        <w:rPr>
          <w:szCs w:val="24"/>
        </w:rPr>
        <w:t>Левашкевич</w:t>
      </w:r>
      <w:proofErr w:type="spellEnd"/>
      <w:r w:rsidRPr="001C26BE">
        <w:rPr>
          <w:szCs w:val="24"/>
        </w:rPr>
        <w:t xml:space="preserve"> </w:t>
      </w:r>
      <w:r>
        <w:rPr>
          <w:szCs w:val="24"/>
        </w:rPr>
        <w:t>(</w:t>
      </w:r>
      <w:r w:rsidRPr="001C26BE">
        <w:rPr>
          <w:szCs w:val="24"/>
        </w:rPr>
        <w:t>1979 г.</w:t>
      </w:r>
      <w:r>
        <w:rPr>
          <w:szCs w:val="24"/>
        </w:rPr>
        <w:t>).</w:t>
      </w:r>
      <w:proofErr w:type="gramEnd"/>
      <w:r w:rsidRPr="001C26BE">
        <w:rPr>
          <w:szCs w:val="24"/>
        </w:rPr>
        <w:t xml:space="preserve"> Последние </w:t>
      </w:r>
      <w:r>
        <w:rPr>
          <w:szCs w:val="24"/>
        </w:rPr>
        <w:t>в</w:t>
      </w:r>
      <w:r w:rsidRPr="00EE6199">
        <w:rPr>
          <w:szCs w:val="24"/>
        </w:rPr>
        <w:t xml:space="preserve"> </w:t>
      </w:r>
      <w:r>
        <w:rPr>
          <w:szCs w:val="24"/>
        </w:rPr>
        <w:t>дальнейшем стал</w:t>
      </w:r>
      <w:r w:rsidRPr="001C26BE">
        <w:rPr>
          <w:szCs w:val="24"/>
        </w:rPr>
        <w:t xml:space="preserve">и докторами наук. 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На основе изучения термограмм глубоких скважин, пробуренных на территории Беларуси: Дрисса – 560 м, Минск – 517 м и других, с привлечением данных по </w:t>
      </w:r>
      <w:proofErr w:type="spellStart"/>
      <w:r w:rsidRPr="001C26BE">
        <w:rPr>
          <w:szCs w:val="24"/>
        </w:rPr>
        <w:t>Ельской</w:t>
      </w:r>
      <w:proofErr w:type="spellEnd"/>
      <w:r w:rsidRPr="001C26BE">
        <w:rPr>
          <w:szCs w:val="24"/>
        </w:rPr>
        <w:t xml:space="preserve"> (2782 м) и Московской (1200 м) скважинам Г.</w:t>
      </w:r>
      <w:r>
        <w:rPr>
          <w:szCs w:val="24"/>
        </w:rPr>
        <w:t xml:space="preserve"> </w:t>
      </w:r>
      <w:r w:rsidRPr="001C26BE">
        <w:rPr>
          <w:szCs w:val="24"/>
        </w:rPr>
        <w:t>В. Богомолов приходит к выводу о вариаци</w:t>
      </w:r>
      <w:r>
        <w:rPr>
          <w:szCs w:val="24"/>
        </w:rPr>
        <w:t>и</w:t>
      </w:r>
      <w:r w:rsidRPr="001C26BE">
        <w:rPr>
          <w:szCs w:val="24"/>
        </w:rPr>
        <w:t xml:space="preserve"> величин геотермических ступеней в зависимости от вещественного состава горных пород, слагающих геологические разрезы. Г.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В. Богомолов считал, что характер изменения геотермической ступени зависит от интенсивности циркуляции подземных вод, глубины залегания кровли кристаллических пород, структурного положения точек наблюдений. Отсюда следовал вывод о возмущении температурного поля зоны активного </w:t>
      </w:r>
      <w:proofErr w:type="spellStart"/>
      <w:r w:rsidRPr="001C26BE">
        <w:rPr>
          <w:szCs w:val="24"/>
        </w:rPr>
        <w:t>водообмена</w:t>
      </w:r>
      <w:proofErr w:type="spellEnd"/>
      <w:r w:rsidRPr="001C26BE">
        <w:rPr>
          <w:szCs w:val="24"/>
        </w:rPr>
        <w:t xml:space="preserve"> вследствие фильтрации и, в первую очередь, инфильтрации подземных вод, создающих конвективный теплоперенос и в итоге – </w:t>
      </w:r>
      <w:proofErr w:type="spellStart"/>
      <w:r w:rsidRPr="001C26BE">
        <w:rPr>
          <w:szCs w:val="24"/>
        </w:rPr>
        <w:t>нестационарность</w:t>
      </w:r>
      <w:proofErr w:type="spellEnd"/>
      <w:r w:rsidRPr="001C26BE">
        <w:rPr>
          <w:szCs w:val="24"/>
        </w:rPr>
        <w:t xml:space="preserve"> теплового поля.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Основываясь на данных геотермических исследований в Беларуси, Г.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В. Богомолов ставит проблему использования термальных рассолов, как для лечебных целей, так и для извлечения тепла. </w:t>
      </w:r>
      <w:proofErr w:type="gramStart"/>
      <w:r w:rsidRPr="001C26BE">
        <w:rPr>
          <w:szCs w:val="24"/>
        </w:rPr>
        <w:t>В совместной с Д.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Г. Протасеней работе было отмечено, что среди других геологических структур Беларуси наиболее перспективным для извлечения термальных вод является </w:t>
      </w:r>
      <w:proofErr w:type="spellStart"/>
      <w:r w:rsidRPr="001C26BE">
        <w:rPr>
          <w:szCs w:val="24"/>
        </w:rPr>
        <w:t>Припятский</w:t>
      </w:r>
      <w:proofErr w:type="spellEnd"/>
      <w:r w:rsidRPr="001C26BE">
        <w:rPr>
          <w:szCs w:val="24"/>
        </w:rPr>
        <w:t xml:space="preserve"> прогиб, где выявлены высокоминерализованные </w:t>
      </w:r>
      <w:r>
        <w:rPr>
          <w:szCs w:val="24"/>
        </w:rPr>
        <w:t>рассолы</w:t>
      </w:r>
      <w:r w:rsidRPr="001C26BE">
        <w:rPr>
          <w:szCs w:val="24"/>
        </w:rPr>
        <w:t xml:space="preserve"> с температурой до 50 °С на глубинах до 2500–3000 м. Авторы считали «…этот район наиболее перспективным для получения термальных вод, которые могут быть использованы для теплоснабжения Гомеля».</w:t>
      </w:r>
      <w:proofErr w:type="gramEnd"/>
      <w:r w:rsidRPr="001C26BE">
        <w:rPr>
          <w:szCs w:val="24"/>
        </w:rPr>
        <w:t xml:space="preserve"> В то же время они отмечали что подземные воды Белорусской </w:t>
      </w:r>
      <w:proofErr w:type="spellStart"/>
      <w:r w:rsidRPr="001C26BE">
        <w:rPr>
          <w:szCs w:val="24"/>
        </w:rPr>
        <w:t>антеклизы</w:t>
      </w:r>
      <w:proofErr w:type="spellEnd"/>
      <w:r w:rsidRPr="001C26BE">
        <w:rPr>
          <w:szCs w:val="24"/>
        </w:rPr>
        <w:t>, температура которых не превышает 20</w:t>
      </w:r>
      <w:proofErr w:type="gramStart"/>
      <w:r>
        <w:rPr>
          <w:szCs w:val="24"/>
        </w:rPr>
        <w:t xml:space="preserve"> </w:t>
      </w:r>
      <w:r w:rsidRPr="001C26BE">
        <w:rPr>
          <w:szCs w:val="24"/>
        </w:rPr>
        <w:t>°С</w:t>
      </w:r>
      <w:proofErr w:type="gramEnd"/>
      <w:r w:rsidRPr="001C26BE">
        <w:rPr>
          <w:szCs w:val="24"/>
        </w:rPr>
        <w:t>, являются малоперспективными для теплоснабжения.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Основные закономерности температурного поля </w:t>
      </w:r>
      <w:proofErr w:type="spellStart"/>
      <w:r w:rsidRPr="001C26BE">
        <w:rPr>
          <w:szCs w:val="24"/>
        </w:rPr>
        <w:t>Припятского</w:t>
      </w:r>
      <w:proofErr w:type="spellEnd"/>
      <w:r w:rsidRPr="001C26BE">
        <w:rPr>
          <w:szCs w:val="24"/>
        </w:rPr>
        <w:t xml:space="preserve"> прогиба были отмечены Г.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В. Богомоловым с учениками уже </w:t>
      </w:r>
      <w:proofErr w:type="gramStart"/>
      <w:r w:rsidRPr="001C26BE">
        <w:rPr>
          <w:szCs w:val="24"/>
        </w:rPr>
        <w:t>в первые</w:t>
      </w:r>
      <w:proofErr w:type="gramEnd"/>
      <w:r w:rsidRPr="001C26BE">
        <w:rPr>
          <w:szCs w:val="24"/>
        </w:rPr>
        <w:t xml:space="preserve"> годы его изучения, причем определяющая роль отводилась изучению плотности глубинных тепловых потоков. Впервые было установлено, что плотность теплового потока возрастает от западных и южных бортов прогиба к северо-восточной его части, где достигает максимальных величин в 55–62 мВт/м</w:t>
      </w:r>
      <w:proofErr w:type="gramStart"/>
      <w:r w:rsidRPr="001C26BE">
        <w:rPr>
          <w:szCs w:val="24"/>
          <w:vertAlign w:val="superscript"/>
        </w:rPr>
        <w:t>2</w:t>
      </w:r>
      <w:proofErr w:type="gramEnd"/>
      <w:r w:rsidRPr="001C26BE">
        <w:rPr>
          <w:szCs w:val="24"/>
        </w:rPr>
        <w:t xml:space="preserve">. Наименьшие значения потока связывались с областями питания подземных вод, повышенные – с областями их разгрузки. Хотя эти сведения несколько отличаются от более поздних результатов, полученных на основе экспериментальных данных, основные тенденции в структуре теплового потока </w:t>
      </w:r>
      <w:r>
        <w:rPr>
          <w:szCs w:val="24"/>
        </w:rPr>
        <w:t>были</w:t>
      </w:r>
      <w:r w:rsidRPr="001C26BE">
        <w:rPr>
          <w:szCs w:val="24"/>
        </w:rPr>
        <w:t xml:space="preserve"> отмечены правильно. 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proofErr w:type="gramStart"/>
      <w:r w:rsidRPr="001C26BE">
        <w:rPr>
          <w:szCs w:val="24"/>
        </w:rPr>
        <w:t>Ряд новых идей и результатов по геотермическим исследованиям, их практические приложения и теоретические выводы содержатся в работах Г.</w:t>
      </w:r>
      <w:r>
        <w:rPr>
          <w:szCs w:val="24"/>
        </w:rPr>
        <w:t xml:space="preserve"> </w:t>
      </w:r>
      <w:r w:rsidRPr="001C26BE">
        <w:rPr>
          <w:szCs w:val="24"/>
        </w:rPr>
        <w:t>В. Богомолова с П.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П. </w:t>
      </w:r>
      <w:proofErr w:type="spellStart"/>
      <w:r w:rsidRPr="001C26BE">
        <w:rPr>
          <w:szCs w:val="24"/>
        </w:rPr>
        <w:t>Атрощенко</w:t>
      </w:r>
      <w:proofErr w:type="spellEnd"/>
      <w:r w:rsidRPr="001C26BE">
        <w:rPr>
          <w:szCs w:val="24"/>
        </w:rPr>
        <w:t>, В.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Н. </w:t>
      </w:r>
      <w:proofErr w:type="spellStart"/>
      <w:r w:rsidRPr="001C26BE">
        <w:rPr>
          <w:szCs w:val="24"/>
        </w:rPr>
        <w:t>Бескопыльным</w:t>
      </w:r>
      <w:proofErr w:type="spellEnd"/>
      <w:r w:rsidRPr="001C26BE">
        <w:rPr>
          <w:szCs w:val="24"/>
        </w:rPr>
        <w:t>, Ю.</w:t>
      </w:r>
      <w:r>
        <w:rPr>
          <w:szCs w:val="24"/>
        </w:rPr>
        <w:t xml:space="preserve"> </w:t>
      </w:r>
      <w:r w:rsidRPr="001C26BE">
        <w:rPr>
          <w:szCs w:val="24"/>
        </w:rPr>
        <w:t>Г. Богомоловым, И.</w:t>
      </w:r>
      <w:r>
        <w:rPr>
          <w:szCs w:val="24"/>
        </w:rPr>
        <w:t xml:space="preserve"> </w:t>
      </w:r>
      <w:r w:rsidRPr="001C26BE">
        <w:rPr>
          <w:szCs w:val="24"/>
        </w:rPr>
        <w:t>М. Дворовым, В.</w:t>
      </w:r>
      <w:r>
        <w:rPr>
          <w:szCs w:val="24"/>
        </w:rPr>
        <w:t xml:space="preserve"> </w:t>
      </w:r>
      <w:r w:rsidRPr="001C26BE">
        <w:rPr>
          <w:szCs w:val="24"/>
        </w:rPr>
        <w:t>И. Зуем, О.</w:t>
      </w:r>
      <w:r>
        <w:rPr>
          <w:szCs w:val="24"/>
        </w:rPr>
        <w:t xml:space="preserve"> </w:t>
      </w:r>
      <w:r w:rsidRPr="001C26BE">
        <w:rPr>
          <w:szCs w:val="24"/>
        </w:rPr>
        <w:t>С. Крыловой, Е.</w:t>
      </w:r>
      <w:r>
        <w:rPr>
          <w:szCs w:val="24"/>
        </w:rPr>
        <w:t xml:space="preserve"> </w:t>
      </w:r>
      <w:r w:rsidRPr="001C26BE">
        <w:rPr>
          <w:szCs w:val="24"/>
        </w:rPr>
        <w:t>А. Любимовой, М.</w:t>
      </w:r>
      <w:r>
        <w:rPr>
          <w:szCs w:val="24"/>
        </w:rPr>
        <w:t xml:space="preserve"> </w:t>
      </w:r>
      <w:r w:rsidRPr="001C26BE">
        <w:rPr>
          <w:szCs w:val="24"/>
        </w:rPr>
        <w:t>Д. Пархомовым, А.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А. </w:t>
      </w:r>
      <w:proofErr w:type="spellStart"/>
      <w:r w:rsidRPr="001C26BE">
        <w:rPr>
          <w:szCs w:val="24"/>
        </w:rPr>
        <w:t>Пахольчуком</w:t>
      </w:r>
      <w:proofErr w:type="spellEnd"/>
      <w:r w:rsidRPr="001C26BE">
        <w:rPr>
          <w:szCs w:val="24"/>
        </w:rPr>
        <w:t>, А.</w:t>
      </w:r>
      <w:r>
        <w:rPr>
          <w:szCs w:val="24"/>
        </w:rPr>
        <w:t xml:space="preserve"> </w:t>
      </w:r>
      <w:r w:rsidRPr="001C26BE">
        <w:rPr>
          <w:szCs w:val="24"/>
        </w:rPr>
        <w:t>П. Пинчуком, Д.</w:t>
      </w:r>
      <w:r>
        <w:rPr>
          <w:szCs w:val="24"/>
        </w:rPr>
        <w:t xml:space="preserve"> </w:t>
      </w:r>
      <w:r w:rsidRPr="001C26BE">
        <w:rPr>
          <w:szCs w:val="24"/>
        </w:rPr>
        <w:t>Г. Протасеней, П.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Б. </w:t>
      </w:r>
      <w:proofErr w:type="spellStart"/>
      <w:r w:rsidRPr="001C26BE">
        <w:rPr>
          <w:szCs w:val="24"/>
        </w:rPr>
        <w:t>Цалко</w:t>
      </w:r>
      <w:proofErr w:type="spellEnd"/>
      <w:r w:rsidRPr="001C26BE">
        <w:rPr>
          <w:szCs w:val="24"/>
        </w:rPr>
        <w:t>, Л.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А. </w:t>
      </w:r>
      <w:proofErr w:type="spellStart"/>
      <w:r w:rsidRPr="001C26BE">
        <w:rPr>
          <w:szCs w:val="24"/>
        </w:rPr>
        <w:t>Цыбулей</w:t>
      </w:r>
      <w:proofErr w:type="spellEnd"/>
      <w:proofErr w:type="gramEnd"/>
      <w:r w:rsidRPr="001C26BE">
        <w:rPr>
          <w:szCs w:val="24"/>
        </w:rPr>
        <w:t xml:space="preserve"> </w:t>
      </w:r>
      <w:proofErr w:type="gramStart"/>
      <w:r w:rsidRPr="001C26BE">
        <w:rPr>
          <w:szCs w:val="24"/>
        </w:rPr>
        <w:t xml:space="preserve">и др. По результатам исследований в Беларуси выходит из печати ряд публикаций </w:t>
      </w:r>
      <w:r>
        <w:rPr>
          <w:szCs w:val="24"/>
        </w:rPr>
        <w:t>академик</w:t>
      </w:r>
      <w:r w:rsidRPr="001C26BE">
        <w:rPr>
          <w:szCs w:val="24"/>
        </w:rPr>
        <w:t>а, его учеников и коллег, посвященных различным аспектам тепломассопереноса в земных недрах, связи теплового поля с геологическим строением республики, гидрогеологическими условиями, нефтеносностью и т. п. Отметим заслугу академика Богомолова также в создании в 1970 г. первого монографического описания гидрогеологических условий Беларуси – 2-го тома в огромном фундаментальном описании подземных</w:t>
      </w:r>
      <w:proofErr w:type="gramEnd"/>
      <w:r w:rsidRPr="001C26BE">
        <w:rPr>
          <w:szCs w:val="24"/>
        </w:rPr>
        <w:t xml:space="preserve"> вод всей территории бывшего СССР. 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proofErr w:type="gramStart"/>
      <w:r w:rsidRPr="001C26BE">
        <w:rPr>
          <w:szCs w:val="24"/>
        </w:rPr>
        <w:t xml:space="preserve">Отмечая благоприятные условия для миграции флюидов в зонах повышенной раздробленности горных пород вдоль глубинных разломов в северной зоне </w:t>
      </w:r>
      <w:proofErr w:type="spellStart"/>
      <w:r w:rsidRPr="001C26BE">
        <w:rPr>
          <w:szCs w:val="24"/>
        </w:rPr>
        <w:t>Припятского</w:t>
      </w:r>
      <w:proofErr w:type="spellEnd"/>
      <w:r w:rsidRPr="001C26BE">
        <w:rPr>
          <w:szCs w:val="24"/>
        </w:rPr>
        <w:t xml:space="preserve"> прогиба и увязывая это с повышенной напряженностью </w:t>
      </w:r>
      <w:proofErr w:type="spellStart"/>
      <w:r w:rsidRPr="001C26BE">
        <w:rPr>
          <w:szCs w:val="24"/>
        </w:rPr>
        <w:t>геотемпературного</w:t>
      </w:r>
      <w:proofErr w:type="spellEnd"/>
      <w:r w:rsidRPr="001C26BE">
        <w:rPr>
          <w:szCs w:val="24"/>
        </w:rPr>
        <w:t xml:space="preserve"> поля, Г.В. </w:t>
      </w:r>
      <w:r w:rsidRPr="001C26BE">
        <w:rPr>
          <w:szCs w:val="24"/>
        </w:rPr>
        <w:lastRenderedPageBreak/>
        <w:t xml:space="preserve">Богомолов указывает и на возможность выявления здесь промышленных скоплений ртути, полиметаллов, флюорита, бериллия, а также редких и рассеянных элементов и алмазов в трубках взрыва в зоне сочленения </w:t>
      </w:r>
      <w:proofErr w:type="spellStart"/>
      <w:r w:rsidRPr="001C26BE">
        <w:rPr>
          <w:szCs w:val="24"/>
        </w:rPr>
        <w:t>Припятского</w:t>
      </w:r>
      <w:proofErr w:type="spellEnd"/>
      <w:r w:rsidRPr="001C26BE">
        <w:rPr>
          <w:szCs w:val="24"/>
        </w:rPr>
        <w:t xml:space="preserve"> прогиба с</w:t>
      </w:r>
      <w:proofErr w:type="gramEnd"/>
      <w:r w:rsidRPr="001C26BE">
        <w:rPr>
          <w:szCs w:val="24"/>
        </w:rPr>
        <w:t xml:space="preserve"> Украинским щитом и Белорусским кристаллическим массивом, а также в их пределах.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Фундаментальные исследования геологических условий западных регионов СССР позволили Г.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В. Богомолову еще в довоенные годы высказать представления о тектоническом строении территории Белоруссии и о возможности наличия здесь таких полезных ископаемых, как соль, нефть, газ, железные руды, уголь. Эти прогнозы показаны на геологической карте коренных отложений БССР, составленной им в предвоенный период. Он последовательно развивал идею создания и использования </w:t>
      </w:r>
      <w:proofErr w:type="spellStart"/>
      <w:r w:rsidRPr="001C26BE">
        <w:rPr>
          <w:szCs w:val="24"/>
        </w:rPr>
        <w:t>бесфильтровых</w:t>
      </w:r>
      <w:proofErr w:type="spellEnd"/>
      <w:r w:rsidRPr="001C26BE">
        <w:rPr>
          <w:szCs w:val="24"/>
        </w:rPr>
        <w:t xml:space="preserve"> скважин. Одна из первых работ на эту тему была опубликована еще в 1938 г. </w:t>
      </w:r>
      <w:proofErr w:type="spellStart"/>
      <w:r w:rsidRPr="001C26BE">
        <w:rPr>
          <w:szCs w:val="24"/>
        </w:rPr>
        <w:t>Бесфильтровые</w:t>
      </w:r>
      <w:proofErr w:type="spellEnd"/>
      <w:r w:rsidRPr="001C26BE">
        <w:rPr>
          <w:szCs w:val="24"/>
        </w:rPr>
        <w:t xml:space="preserve"> скважины используются в настоящее время на ряде водозаборов Беларуси.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proofErr w:type="gramStart"/>
      <w:r w:rsidRPr="001C26BE">
        <w:rPr>
          <w:szCs w:val="24"/>
        </w:rPr>
        <w:t xml:space="preserve">К крупнейшим работам Герасима Васильевича можно отнести «Геологические исследования в бассейне р. Свислочь» </w:t>
      </w:r>
      <w:r>
        <w:rPr>
          <w:szCs w:val="24"/>
        </w:rPr>
        <w:t>(</w:t>
      </w:r>
      <w:r w:rsidRPr="001C26BE">
        <w:rPr>
          <w:szCs w:val="24"/>
        </w:rPr>
        <w:t>1933</w:t>
      </w:r>
      <w:r>
        <w:rPr>
          <w:szCs w:val="24"/>
        </w:rPr>
        <w:t xml:space="preserve"> г.</w:t>
      </w:r>
      <w:r w:rsidRPr="001C26BE">
        <w:rPr>
          <w:szCs w:val="24"/>
        </w:rPr>
        <w:t>), «Подземные воды БССР и их краткая характеристика» (1937</w:t>
      </w:r>
      <w:r>
        <w:rPr>
          <w:szCs w:val="24"/>
        </w:rPr>
        <w:t xml:space="preserve"> г.</w:t>
      </w:r>
      <w:r w:rsidRPr="001C26BE">
        <w:rPr>
          <w:szCs w:val="24"/>
        </w:rPr>
        <w:t>), «Справочник по подземным водам БССР с гидрогеологическими профилями и картами» (1941</w:t>
      </w:r>
      <w:r>
        <w:rPr>
          <w:szCs w:val="24"/>
        </w:rPr>
        <w:t xml:space="preserve"> г.</w:t>
      </w:r>
      <w:r w:rsidRPr="001C26BE">
        <w:rPr>
          <w:szCs w:val="24"/>
        </w:rPr>
        <w:t xml:space="preserve">), «Геологические структуры территории БССР и краткая характеристика развития </w:t>
      </w:r>
      <w:proofErr w:type="spellStart"/>
      <w:r w:rsidRPr="001C26BE">
        <w:rPr>
          <w:szCs w:val="24"/>
        </w:rPr>
        <w:t>дочетвертичного</w:t>
      </w:r>
      <w:proofErr w:type="spellEnd"/>
      <w:r w:rsidRPr="001C26BE">
        <w:rPr>
          <w:szCs w:val="24"/>
        </w:rPr>
        <w:t xml:space="preserve"> и четвертичного рельефа» (1946</w:t>
      </w:r>
      <w:r>
        <w:rPr>
          <w:szCs w:val="24"/>
        </w:rPr>
        <w:t xml:space="preserve"> г.</w:t>
      </w:r>
      <w:r w:rsidRPr="001C26BE">
        <w:rPr>
          <w:szCs w:val="24"/>
        </w:rPr>
        <w:t>), «Гидродинамика и геотермия нефтяных структур» (1970</w:t>
      </w:r>
      <w:r>
        <w:rPr>
          <w:szCs w:val="24"/>
        </w:rPr>
        <w:t xml:space="preserve"> г.</w:t>
      </w:r>
      <w:r w:rsidRPr="001C26BE">
        <w:rPr>
          <w:szCs w:val="24"/>
        </w:rPr>
        <w:t>), «Гидрогеология, гидрохимия, геотермия</w:t>
      </w:r>
      <w:proofErr w:type="gramEnd"/>
      <w:r w:rsidRPr="001C26BE">
        <w:rPr>
          <w:szCs w:val="24"/>
        </w:rPr>
        <w:t xml:space="preserve"> геологических структур» (1971</w:t>
      </w:r>
      <w:r>
        <w:rPr>
          <w:szCs w:val="24"/>
        </w:rPr>
        <w:t xml:space="preserve"> г.</w:t>
      </w:r>
      <w:r w:rsidRPr="001C26BE">
        <w:rPr>
          <w:szCs w:val="24"/>
        </w:rPr>
        <w:t>), «Геотермическая зональность территории БССР» (1972</w:t>
      </w:r>
      <w:r>
        <w:rPr>
          <w:szCs w:val="24"/>
        </w:rPr>
        <w:t xml:space="preserve"> г.</w:t>
      </w:r>
      <w:r w:rsidRPr="001C26BE">
        <w:rPr>
          <w:szCs w:val="24"/>
        </w:rPr>
        <w:t>) и ряд других. Особо следует отметить, что «Геологическая карта коренных отложений БССР м</w:t>
      </w:r>
      <w:r>
        <w:rPr>
          <w:szCs w:val="24"/>
        </w:rPr>
        <w:t>асшта</w:t>
      </w:r>
      <w:r w:rsidRPr="001C26BE">
        <w:rPr>
          <w:szCs w:val="24"/>
        </w:rPr>
        <w:t xml:space="preserve">ба 1:1 000 </w:t>
      </w:r>
      <w:proofErr w:type="spellStart"/>
      <w:r w:rsidRPr="001C26BE">
        <w:rPr>
          <w:szCs w:val="24"/>
        </w:rPr>
        <w:t>000</w:t>
      </w:r>
      <w:proofErr w:type="spellEnd"/>
      <w:r w:rsidRPr="001C26BE">
        <w:rPr>
          <w:szCs w:val="24"/>
        </w:rPr>
        <w:t xml:space="preserve"> с пояснительной запиской» была издана в 1942 г., когда БССР </w:t>
      </w:r>
      <w:r>
        <w:rPr>
          <w:szCs w:val="24"/>
        </w:rPr>
        <w:t xml:space="preserve">еще </w:t>
      </w:r>
      <w:r w:rsidRPr="001C26BE">
        <w:rPr>
          <w:szCs w:val="24"/>
        </w:rPr>
        <w:t>находилась под оккупацией фашистских захватчиков.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Занимаясь исследованиями в Беларуси, Г.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В. Богомолов не только изучал подземные горизонты пресных и минеральных подземных вод, обосновывал наличие залежей нефти, но и стоял у истоков открытия в республике месторождений калийных солей, развития горнодобывающей промышленности, возглавлял Научный совет по проблемам </w:t>
      </w:r>
      <w:proofErr w:type="spellStart"/>
      <w:r w:rsidRPr="001C26BE">
        <w:rPr>
          <w:szCs w:val="24"/>
        </w:rPr>
        <w:t>Солигорских</w:t>
      </w:r>
      <w:proofErr w:type="spellEnd"/>
      <w:r w:rsidRPr="001C26BE">
        <w:rPr>
          <w:szCs w:val="24"/>
        </w:rPr>
        <w:t xml:space="preserve"> калийных месторождений. 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За многолетние заслуги перед страной он заслуженно получил звание лауреата Государственных премий СССР и БССР. За плодотворную научную и производственную деятельность, а также за большой вклад, внесенный в укрепление обороны страны, Г.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В. Богомолов награжден орденом Красной Звезды и медалями «За оборону Москвы» и «За доблестный труд в Великой Отечественной войне». Он представлял отечественную геологическую науку не только в СССР, но и </w:t>
      </w:r>
      <w:r>
        <w:rPr>
          <w:szCs w:val="24"/>
        </w:rPr>
        <w:t xml:space="preserve">неоднократно </w:t>
      </w:r>
      <w:r w:rsidRPr="001C26BE">
        <w:rPr>
          <w:szCs w:val="24"/>
        </w:rPr>
        <w:t>за рубежом, занимая ряд важных постов в международных научных организациях водного и геологического профиля (ЮНЕСКО, КОВАР и др.), получив в 1979 г</w:t>
      </w:r>
      <w:r>
        <w:rPr>
          <w:szCs w:val="24"/>
        </w:rPr>
        <w:t>.</w:t>
      </w:r>
      <w:r w:rsidRPr="001C26BE">
        <w:rPr>
          <w:szCs w:val="24"/>
        </w:rPr>
        <w:t xml:space="preserve"> в Канберре (Австралия) статус Почетного президента Международной ассоциации гидрологических наук (МАГН). 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Сильное влияние на ученого оказало знакомство с Президентом Индии </w:t>
      </w:r>
      <w:proofErr w:type="spellStart"/>
      <w:r w:rsidRPr="001C26BE">
        <w:rPr>
          <w:szCs w:val="24"/>
        </w:rPr>
        <w:t>Джавахарлалом</w:t>
      </w:r>
      <w:proofErr w:type="spellEnd"/>
      <w:r w:rsidRPr="001C26BE">
        <w:rPr>
          <w:szCs w:val="24"/>
        </w:rPr>
        <w:t xml:space="preserve"> Неру. Во время празднования 100-летия Геологической службы Индии Герасим Васильевич неоднократно встречался с </w:t>
      </w:r>
      <w:proofErr w:type="spellStart"/>
      <w:r w:rsidRPr="001C26BE">
        <w:rPr>
          <w:szCs w:val="24"/>
        </w:rPr>
        <w:t>Джавахарлалом</w:t>
      </w:r>
      <w:proofErr w:type="spellEnd"/>
      <w:r w:rsidRPr="001C26BE">
        <w:rPr>
          <w:szCs w:val="24"/>
        </w:rPr>
        <w:t xml:space="preserve"> Неру и его дочерью </w:t>
      </w:r>
      <w:proofErr w:type="spellStart"/>
      <w:r w:rsidRPr="001C26BE">
        <w:rPr>
          <w:szCs w:val="24"/>
        </w:rPr>
        <w:t>Индирой</w:t>
      </w:r>
      <w:proofErr w:type="spellEnd"/>
      <w:r w:rsidRPr="001C26BE">
        <w:rPr>
          <w:szCs w:val="24"/>
        </w:rPr>
        <w:t>, ставшей в дальнейшем Премьер-министром Индии. На таких встречах он затрагивал различные вопросы, в том числе ставил вопрос о возможности сотрудничества с Советским Союзом в поисках нефти в Индии.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Герасима Васильевича отличали редкая человеческая доброжелательность и простота в общении, аналитический склад ума, нацеленность на результат, деликатность и доступность в общении с коллегами, стремление поддержать их в исследованиях. Он умел легко гасить возникавшие конфликты и мобилизовать коллектив на решение поставленных задач. В Герасиме Васильевиче блестяще уживались ученый, преподаватель, геолог-практик – первооткрыватель ряда различных месторождений полезных ископаемых и выдающийся организатор науки.</w:t>
      </w:r>
    </w:p>
    <w:p w:rsidR="00FD64F0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</w:p>
    <w:p w:rsidR="00FD64F0" w:rsidRPr="001C26BE" w:rsidRDefault="00FD64F0" w:rsidP="00FD64F0">
      <w:pPr>
        <w:spacing w:after="0" w:line="216" w:lineRule="auto"/>
        <w:ind w:firstLine="567"/>
        <w:contextualSpacing/>
        <w:jc w:val="center"/>
        <w:rPr>
          <w:szCs w:val="24"/>
        </w:rPr>
      </w:pPr>
      <w:r>
        <w:rPr>
          <w:szCs w:val="24"/>
        </w:rPr>
        <w:t>Литература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i/>
          <w:szCs w:val="24"/>
        </w:rPr>
        <w:t xml:space="preserve">Алексеев В., Алиев Ф., Антонов В. и др. </w:t>
      </w:r>
      <w:r w:rsidRPr="001C26BE">
        <w:rPr>
          <w:szCs w:val="24"/>
        </w:rPr>
        <w:t>Академик Герасим Васильевич Богомолов (100-летие со дня рождения – жизнь и научная деятельность) // Проблемы водных ресурсов, геотермии и геоэкологии. Материалы Международной научной конференции, посвященной 100-летию со дня рождения академика Г.В. Богомолова. – Минск, 1–3 июня 2005 г. Т</w:t>
      </w:r>
      <w:r>
        <w:rPr>
          <w:szCs w:val="24"/>
        </w:rPr>
        <w:t>.</w:t>
      </w:r>
      <w:r w:rsidRPr="001C26BE">
        <w:rPr>
          <w:szCs w:val="24"/>
        </w:rPr>
        <w:t xml:space="preserve"> </w:t>
      </w:r>
      <w:r>
        <w:rPr>
          <w:szCs w:val="24"/>
        </w:rPr>
        <w:t>1</w:t>
      </w:r>
      <w:r w:rsidRPr="001C26BE">
        <w:rPr>
          <w:szCs w:val="24"/>
        </w:rPr>
        <w:t>. С. 14–18.</w:t>
      </w:r>
    </w:p>
    <w:p w:rsidR="00FD64F0" w:rsidRPr="001C26BE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proofErr w:type="spellStart"/>
      <w:r w:rsidRPr="001C26BE">
        <w:rPr>
          <w:i/>
          <w:szCs w:val="24"/>
        </w:rPr>
        <w:lastRenderedPageBreak/>
        <w:t>Гарецкий</w:t>
      </w:r>
      <w:proofErr w:type="spellEnd"/>
      <w:r w:rsidRPr="001C26BE">
        <w:rPr>
          <w:i/>
          <w:szCs w:val="24"/>
        </w:rPr>
        <w:t xml:space="preserve"> Р., Зуй В., Калинин М., </w:t>
      </w:r>
      <w:proofErr w:type="spellStart"/>
      <w:r w:rsidRPr="001C26BE">
        <w:rPr>
          <w:i/>
          <w:szCs w:val="24"/>
        </w:rPr>
        <w:t>Лиштван</w:t>
      </w:r>
      <w:proofErr w:type="spellEnd"/>
      <w:r w:rsidRPr="001C26BE">
        <w:rPr>
          <w:i/>
          <w:szCs w:val="24"/>
        </w:rPr>
        <w:t xml:space="preserve"> И</w:t>
      </w:r>
      <w:r w:rsidRPr="001C26BE">
        <w:rPr>
          <w:i/>
          <w:szCs w:val="24"/>
          <w:lang w:val="be-BY"/>
        </w:rPr>
        <w:t>. и др.</w:t>
      </w:r>
      <w:r w:rsidRPr="001C26BE">
        <w:rPr>
          <w:i/>
          <w:szCs w:val="24"/>
        </w:rPr>
        <w:t xml:space="preserve"> </w:t>
      </w:r>
      <w:r w:rsidRPr="001C26BE">
        <w:rPr>
          <w:szCs w:val="24"/>
        </w:rPr>
        <w:t>Вклад академика Г. В. Богомолова в развитие геологических и гидрогеологических исследований в Беларуси // Проблемы водных ресурсов, геотермии и геоэкологии</w:t>
      </w:r>
      <w:r>
        <w:rPr>
          <w:szCs w:val="24"/>
        </w:rPr>
        <w:t xml:space="preserve"> /</w:t>
      </w:r>
      <w:r w:rsidRPr="001C26BE">
        <w:rPr>
          <w:szCs w:val="24"/>
        </w:rPr>
        <w:t xml:space="preserve"> Материалы Международной научной конференции, посвященной 100-летию со дня рождения академика Г.В. Богомолова. – Минск, 1–3 июня 2005 г. Т</w:t>
      </w:r>
      <w:r>
        <w:rPr>
          <w:szCs w:val="24"/>
        </w:rPr>
        <w:t>. 1</w:t>
      </w:r>
      <w:r w:rsidRPr="001C26BE">
        <w:rPr>
          <w:szCs w:val="24"/>
        </w:rPr>
        <w:t>. С. 23–25.</w:t>
      </w:r>
    </w:p>
    <w:p w:rsidR="00FD64F0" w:rsidRPr="008C6713" w:rsidRDefault="00FD64F0" w:rsidP="00FD64F0">
      <w:pPr>
        <w:spacing w:after="0" w:line="216" w:lineRule="auto"/>
        <w:ind w:firstLine="567"/>
        <w:contextualSpacing/>
        <w:jc w:val="both"/>
        <w:rPr>
          <w:szCs w:val="24"/>
        </w:rPr>
      </w:pPr>
      <w:proofErr w:type="spellStart"/>
      <w:r w:rsidRPr="001C26BE">
        <w:rPr>
          <w:i/>
          <w:szCs w:val="24"/>
        </w:rPr>
        <w:t>Круподеров</w:t>
      </w:r>
      <w:proofErr w:type="spellEnd"/>
      <w:r w:rsidRPr="001C26BE">
        <w:rPr>
          <w:i/>
          <w:szCs w:val="24"/>
        </w:rPr>
        <w:t xml:space="preserve"> В., Соколовский Л.</w:t>
      </w:r>
      <w:r w:rsidRPr="001C26BE">
        <w:rPr>
          <w:szCs w:val="24"/>
        </w:rPr>
        <w:t xml:space="preserve"> Сто лет со дня рождения Герасима Васильевича Богомолова – организатора и первого директора ВСЕГИНГЕО // Проблемы водных ресурсов, геотермии и геоэкологии</w:t>
      </w:r>
      <w:r>
        <w:rPr>
          <w:szCs w:val="24"/>
        </w:rPr>
        <w:t xml:space="preserve"> /</w:t>
      </w:r>
      <w:r w:rsidRPr="001C26BE">
        <w:rPr>
          <w:szCs w:val="24"/>
        </w:rPr>
        <w:t xml:space="preserve"> Материалы Международной научной конференции, посвященной 100-летию со дня рождения академика Г.В. Богомолова. – Минск, 1–3 июня 2005 г. Т</w:t>
      </w:r>
      <w:r>
        <w:rPr>
          <w:szCs w:val="24"/>
        </w:rPr>
        <w:t>.</w:t>
      </w:r>
      <w:r w:rsidRPr="001C26BE">
        <w:rPr>
          <w:szCs w:val="24"/>
        </w:rPr>
        <w:t xml:space="preserve"> </w:t>
      </w:r>
      <w:r>
        <w:rPr>
          <w:szCs w:val="24"/>
        </w:rPr>
        <w:t>1</w:t>
      </w:r>
      <w:r w:rsidRPr="001C26BE">
        <w:rPr>
          <w:szCs w:val="24"/>
        </w:rPr>
        <w:t>. С. 28–29.</w:t>
      </w:r>
    </w:p>
    <w:p w:rsidR="009069C9" w:rsidRDefault="00FD64F0"/>
    <w:sectPr w:rsidR="009069C9" w:rsidSect="00B8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D64F0"/>
    <w:rsid w:val="00196E57"/>
    <w:rsid w:val="004A7217"/>
    <w:rsid w:val="00B80AA0"/>
    <w:rsid w:val="00FD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F0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64F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FD64F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2525</Words>
  <Characters>14398</Characters>
  <Application>Microsoft Office Word</Application>
  <DocSecurity>0</DocSecurity>
  <Lines>119</Lines>
  <Paragraphs>33</Paragraphs>
  <ScaleCrop>false</ScaleCrop>
  <Company>Microsoft</Company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2015-04-13T11:16:00Z</dcterms:created>
  <dcterms:modified xsi:type="dcterms:W3CDTF">2015-04-13T11:17:00Z</dcterms:modified>
</cp:coreProperties>
</file>