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6E" w:rsidRPr="009458A1" w:rsidRDefault="009458A1" w:rsidP="009458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9458A1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Людміла Сінькова</w:t>
      </w:r>
    </w:p>
    <w:p w:rsidR="009458A1" w:rsidRPr="009458A1" w:rsidRDefault="009458A1" w:rsidP="009458A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9458A1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Мінск</w:t>
      </w:r>
    </w:p>
    <w:p w:rsidR="0068029A" w:rsidRPr="009458A1" w:rsidRDefault="009458A1" w:rsidP="007005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458A1">
        <w:rPr>
          <w:rFonts w:ascii="Times New Roman" w:hAnsi="Times New Roman" w:cs="Times New Roman"/>
          <w:b/>
          <w:sz w:val="24"/>
          <w:szCs w:val="24"/>
          <w:lang w:val="be-BY"/>
        </w:rPr>
        <w:t>Карэляцыя як метад у параўнальным вывучэнні літаратур</w:t>
      </w:r>
    </w:p>
    <w:p w:rsidR="003D7BF8" w:rsidRDefault="003D7BF8" w:rsidP="003D7BF8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Резюме</w:t>
      </w:r>
    </w:p>
    <w:p w:rsidR="003D7BF8" w:rsidRDefault="003D7BF8" w:rsidP="003D7B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9913F4">
        <w:rPr>
          <w:rFonts w:ascii="Times New Roman" w:hAnsi="Times New Roman"/>
          <w:sz w:val="24"/>
          <w:szCs w:val="24"/>
          <w:lang w:val="be-BY"/>
        </w:rPr>
        <w:t>Замена традиционной методологии в компаративных исследованиях на корреляцию разножанровых, разновидовых, разностилевых, разновременных и разнокультурных явлений  с помощью спекулятивного (умственного /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9913F4">
        <w:rPr>
          <w:rFonts w:ascii="Times New Roman" w:hAnsi="Times New Roman"/>
          <w:sz w:val="24"/>
          <w:szCs w:val="24"/>
          <w:lang w:val="be-BY"/>
        </w:rPr>
        <w:t>рационального) сближения формальных, маргинальных, внешних примет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9913F4">
        <w:rPr>
          <w:rFonts w:ascii="Times New Roman" w:hAnsi="Times New Roman"/>
          <w:sz w:val="24"/>
          <w:szCs w:val="24"/>
          <w:lang w:val="be-BY"/>
        </w:rPr>
        <w:t>/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9913F4">
        <w:rPr>
          <w:rFonts w:ascii="Times New Roman" w:hAnsi="Times New Roman"/>
          <w:sz w:val="24"/>
          <w:szCs w:val="24"/>
          <w:lang w:val="be-BY"/>
        </w:rPr>
        <w:t>признаков объекта литературоведческого анализа ведёт к девальвации литературоведения как науки</w:t>
      </w:r>
      <w:r>
        <w:rPr>
          <w:rFonts w:ascii="Times New Roman" w:hAnsi="Times New Roman"/>
          <w:sz w:val="24"/>
          <w:szCs w:val="24"/>
          <w:lang w:val="be-BY"/>
        </w:rPr>
        <w:t>.</w:t>
      </w:r>
    </w:p>
    <w:p w:rsidR="003D7BF8" w:rsidRDefault="003D7BF8" w:rsidP="003D7B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bookmarkStart w:id="0" w:name="_GoBack"/>
      <w:bookmarkEnd w:id="0"/>
    </w:p>
    <w:p w:rsidR="003D7BF8" w:rsidRDefault="003D7BF8" w:rsidP="003D7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F5A23">
        <w:rPr>
          <w:rFonts w:ascii="Times New Roman" w:hAnsi="Times New Roman" w:cs="Times New Roman"/>
          <w:sz w:val="24"/>
          <w:szCs w:val="24"/>
          <w:lang w:val="en-US"/>
        </w:rPr>
        <w:t>Replacing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traditional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methodology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comparative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correlation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genres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kinds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styles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cultural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temporal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phenomena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speculative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mental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/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rational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)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convergence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formal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marginal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external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signs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/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symptoms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literary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criticism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leads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devaluation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literary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criticism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F5A23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DF5A23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7929BC" w:rsidRPr="00700560" w:rsidRDefault="007929BC" w:rsidP="007005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8E3102" w:rsidRPr="00700560" w:rsidRDefault="008E3102" w:rsidP="007005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700560">
        <w:rPr>
          <w:rFonts w:ascii="Times New Roman" w:hAnsi="Times New Roman"/>
          <w:sz w:val="24"/>
          <w:szCs w:val="24"/>
          <w:lang w:val="be-BY"/>
        </w:rPr>
        <w:t xml:space="preserve">Сучасная кампаратывістыка абавязвае беларускіх даследчыкаў усё больш актыўна суадносіць плён айчыннага прыгожага пісьменства з сусветнымі літаратурнымі здабыткамі. Гэтая задача заўсёды была няпростай. Яна ўскладнялася найперш тым фактам, што параўноўвацца павінны літаратуры з рознай ступенню старажытнасці і сталасці нацыянальных традыцый, з рознымі алгарытмамі развіцця. Гэтая розніца і абумоўлівае яскравую нацыянальную спецыфіку, якая супраціўляецца спробам непасрэднай, спрошчанай тыпалагізацыі. </w:t>
      </w:r>
    </w:p>
    <w:p w:rsidR="006B4462" w:rsidRPr="00700560" w:rsidRDefault="008E3102" w:rsidP="007005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700560">
        <w:rPr>
          <w:rFonts w:ascii="Times New Roman" w:hAnsi="Times New Roman"/>
          <w:sz w:val="24"/>
          <w:szCs w:val="24"/>
          <w:lang w:val="be-BY"/>
        </w:rPr>
        <w:t xml:space="preserve">У літаратурах постсавецкіх краін, постсацыялістычных еўрапейскіх краін цень сацыялістычнага рэалізму – эмацыянальна – яшчэ кампраметуе самую метадалогію тыпалагічных супастаўленняў, якая – ізноў жа на падсвядомым узроўні – можа адназначна </w:t>
      </w:r>
      <w:r w:rsidR="00051228" w:rsidRPr="00700560">
        <w:rPr>
          <w:rFonts w:ascii="Times New Roman" w:hAnsi="Times New Roman"/>
          <w:sz w:val="24"/>
          <w:szCs w:val="24"/>
          <w:lang w:val="be-BY"/>
        </w:rPr>
        <w:t>звязвацца з саве</w:t>
      </w:r>
      <w:r w:rsidR="00AA04C7" w:rsidRPr="00700560">
        <w:rPr>
          <w:rFonts w:ascii="Times New Roman" w:hAnsi="Times New Roman"/>
          <w:sz w:val="24"/>
          <w:szCs w:val="24"/>
          <w:lang w:val="be-BY"/>
        </w:rPr>
        <w:t>ц</w:t>
      </w:r>
      <w:r w:rsidRPr="00700560">
        <w:rPr>
          <w:rFonts w:ascii="Times New Roman" w:hAnsi="Times New Roman"/>
          <w:sz w:val="24"/>
          <w:szCs w:val="24"/>
          <w:lang w:val="be-BY"/>
        </w:rPr>
        <w:t xml:space="preserve">кай традыцыяй вымяраць развіццё самых розных літаратур </w:t>
      </w:r>
      <w:r w:rsidR="00613BCD" w:rsidRPr="00700560">
        <w:rPr>
          <w:rFonts w:ascii="Times New Roman" w:hAnsi="Times New Roman"/>
          <w:sz w:val="24"/>
          <w:szCs w:val="24"/>
          <w:lang w:val="be-BY"/>
        </w:rPr>
        <w:t xml:space="preserve">у </w:t>
      </w:r>
      <w:r w:rsidR="006B4462" w:rsidRPr="00700560">
        <w:rPr>
          <w:rFonts w:ascii="Times New Roman" w:hAnsi="Times New Roman"/>
          <w:sz w:val="24"/>
          <w:szCs w:val="24"/>
          <w:lang w:val="be-BY"/>
        </w:rPr>
        <w:t>залежнасц</w:t>
      </w:r>
      <w:r w:rsidR="00613BCD" w:rsidRPr="00700560">
        <w:rPr>
          <w:rFonts w:ascii="Times New Roman" w:hAnsi="Times New Roman"/>
          <w:sz w:val="24"/>
          <w:szCs w:val="24"/>
          <w:lang w:val="be-BY"/>
        </w:rPr>
        <w:t>і</w:t>
      </w:r>
      <w:r w:rsidR="006B4462" w:rsidRPr="00700560">
        <w:rPr>
          <w:rFonts w:ascii="Times New Roman" w:hAnsi="Times New Roman"/>
          <w:sz w:val="24"/>
          <w:szCs w:val="24"/>
          <w:lang w:val="be-BY"/>
        </w:rPr>
        <w:t xml:space="preserve"> ад </w:t>
      </w:r>
      <w:r w:rsidR="00803D24" w:rsidRPr="00700560">
        <w:rPr>
          <w:rFonts w:ascii="Times New Roman" w:hAnsi="Times New Roman"/>
          <w:sz w:val="24"/>
          <w:szCs w:val="24"/>
          <w:lang w:val="be-BY"/>
        </w:rPr>
        <w:t>глабальных уніфіка</w:t>
      </w:r>
      <w:r w:rsidR="001013B1" w:rsidRPr="00700560">
        <w:rPr>
          <w:rFonts w:ascii="Times New Roman" w:hAnsi="Times New Roman"/>
          <w:sz w:val="24"/>
          <w:szCs w:val="24"/>
          <w:lang w:val="be-BY"/>
        </w:rPr>
        <w:t>цыйных</w:t>
      </w:r>
      <w:r w:rsidR="00803D24" w:rsidRPr="00700560">
        <w:rPr>
          <w:rFonts w:ascii="Times New Roman" w:hAnsi="Times New Roman"/>
          <w:sz w:val="24"/>
          <w:szCs w:val="24"/>
          <w:lang w:val="be-BY"/>
        </w:rPr>
        <w:t xml:space="preserve"> актаў </w:t>
      </w:r>
      <w:r w:rsidR="005445AF" w:rsidRPr="00700560">
        <w:rPr>
          <w:rFonts w:ascii="Times New Roman" w:hAnsi="Times New Roman"/>
          <w:sz w:val="24"/>
          <w:szCs w:val="24"/>
          <w:lang w:val="be-BY"/>
        </w:rPr>
        <w:t xml:space="preserve">палітыкі і </w:t>
      </w:r>
      <w:r w:rsidR="006B4462" w:rsidRPr="00700560">
        <w:rPr>
          <w:rFonts w:ascii="Times New Roman" w:hAnsi="Times New Roman"/>
          <w:sz w:val="24"/>
          <w:szCs w:val="24"/>
          <w:lang w:val="be-BY"/>
        </w:rPr>
        <w:t>ідэалогіі СССР</w:t>
      </w:r>
      <w:r w:rsidRPr="00700560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6B4462" w:rsidRPr="00700560">
        <w:rPr>
          <w:rFonts w:ascii="Times New Roman" w:hAnsi="Times New Roman"/>
          <w:sz w:val="24"/>
          <w:szCs w:val="24"/>
          <w:lang w:val="be-BY"/>
        </w:rPr>
        <w:t xml:space="preserve">Між тым культурная тыпалогія </w:t>
      </w:r>
      <w:r w:rsidR="00BD32BC">
        <w:rPr>
          <w:rFonts w:ascii="Times New Roman" w:hAnsi="Times New Roman"/>
          <w:sz w:val="24"/>
          <w:szCs w:val="24"/>
          <w:lang w:val="be-BY"/>
        </w:rPr>
        <w:t xml:space="preserve">на матэрыяле беларускай і замежных літаратур </w:t>
      </w:r>
      <w:r w:rsidR="006B4462" w:rsidRPr="00700560">
        <w:rPr>
          <w:rFonts w:ascii="Times New Roman" w:hAnsi="Times New Roman"/>
          <w:sz w:val="24"/>
          <w:szCs w:val="24"/>
          <w:lang w:val="be-BY"/>
        </w:rPr>
        <w:t>стваралася і ў падцэнзурныя часы, а патрыятычнае імкненне абавязкова прывязаць нацыя</w:t>
      </w:r>
      <w:r w:rsidR="001B2A12" w:rsidRPr="00700560">
        <w:rPr>
          <w:rFonts w:ascii="Times New Roman" w:hAnsi="Times New Roman"/>
          <w:sz w:val="24"/>
          <w:szCs w:val="24"/>
          <w:lang w:val="be-BY"/>
        </w:rPr>
        <w:t>нальныя здабыткі да новых</w:t>
      </w:r>
      <w:r w:rsidR="006B4462" w:rsidRPr="00700560">
        <w:rPr>
          <w:rFonts w:ascii="Times New Roman" w:hAnsi="Times New Roman"/>
          <w:sz w:val="24"/>
          <w:szCs w:val="24"/>
          <w:lang w:val="be-BY"/>
        </w:rPr>
        <w:t xml:space="preserve"> аўтарытэтн</w:t>
      </w:r>
      <w:r w:rsidR="001B2A12" w:rsidRPr="00700560">
        <w:rPr>
          <w:rFonts w:ascii="Times New Roman" w:hAnsi="Times New Roman"/>
          <w:sz w:val="24"/>
          <w:szCs w:val="24"/>
          <w:lang w:val="be-BY"/>
        </w:rPr>
        <w:t>ых</w:t>
      </w:r>
      <w:r w:rsidR="006B4462" w:rsidRPr="0070056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1B2A12" w:rsidRPr="00700560">
        <w:rPr>
          <w:rFonts w:ascii="Times New Roman" w:hAnsi="Times New Roman"/>
          <w:sz w:val="24"/>
          <w:szCs w:val="24"/>
          <w:lang w:val="be-BY"/>
        </w:rPr>
        <w:t>узораў</w:t>
      </w:r>
      <w:r w:rsidR="006B4462" w:rsidRPr="00700560">
        <w:rPr>
          <w:rFonts w:ascii="Times New Roman" w:hAnsi="Times New Roman"/>
          <w:sz w:val="24"/>
          <w:szCs w:val="24"/>
          <w:lang w:val="be-BY"/>
        </w:rPr>
        <w:t xml:space="preserve"> і сёння часта вядзе да міфалагізацыі і вульгарызацыі</w:t>
      </w:r>
      <w:r w:rsidR="00A936F8" w:rsidRPr="00700560">
        <w:rPr>
          <w:rFonts w:ascii="Times New Roman" w:hAnsi="Times New Roman"/>
          <w:sz w:val="24"/>
          <w:szCs w:val="24"/>
          <w:lang w:val="be-BY"/>
        </w:rPr>
        <w:t xml:space="preserve"> ў </w:t>
      </w:r>
      <w:r w:rsidR="006B4462" w:rsidRPr="00700560">
        <w:rPr>
          <w:rFonts w:ascii="Times New Roman" w:hAnsi="Times New Roman"/>
          <w:sz w:val="24"/>
          <w:szCs w:val="24"/>
          <w:lang w:val="be-BY"/>
        </w:rPr>
        <w:t xml:space="preserve">  літа</w:t>
      </w:r>
      <w:r w:rsidR="00A936F8" w:rsidRPr="00700560">
        <w:rPr>
          <w:rFonts w:ascii="Times New Roman" w:hAnsi="Times New Roman"/>
          <w:sz w:val="24"/>
          <w:szCs w:val="24"/>
          <w:lang w:val="be-BY"/>
        </w:rPr>
        <w:t>ратуразнаўстве</w:t>
      </w:r>
      <w:r w:rsidR="006B4462" w:rsidRPr="00700560">
        <w:rPr>
          <w:rFonts w:ascii="Times New Roman" w:hAnsi="Times New Roman"/>
          <w:sz w:val="24"/>
          <w:szCs w:val="24"/>
          <w:lang w:val="be-BY"/>
        </w:rPr>
        <w:t>.</w:t>
      </w:r>
    </w:p>
    <w:p w:rsidR="007A50E5" w:rsidRPr="00700560" w:rsidRDefault="00226DFE" w:rsidP="007005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lastRenderedPageBreak/>
        <w:t>Таксама э</w:t>
      </w:r>
      <w:r w:rsidR="006B4462" w:rsidRPr="00700560">
        <w:rPr>
          <w:rFonts w:ascii="Times New Roman" w:hAnsi="Times New Roman"/>
          <w:sz w:val="24"/>
          <w:szCs w:val="24"/>
          <w:lang w:val="be-BY"/>
        </w:rPr>
        <w:t xml:space="preserve">нергічна ўплывае на даследчыкаў надзённая патрэба </w:t>
      </w:r>
      <w:r w:rsidR="005A2F18" w:rsidRPr="00700560">
        <w:rPr>
          <w:rFonts w:ascii="Times New Roman" w:hAnsi="Times New Roman"/>
          <w:sz w:val="24"/>
          <w:szCs w:val="24"/>
          <w:lang w:val="be-BY"/>
        </w:rPr>
        <w:t>размяшчэння ў Сеціве саліднага інфармацыйнага рэсурсу, які б адэкватна прэзентаваў беларускую літаратуру і даваў магчымасць па гіпертэкставых адсылках лёгка, ці не аўтаматычна звязваць беларускія ўзоры з іншакультурнымі.</w:t>
      </w:r>
    </w:p>
    <w:p w:rsidR="008E3102" w:rsidRPr="00700560" w:rsidRDefault="007A50E5" w:rsidP="007005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700560">
        <w:rPr>
          <w:rFonts w:ascii="Times New Roman" w:hAnsi="Times New Roman"/>
          <w:sz w:val="24"/>
          <w:szCs w:val="24"/>
          <w:lang w:val="be-BY"/>
        </w:rPr>
        <w:t xml:space="preserve">Таму натуральна,  што ўжо даволі распаўсюджанай сярод айчынных навукоўцаў зрабілася такая манера даследавання, </w:t>
      </w:r>
      <w:r w:rsidR="00051228" w:rsidRPr="00700560">
        <w:rPr>
          <w:rFonts w:ascii="Times New Roman" w:hAnsi="Times New Roman"/>
          <w:sz w:val="24"/>
          <w:szCs w:val="24"/>
          <w:lang w:val="be-BY"/>
        </w:rPr>
        <w:t xml:space="preserve">у аснове якой ляжыць імкненне весці развагі пра літаратуру беларускую </w:t>
      </w:r>
      <w:r w:rsidR="006623A6" w:rsidRPr="00700560">
        <w:rPr>
          <w:rFonts w:ascii="Times New Roman" w:hAnsi="Times New Roman"/>
          <w:sz w:val="24"/>
          <w:szCs w:val="24"/>
          <w:lang w:val="be-BY"/>
        </w:rPr>
        <w:t xml:space="preserve">адразу </w:t>
      </w:r>
      <w:r w:rsidR="00051228" w:rsidRPr="00700560">
        <w:rPr>
          <w:rFonts w:ascii="Times New Roman" w:hAnsi="Times New Roman"/>
          <w:sz w:val="24"/>
          <w:szCs w:val="24"/>
          <w:lang w:val="be-BY"/>
        </w:rPr>
        <w:t xml:space="preserve">ва ўсім  неабдымным полі сусветнай літаратуры – з   </w:t>
      </w:r>
      <w:r w:rsidRPr="00700560">
        <w:rPr>
          <w:rFonts w:ascii="Times New Roman" w:hAnsi="Times New Roman"/>
          <w:sz w:val="24"/>
          <w:szCs w:val="24"/>
          <w:lang w:val="be-BY"/>
        </w:rPr>
        <w:t>устаноўка</w:t>
      </w:r>
      <w:r w:rsidR="00051228" w:rsidRPr="00700560">
        <w:rPr>
          <w:rFonts w:ascii="Times New Roman" w:hAnsi="Times New Roman"/>
          <w:sz w:val="24"/>
          <w:szCs w:val="24"/>
          <w:lang w:val="be-BY"/>
        </w:rPr>
        <w:t>й</w:t>
      </w:r>
      <w:r w:rsidRPr="00700560">
        <w:rPr>
          <w:rFonts w:ascii="Times New Roman" w:hAnsi="Times New Roman"/>
          <w:sz w:val="24"/>
          <w:szCs w:val="24"/>
          <w:lang w:val="be-BY"/>
        </w:rPr>
        <w:t xml:space="preserve"> на </w:t>
      </w:r>
      <w:r w:rsidR="00051228" w:rsidRPr="00700560">
        <w:rPr>
          <w:rFonts w:ascii="Times New Roman" w:hAnsi="Times New Roman"/>
          <w:sz w:val="24"/>
          <w:szCs w:val="24"/>
          <w:lang w:val="be-BY"/>
        </w:rPr>
        <w:t>м</w:t>
      </w:r>
      <w:r w:rsidR="00390553" w:rsidRPr="00700560">
        <w:rPr>
          <w:rFonts w:ascii="Times New Roman" w:hAnsi="Times New Roman"/>
          <w:sz w:val="24"/>
          <w:szCs w:val="24"/>
          <w:lang w:val="be-BY"/>
        </w:rPr>
        <w:t>аксімальную свабоду параўнанняў</w:t>
      </w:r>
      <w:r w:rsidR="00051228" w:rsidRPr="00700560">
        <w:rPr>
          <w:rFonts w:ascii="Times New Roman" w:hAnsi="Times New Roman"/>
          <w:sz w:val="24"/>
          <w:szCs w:val="24"/>
          <w:lang w:val="be-BY"/>
        </w:rPr>
        <w:t xml:space="preserve">, на </w:t>
      </w:r>
      <w:r w:rsidRPr="00700560">
        <w:rPr>
          <w:rFonts w:ascii="Times New Roman" w:hAnsi="Times New Roman"/>
          <w:sz w:val="24"/>
          <w:szCs w:val="24"/>
          <w:lang w:val="be-BY"/>
        </w:rPr>
        <w:t xml:space="preserve">максімум </w:t>
      </w:r>
      <w:r w:rsidR="00051228" w:rsidRPr="00700560">
        <w:rPr>
          <w:rFonts w:ascii="Times New Roman" w:hAnsi="Times New Roman"/>
          <w:sz w:val="24"/>
          <w:szCs w:val="24"/>
          <w:lang w:val="be-BY"/>
        </w:rPr>
        <w:t xml:space="preserve">абстрагавання і </w:t>
      </w:r>
      <w:r w:rsidRPr="00700560">
        <w:rPr>
          <w:rFonts w:ascii="Times New Roman" w:hAnsi="Times New Roman"/>
          <w:sz w:val="24"/>
          <w:szCs w:val="24"/>
          <w:lang w:val="be-BY"/>
        </w:rPr>
        <w:t>суб’ектыўнасці</w:t>
      </w:r>
      <w:r w:rsidR="00051228" w:rsidRPr="00700560">
        <w:rPr>
          <w:rFonts w:ascii="Times New Roman" w:hAnsi="Times New Roman"/>
          <w:sz w:val="24"/>
          <w:szCs w:val="24"/>
          <w:lang w:val="be-BY"/>
        </w:rPr>
        <w:t>.</w:t>
      </w:r>
      <w:r w:rsidR="00400E31" w:rsidRPr="00700560">
        <w:rPr>
          <w:rFonts w:ascii="Times New Roman" w:hAnsi="Times New Roman"/>
          <w:sz w:val="24"/>
          <w:szCs w:val="24"/>
          <w:lang w:val="be-BY"/>
        </w:rPr>
        <w:t xml:space="preserve"> Аўтарамі падобных даследаванняў з’яўляюцца не толькі пачаткоўцы, але і вельмі </w:t>
      </w:r>
      <w:r w:rsidR="00652992">
        <w:rPr>
          <w:rFonts w:ascii="Times New Roman" w:hAnsi="Times New Roman"/>
          <w:sz w:val="24"/>
          <w:szCs w:val="24"/>
          <w:lang w:val="be-BY"/>
        </w:rPr>
        <w:t>вядом</w:t>
      </w:r>
      <w:r w:rsidR="00400E31" w:rsidRPr="00700560">
        <w:rPr>
          <w:rFonts w:ascii="Times New Roman" w:hAnsi="Times New Roman"/>
          <w:sz w:val="24"/>
          <w:szCs w:val="24"/>
          <w:lang w:val="be-BY"/>
        </w:rPr>
        <w:t>ыя, аўтарытэтныя ў краіне вучоныя, напрыклад, Іван Штэйнер, Галіна Адамовіч, Тамара Тарасава</w:t>
      </w:r>
      <w:r w:rsidR="009458A1">
        <w:rPr>
          <w:rStyle w:val="a7"/>
          <w:rFonts w:ascii="Times New Roman" w:hAnsi="Times New Roman"/>
          <w:sz w:val="24"/>
          <w:szCs w:val="24"/>
          <w:lang w:val="be-BY"/>
        </w:rPr>
        <w:footnoteReference w:id="1"/>
      </w:r>
      <w:r w:rsidR="00400E31" w:rsidRPr="00700560">
        <w:rPr>
          <w:rFonts w:ascii="Times New Roman" w:hAnsi="Times New Roman"/>
          <w:sz w:val="24"/>
          <w:szCs w:val="24"/>
          <w:lang w:val="be-BY"/>
        </w:rPr>
        <w:t>.</w:t>
      </w:r>
      <w:r w:rsidR="005A2F18" w:rsidRPr="00700560">
        <w:rPr>
          <w:rFonts w:ascii="Times New Roman" w:hAnsi="Times New Roman"/>
          <w:sz w:val="24"/>
          <w:szCs w:val="24"/>
          <w:lang w:val="be-BY"/>
        </w:rPr>
        <w:t xml:space="preserve">  </w:t>
      </w:r>
      <w:r w:rsidR="006B4462" w:rsidRPr="00700560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3C190D" w:rsidRPr="00700560" w:rsidRDefault="008E3102" w:rsidP="00700560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</w:pPr>
      <w:r w:rsidRPr="00700560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400E31" w:rsidRPr="00700560">
        <w:rPr>
          <w:rFonts w:ascii="Times New Roman" w:hAnsi="Times New Roman"/>
          <w:sz w:val="24"/>
          <w:szCs w:val="24"/>
          <w:lang w:val="be-BY"/>
        </w:rPr>
        <w:t xml:space="preserve">У падобных працах </w:t>
      </w:r>
      <w:r w:rsidR="00DB4E15" w:rsidRPr="00700560">
        <w:rPr>
          <w:rFonts w:ascii="Times New Roman" w:hAnsi="Times New Roman"/>
          <w:sz w:val="24"/>
          <w:szCs w:val="24"/>
          <w:lang w:val="be-BY"/>
        </w:rPr>
        <w:t>вельмі паслядоўна вытрымана пэўная стратэгія</w:t>
      </w:r>
      <w:r w:rsidR="00400E31" w:rsidRPr="00700560">
        <w:rPr>
          <w:rFonts w:ascii="Times New Roman" w:hAnsi="Times New Roman"/>
          <w:sz w:val="24"/>
          <w:szCs w:val="24"/>
          <w:lang w:val="be-BY"/>
        </w:rPr>
        <w:t>.</w:t>
      </w:r>
      <w:r w:rsidR="00DB4E15" w:rsidRPr="0070056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400E31" w:rsidRPr="00700560">
        <w:rPr>
          <w:rFonts w:ascii="Times New Roman" w:hAnsi="Times New Roman"/>
          <w:sz w:val="24"/>
          <w:szCs w:val="24"/>
          <w:lang w:val="be-BY"/>
        </w:rPr>
        <w:t xml:space="preserve">Яна заснаваная </w:t>
      </w:r>
      <w:r w:rsidR="00390553" w:rsidRPr="00700560">
        <w:rPr>
          <w:rFonts w:ascii="Times New Roman" w:hAnsi="Times New Roman"/>
          <w:sz w:val="24"/>
          <w:szCs w:val="24"/>
          <w:lang w:val="be-BY"/>
        </w:rPr>
        <w:t xml:space="preserve">менавіта на </w:t>
      </w:r>
      <w:r w:rsidR="00400E31" w:rsidRPr="00700560">
        <w:rPr>
          <w:rFonts w:ascii="Times New Roman" w:hAnsi="Times New Roman"/>
          <w:sz w:val="24"/>
          <w:szCs w:val="24"/>
          <w:lang w:val="be-BY"/>
        </w:rPr>
        <w:t>рэгулярным</w:t>
      </w:r>
      <w:r w:rsidR="00DB4E15" w:rsidRPr="00700560">
        <w:rPr>
          <w:rFonts w:ascii="Times New Roman" w:hAnsi="Times New Roman"/>
          <w:sz w:val="24"/>
          <w:szCs w:val="24"/>
          <w:lang w:val="be-BY"/>
        </w:rPr>
        <w:t xml:space="preserve"> “бязмежн</w:t>
      </w:r>
      <w:r w:rsidR="00400E31" w:rsidRPr="00700560">
        <w:rPr>
          <w:rFonts w:ascii="Times New Roman" w:hAnsi="Times New Roman"/>
          <w:sz w:val="24"/>
          <w:szCs w:val="24"/>
          <w:lang w:val="be-BY"/>
        </w:rPr>
        <w:t>ым</w:t>
      </w:r>
      <w:r w:rsidR="00390553" w:rsidRPr="00700560">
        <w:rPr>
          <w:rFonts w:ascii="Times New Roman" w:hAnsi="Times New Roman"/>
          <w:sz w:val="24"/>
          <w:szCs w:val="24"/>
          <w:lang w:val="be-BY"/>
        </w:rPr>
        <w:t>” суаднясенні</w:t>
      </w:r>
      <w:r w:rsidR="00DB4E15" w:rsidRPr="00700560">
        <w:rPr>
          <w:rFonts w:ascii="Times New Roman" w:hAnsi="Times New Roman"/>
          <w:sz w:val="24"/>
          <w:szCs w:val="24"/>
          <w:lang w:val="be-BY"/>
        </w:rPr>
        <w:t xml:space="preserve">  рознавялікіх і рознаўзроўневых мастацкіх з’яў з беларускай і замежных літаратур ХХ ст. </w:t>
      </w:r>
      <w:r w:rsidR="009504EB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312C89">
        <w:rPr>
          <w:rFonts w:ascii="Times New Roman" w:hAnsi="Times New Roman"/>
          <w:sz w:val="24"/>
          <w:szCs w:val="24"/>
          <w:lang w:val="be-BY"/>
        </w:rPr>
        <w:t>Тут</w:t>
      </w:r>
      <w:r w:rsidR="009504EB">
        <w:rPr>
          <w:rFonts w:ascii="Times New Roman" w:hAnsi="Times New Roman"/>
          <w:sz w:val="24"/>
          <w:szCs w:val="24"/>
          <w:lang w:val="be-BY"/>
        </w:rPr>
        <w:t xml:space="preserve"> якраз і можна знайсці прыклады супастаўленняў, што робяцца па прынцыпу, які можна назваць </w:t>
      </w:r>
      <w:r w:rsidR="00DB4E15" w:rsidRPr="00700560">
        <w:rPr>
          <w:rFonts w:ascii="Times New Roman" w:hAnsi="Times New Roman"/>
          <w:sz w:val="24"/>
          <w:szCs w:val="24"/>
          <w:lang w:val="be-BY"/>
        </w:rPr>
        <w:t xml:space="preserve">прынцыпам карэляцыі. Карэляцыя – гэта </w:t>
      </w:r>
      <w:r w:rsidR="00DB4E15" w:rsidRPr="00700560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>дастаткова адносная, нястрогая сувязь паміж двума аб’ектамі, вылучанымі  для параўнання з вялікай доляй абстрагавання ад іх цэласнасці, з акцэнтам толькі на выбраных, элімінаваных падставах для суаднясення. Карэляцыя як метад даследавання шырока выкарыстоўваецца ў розных галінах ведаў: у матэматычнай статыстыцы, эканоміцы, псіхалогіі. Карэлятыўнае супастаўленне  мастацкіх феноменаў таксама магчымае. Яно дазваляе падкрэсліць перазовы паміж тымі творамі і творцамі, якія могуць быць і звязанымі, і абсалютна не звязанымі ні генетычна, ні кантактна,  ні тыпалагічна;  звязанымі і не звязанымі  ні сінхронна, ні дыяхронна.</w:t>
      </w:r>
      <w:r w:rsidR="009129D8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 </w:t>
      </w:r>
      <w:r w:rsidR="002870C3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>Таму карэляцыя аб’ектаў</w:t>
      </w:r>
      <w:r w:rsidR="009129D8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 </w:t>
      </w:r>
      <w:r w:rsidR="002870C3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мастацкіх </w:t>
      </w:r>
      <w:r w:rsidR="009129D8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патрабуе пільнай увагі да </w:t>
      </w:r>
      <w:r w:rsidR="002870C3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іх </w:t>
      </w:r>
      <w:r w:rsidR="009129D8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>спецыфікі</w:t>
      </w:r>
      <w:r w:rsidR="002870C3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>.</w:t>
      </w:r>
      <w:r w:rsidR="00DB4E15" w:rsidRPr="00700560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  </w:t>
      </w:r>
    </w:p>
    <w:p w:rsidR="003C190D" w:rsidRPr="00700560" w:rsidRDefault="003C190D" w:rsidP="007005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700560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Напрыклад, мне давялося рэцэнзаваць </w:t>
      </w:r>
      <w:r w:rsidR="00D66A14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адзін </w:t>
      </w:r>
      <w:r w:rsidRPr="00700560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>вельмі змястоўны</w:t>
      </w:r>
      <w:r w:rsidR="00E0644C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>, аб’ёмны</w:t>
      </w:r>
      <w:r w:rsidRPr="00700560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 рукапіс</w:t>
      </w:r>
      <w:r w:rsidR="004F282E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 з мноствам арыгінальных думак</w:t>
      </w:r>
      <w:r w:rsidRPr="00700560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 на тэму</w:t>
      </w:r>
      <w:r w:rsidR="009D2F97" w:rsidRPr="00700560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 </w:t>
      </w:r>
      <w:r w:rsidRPr="00700560">
        <w:rPr>
          <w:rFonts w:ascii="Times New Roman" w:hAnsi="Times New Roman"/>
          <w:sz w:val="24"/>
          <w:szCs w:val="24"/>
          <w:lang w:val="be-BY"/>
        </w:rPr>
        <w:t>“Беларуская проза ХХ стагоддзя ў еўрапейскім літаратурным кантэксце: экзістэнцыяліза</w:t>
      </w:r>
      <w:r w:rsidR="00B46DAF" w:rsidRPr="00700560">
        <w:rPr>
          <w:rFonts w:ascii="Times New Roman" w:hAnsi="Times New Roman"/>
          <w:sz w:val="24"/>
          <w:szCs w:val="24"/>
          <w:lang w:val="be-BY"/>
        </w:rPr>
        <w:t>цыя духоўнага свету героя”</w:t>
      </w:r>
      <w:r w:rsidRPr="00700560">
        <w:rPr>
          <w:rFonts w:ascii="Times New Roman" w:hAnsi="Times New Roman"/>
          <w:sz w:val="24"/>
          <w:szCs w:val="24"/>
          <w:lang w:val="be-BY"/>
        </w:rPr>
        <w:t>. Тэма надзвычай важная, бо экзістэнцыялізм у нас, як ні дзіўна, у спецыяльных працах яшчэ вельмі мала даследаваны.</w:t>
      </w:r>
    </w:p>
    <w:p w:rsidR="003C190D" w:rsidRPr="00700560" w:rsidRDefault="003C190D" w:rsidP="007005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700560">
        <w:rPr>
          <w:rFonts w:ascii="Times New Roman" w:hAnsi="Times New Roman"/>
          <w:sz w:val="24"/>
          <w:szCs w:val="24"/>
          <w:lang w:val="be-BY"/>
        </w:rPr>
        <w:t xml:space="preserve">Між тым экзістэнцыялізм і як светаадчуванне, і як філасофія, і як зусім пэўны літаратурны напрамак – гэта надзвычай актуальныя для беларускай культуры з’явы. Беларусы закінутыя ў абсурдны свет не толькі грамадскага аўтаматызму  і выдаткаў </w:t>
      </w:r>
      <w:r w:rsidRPr="00700560">
        <w:rPr>
          <w:rFonts w:ascii="Times New Roman" w:hAnsi="Times New Roman"/>
          <w:sz w:val="24"/>
          <w:szCs w:val="24"/>
          <w:lang w:val="be-BY"/>
        </w:rPr>
        <w:lastRenderedPageBreak/>
        <w:t xml:space="preserve">глабалізацыі, як іншыя еўрапейцы-сучаснікі. Найперш беларусы ўжо даўно закінутыя ў абсурд  ментальнага ўціску. Задужа  доўга і агрэсіўна  свет  не прымае беларуса з яго мовай і традыцыяй, змушае з’іначыцца, асімілявацца. Проста гаварыць па-беларуску – ужо экзістэнцыйны выбар. Вось выток экзістэнцыйнага светаадчування ў беларускай ментальнасці,  экзістэнцыялізму ў беларускай літаратуры. </w:t>
      </w:r>
    </w:p>
    <w:p w:rsidR="003C190D" w:rsidRPr="00700560" w:rsidRDefault="003C190D" w:rsidP="007005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560">
        <w:rPr>
          <w:rFonts w:ascii="Times New Roman" w:hAnsi="Times New Roman"/>
          <w:sz w:val="24"/>
          <w:szCs w:val="24"/>
          <w:lang w:val="be-BY"/>
        </w:rPr>
        <w:t xml:space="preserve">Буйнейшым і першым з пісьменнікаў ХХ ст., хто не толькі ўсвядоміў, але адрэфлексаваў і зафіксаваў у мастацкіх тэкстах </w:t>
      </w:r>
      <w:r w:rsidRPr="00700560">
        <w:rPr>
          <w:rFonts w:ascii="Times New Roman" w:hAnsi="Times New Roman"/>
          <w:b/>
          <w:i/>
          <w:sz w:val="24"/>
          <w:szCs w:val="24"/>
          <w:lang w:val="be-BY"/>
        </w:rPr>
        <w:t>светаадчуванне беларуса як экзістэнцыйнае</w:t>
      </w:r>
      <w:r w:rsidRPr="00700560">
        <w:rPr>
          <w:rFonts w:ascii="Times New Roman" w:hAnsi="Times New Roman"/>
          <w:sz w:val="24"/>
          <w:szCs w:val="24"/>
          <w:lang w:val="be-BY"/>
        </w:rPr>
        <w:t>, быў вялікі Максім Гарэцкі. Роўнавялікі такім фігурам, як, скажам, Джойс ці Кафка – бо ён з адкрывальнікаў, а не з тых, хто працягвае ўжо адкрытыя традыцыі. Ад славутых “Антона” (1914, публ. – 1918), “Меланхоліі" (1916 – 1921, 1928, –  гэтага “Евангелля беларускай экзістэнцыі”),  “Ціхай плыні” (1918, 1926, 1930), дзе экзістэнцыйнае светаадчуванне намаляванае як праблема беларускага інтэлігента (Лявона Задумы) і чалавека з масы, з народа (Хомкі Шпака) – да дзённікаў Задумекуса (1931 – 1932), “Скарбаў жыцця” (1932 – 1935, магчыма – 1937; усе даты – паводле М.Мушынскага</w:t>
      </w:r>
      <w:r w:rsidR="003745FC">
        <w:rPr>
          <w:rStyle w:val="a7"/>
          <w:rFonts w:ascii="Times New Roman" w:hAnsi="Times New Roman"/>
          <w:sz w:val="24"/>
          <w:szCs w:val="24"/>
          <w:lang w:val="be-BY"/>
        </w:rPr>
        <w:footnoteReference w:id="2"/>
      </w:r>
      <w:r w:rsidR="00A3716C">
        <w:rPr>
          <w:rFonts w:ascii="Times New Roman" w:hAnsi="Times New Roman"/>
          <w:sz w:val="24"/>
          <w:szCs w:val="24"/>
          <w:lang w:val="be-BY"/>
        </w:rPr>
        <w:t xml:space="preserve">) – </w:t>
      </w:r>
      <w:r w:rsidRPr="00700560">
        <w:rPr>
          <w:rFonts w:ascii="Times New Roman" w:hAnsi="Times New Roman"/>
          <w:sz w:val="24"/>
          <w:szCs w:val="24"/>
          <w:lang w:val="be-BY"/>
        </w:rPr>
        <w:t xml:space="preserve">твораў з універсальнымі гратэсковымі метафарамі ўзроўню экзістэнцыялістаў-экспрэсіяністаў  (найперш Кафкі). Менавіта ў прозе М.Гарэцкага  з’явіўся вобраз беларуса раздвоена-рэфлексуючага, не тоеснага сабе – героя экзістэнцыйнага. </w:t>
      </w:r>
      <w:r w:rsidRPr="00700560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700560">
        <w:rPr>
          <w:rFonts w:ascii="Times New Roman" w:hAnsi="Times New Roman"/>
          <w:sz w:val="24"/>
          <w:szCs w:val="24"/>
        </w:rPr>
        <w:t>спасціжэнні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свайго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быцця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ён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увесь час </w:t>
      </w:r>
      <w:proofErr w:type="spellStart"/>
      <w:r w:rsidRPr="00700560">
        <w:rPr>
          <w:rFonts w:ascii="Times New Roman" w:hAnsi="Times New Roman"/>
          <w:sz w:val="24"/>
          <w:szCs w:val="24"/>
        </w:rPr>
        <w:t>балансуе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00560">
        <w:rPr>
          <w:rFonts w:ascii="Times New Roman" w:hAnsi="Times New Roman"/>
          <w:sz w:val="24"/>
          <w:szCs w:val="24"/>
        </w:rPr>
        <w:t>мяжы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выратавання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700560">
        <w:rPr>
          <w:rFonts w:ascii="Times New Roman" w:hAnsi="Times New Roman"/>
          <w:sz w:val="24"/>
          <w:szCs w:val="24"/>
        </w:rPr>
        <w:t>самаразбурэння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0560">
        <w:rPr>
          <w:rFonts w:ascii="Times New Roman" w:hAnsi="Times New Roman"/>
          <w:sz w:val="24"/>
          <w:szCs w:val="24"/>
        </w:rPr>
        <w:t>Урэшце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ён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мусіць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змірыцца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700560">
        <w:rPr>
          <w:rFonts w:ascii="Times New Roman" w:hAnsi="Times New Roman"/>
          <w:sz w:val="24"/>
          <w:szCs w:val="24"/>
        </w:rPr>
        <w:t>тым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што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700560">
        <w:rPr>
          <w:rFonts w:ascii="Times New Roman" w:hAnsi="Times New Roman"/>
          <w:sz w:val="24"/>
          <w:szCs w:val="24"/>
        </w:rPr>
        <w:t>можа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змяніць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00560">
        <w:rPr>
          <w:rFonts w:ascii="Times New Roman" w:hAnsi="Times New Roman"/>
          <w:sz w:val="24"/>
          <w:szCs w:val="24"/>
        </w:rPr>
        <w:t>са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сваёй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несвабодай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з </w:t>
      </w:r>
      <w:proofErr w:type="spellStart"/>
      <w:r w:rsidRPr="00700560">
        <w:rPr>
          <w:rFonts w:ascii="Times New Roman" w:hAnsi="Times New Roman"/>
          <w:sz w:val="24"/>
          <w:szCs w:val="24"/>
        </w:rPr>
        <w:t>уладай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над </w:t>
      </w:r>
      <w:proofErr w:type="spellStart"/>
      <w:r w:rsidRPr="00700560">
        <w:rPr>
          <w:rFonts w:ascii="Times New Roman" w:hAnsi="Times New Roman"/>
          <w:sz w:val="24"/>
          <w:szCs w:val="24"/>
        </w:rPr>
        <w:t>сабой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кону, </w:t>
      </w:r>
      <w:proofErr w:type="spellStart"/>
      <w:r w:rsidRPr="00700560">
        <w:rPr>
          <w:rFonts w:ascii="Times New Roman" w:hAnsi="Times New Roman"/>
          <w:sz w:val="24"/>
          <w:szCs w:val="24"/>
        </w:rPr>
        <w:t>са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сваёй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маласцю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слабасцю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700560">
        <w:rPr>
          <w:rFonts w:ascii="Times New Roman" w:hAnsi="Times New Roman"/>
          <w:sz w:val="24"/>
          <w:szCs w:val="24"/>
        </w:rPr>
        <w:t>смерцю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0560">
        <w:rPr>
          <w:rFonts w:ascii="Times New Roman" w:hAnsi="Times New Roman"/>
          <w:sz w:val="24"/>
          <w:szCs w:val="24"/>
        </w:rPr>
        <w:t>Мусіць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трываць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жыццё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трываць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абсурд свету – </w:t>
      </w:r>
      <w:proofErr w:type="spellStart"/>
      <w:r w:rsidRPr="00700560">
        <w:rPr>
          <w:rFonts w:ascii="Times New Roman" w:hAnsi="Times New Roman"/>
          <w:sz w:val="24"/>
          <w:szCs w:val="24"/>
        </w:rPr>
        <w:t>або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бунтаваць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але </w:t>
      </w:r>
      <w:proofErr w:type="spellStart"/>
      <w:r w:rsidRPr="00700560">
        <w:rPr>
          <w:rFonts w:ascii="Times New Roman" w:hAnsi="Times New Roman"/>
          <w:sz w:val="24"/>
          <w:szCs w:val="24"/>
        </w:rPr>
        <w:t>ў</w:t>
      </w:r>
      <w:proofErr w:type="gramStart"/>
      <w:r w:rsidRPr="00700560">
        <w:rPr>
          <w:rFonts w:ascii="Times New Roman" w:hAnsi="Times New Roman"/>
          <w:sz w:val="24"/>
          <w:szCs w:val="24"/>
        </w:rPr>
        <w:t>сё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ро</w:t>
      </w:r>
      <w:proofErr w:type="gramEnd"/>
      <w:r w:rsidRPr="00700560">
        <w:rPr>
          <w:rFonts w:ascii="Times New Roman" w:hAnsi="Times New Roman"/>
          <w:sz w:val="24"/>
          <w:szCs w:val="24"/>
        </w:rPr>
        <w:t>ўна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памерці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. І </w:t>
      </w:r>
      <w:proofErr w:type="spellStart"/>
      <w:r w:rsidRPr="00700560">
        <w:rPr>
          <w:rFonts w:ascii="Times New Roman" w:hAnsi="Times New Roman"/>
          <w:sz w:val="24"/>
          <w:szCs w:val="24"/>
        </w:rPr>
        <w:t>хрысціянства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яго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выратоўвае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ў </w:t>
      </w:r>
      <w:proofErr w:type="spellStart"/>
      <w:r w:rsidRPr="00700560">
        <w:rPr>
          <w:rFonts w:ascii="Times New Roman" w:hAnsi="Times New Roman"/>
          <w:sz w:val="24"/>
          <w:szCs w:val="24"/>
        </w:rPr>
        <w:t>тым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сэнсе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што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дапамагае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схіліцца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700560">
        <w:rPr>
          <w:rFonts w:ascii="Times New Roman" w:hAnsi="Times New Roman"/>
          <w:sz w:val="24"/>
          <w:szCs w:val="24"/>
        </w:rPr>
        <w:t>пакоры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0560">
        <w:rPr>
          <w:rFonts w:ascii="Times New Roman" w:hAnsi="Times New Roman"/>
          <w:sz w:val="24"/>
          <w:szCs w:val="24"/>
        </w:rPr>
        <w:t>Нездарма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ў “Скарбах </w:t>
      </w:r>
      <w:proofErr w:type="spellStart"/>
      <w:r w:rsidRPr="00700560">
        <w:rPr>
          <w:rFonts w:ascii="Times New Roman" w:hAnsi="Times New Roman"/>
          <w:sz w:val="24"/>
          <w:szCs w:val="24"/>
        </w:rPr>
        <w:t>жыцця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00560">
        <w:rPr>
          <w:rFonts w:ascii="Times New Roman" w:hAnsi="Times New Roman"/>
          <w:sz w:val="24"/>
          <w:szCs w:val="24"/>
        </w:rPr>
        <w:t>гэты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герой, вечны </w:t>
      </w:r>
      <w:proofErr w:type="spellStart"/>
      <w:r w:rsidRPr="00700560">
        <w:rPr>
          <w:rFonts w:ascii="Times New Roman" w:hAnsi="Times New Roman"/>
          <w:sz w:val="24"/>
          <w:szCs w:val="24"/>
        </w:rPr>
        <w:t>Задума-Задумекус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Абдзіраловіч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Жартаўлівы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00560">
        <w:rPr>
          <w:rFonts w:ascii="Times New Roman" w:hAnsi="Times New Roman"/>
          <w:sz w:val="24"/>
          <w:szCs w:val="24"/>
        </w:rPr>
        <w:t>П</w:t>
      </w:r>
      <w:proofErr w:type="gramEnd"/>
      <w:r w:rsidRPr="00700560">
        <w:rPr>
          <w:rFonts w:ascii="Times New Roman" w:hAnsi="Times New Roman"/>
          <w:sz w:val="24"/>
          <w:szCs w:val="24"/>
        </w:rPr>
        <w:t>ісарэвіч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імкнецца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700560">
        <w:rPr>
          <w:rFonts w:ascii="Times New Roman" w:hAnsi="Times New Roman"/>
          <w:sz w:val="24"/>
          <w:szCs w:val="24"/>
        </w:rPr>
        <w:t>выспы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Патмас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дзе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святы </w:t>
      </w:r>
      <w:proofErr w:type="spellStart"/>
      <w:r w:rsidRPr="00700560">
        <w:rPr>
          <w:rFonts w:ascii="Times New Roman" w:hAnsi="Times New Roman"/>
          <w:sz w:val="24"/>
          <w:szCs w:val="24"/>
        </w:rPr>
        <w:t>апостал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Іаан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Багаслоў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дыктаваў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свайму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вучню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казанне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Духа  </w:t>
      </w:r>
      <w:proofErr w:type="spellStart"/>
      <w:r w:rsidRPr="00700560">
        <w:rPr>
          <w:rFonts w:ascii="Times New Roman" w:hAnsi="Times New Roman"/>
          <w:sz w:val="24"/>
          <w:szCs w:val="24"/>
        </w:rPr>
        <w:t>Божага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пра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Апакаліпсіс</w:t>
      </w:r>
      <w:proofErr w:type="spellEnd"/>
      <w:r w:rsidRPr="00700560">
        <w:rPr>
          <w:rFonts w:ascii="Times New Roman" w:hAnsi="Times New Roman"/>
          <w:sz w:val="24"/>
          <w:szCs w:val="24"/>
        </w:rPr>
        <w:t>.</w:t>
      </w:r>
    </w:p>
    <w:p w:rsidR="003C190D" w:rsidRPr="00700560" w:rsidRDefault="003C190D" w:rsidP="007005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560">
        <w:rPr>
          <w:rFonts w:ascii="Times New Roman" w:hAnsi="Times New Roman"/>
          <w:sz w:val="24"/>
          <w:szCs w:val="24"/>
        </w:rPr>
        <w:t xml:space="preserve">На </w:t>
      </w:r>
      <w:proofErr w:type="spellStart"/>
      <w:proofErr w:type="gramStart"/>
      <w:r w:rsidRPr="00700560">
        <w:rPr>
          <w:rFonts w:ascii="Times New Roman" w:hAnsi="Times New Roman"/>
          <w:sz w:val="24"/>
          <w:szCs w:val="24"/>
        </w:rPr>
        <w:t>экз</w:t>
      </w:r>
      <w:proofErr w:type="gramEnd"/>
      <w:r w:rsidRPr="00700560">
        <w:rPr>
          <w:rFonts w:ascii="Times New Roman" w:hAnsi="Times New Roman"/>
          <w:sz w:val="24"/>
          <w:szCs w:val="24"/>
        </w:rPr>
        <w:t>істэнцыйную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праблематыку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творчасці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М.Гарэцкага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ў </w:t>
      </w:r>
      <w:proofErr w:type="spellStart"/>
      <w:r w:rsidRPr="00700560">
        <w:rPr>
          <w:rFonts w:ascii="Times New Roman" w:hAnsi="Times New Roman"/>
          <w:sz w:val="24"/>
          <w:szCs w:val="24"/>
        </w:rPr>
        <w:t>канцэптуальным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плане</w:t>
      </w:r>
      <w:r w:rsidR="002B7538" w:rsidRPr="002B7538">
        <w:rPr>
          <w:rFonts w:ascii="Times New Roman" w:hAnsi="Times New Roman"/>
          <w:sz w:val="24"/>
          <w:szCs w:val="24"/>
        </w:rPr>
        <w:t xml:space="preserve"> </w:t>
      </w:r>
      <w:r w:rsidR="002B7538">
        <w:rPr>
          <w:rFonts w:ascii="Times New Roman" w:hAnsi="Times New Roman"/>
          <w:sz w:val="24"/>
          <w:szCs w:val="24"/>
          <w:lang w:val="be-BY"/>
        </w:rPr>
        <w:t>ў</w:t>
      </w:r>
      <w:r w:rsidR="002B7538" w:rsidRPr="00700560">
        <w:rPr>
          <w:rFonts w:ascii="Times New Roman" w:hAnsi="Times New Roman"/>
          <w:sz w:val="24"/>
          <w:szCs w:val="24"/>
        </w:rPr>
        <w:t xml:space="preserve"> свой час</w:t>
      </w:r>
      <w:r w:rsidRPr="0070056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0560">
        <w:rPr>
          <w:rFonts w:ascii="Times New Roman" w:hAnsi="Times New Roman"/>
          <w:sz w:val="24"/>
          <w:szCs w:val="24"/>
        </w:rPr>
        <w:t>услед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700560">
        <w:rPr>
          <w:rFonts w:ascii="Times New Roman" w:hAnsi="Times New Roman"/>
          <w:sz w:val="24"/>
          <w:szCs w:val="24"/>
        </w:rPr>
        <w:t>А.Адамовічам</w:t>
      </w:r>
      <w:proofErr w:type="spellEnd"/>
      <w:r w:rsidR="002B7538">
        <w:rPr>
          <w:rStyle w:val="a7"/>
          <w:rFonts w:ascii="Times New Roman" w:hAnsi="Times New Roman"/>
          <w:sz w:val="24"/>
          <w:szCs w:val="24"/>
        </w:rPr>
        <w:footnoteReference w:id="3"/>
      </w:r>
      <w:r w:rsidRPr="0070056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00560">
        <w:rPr>
          <w:rFonts w:ascii="Times New Roman" w:hAnsi="Times New Roman"/>
          <w:sz w:val="24"/>
          <w:szCs w:val="24"/>
        </w:rPr>
        <w:t>найвыразна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звярнуў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увагу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В.Каваленка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: у  </w:t>
      </w:r>
      <w:proofErr w:type="spellStart"/>
      <w:r w:rsidRPr="00700560">
        <w:rPr>
          <w:rFonts w:ascii="Times New Roman" w:hAnsi="Times New Roman"/>
          <w:sz w:val="24"/>
          <w:szCs w:val="24"/>
        </w:rPr>
        <w:t>працы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“Трагическая мечта о буйном колошении… Философия национальной жизни в творчестве </w:t>
      </w:r>
      <w:proofErr w:type="spellStart"/>
      <w:r w:rsidRPr="00700560">
        <w:rPr>
          <w:rFonts w:ascii="Times New Roman" w:hAnsi="Times New Roman"/>
          <w:sz w:val="24"/>
          <w:szCs w:val="24"/>
        </w:rPr>
        <w:t>М.Горецкого</w:t>
      </w:r>
      <w:proofErr w:type="spellEnd"/>
      <w:r w:rsidRPr="00700560">
        <w:rPr>
          <w:rFonts w:ascii="Times New Roman" w:hAnsi="Times New Roman"/>
          <w:sz w:val="24"/>
          <w:szCs w:val="24"/>
        </w:rPr>
        <w:t>” (1995</w:t>
      </w:r>
      <w:r w:rsidR="00606E45">
        <w:rPr>
          <w:rStyle w:val="a7"/>
          <w:rFonts w:ascii="Times New Roman" w:hAnsi="Times New Roman"/>
          <w:sz w:val="24"/>
          <w:szCs w:val="24"/>
        </w:rPr>
        <w:footnoteReference w:id="4"/>
      </w:r>
      <w:r w:rsidRPr="00700560">
        <w:rPr>
          <w:rFonts w:ascii="Times New Roman" w:hAnsi="Times New Roman"/>
          <w:sz w:val="24"/>
          <w:szCs w:val="24"/>
        </w:rPr>
        <w:t xml:space="preserve">; тут, </w:t>
      </w:r>
      <w:proofErr w:type="spellStart"/>
      <w:r w:rsidRPr="00700560">
        <w:rPr>
          <w:rFonts w:ascii="Times New Roman" w:hAnsi="Times New Roman"/>
          <w:sz w:val="24"/>
          <w:szCs w:val="24"/>
        </w:rPr>
        <w:t>дарэчы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ёсць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цікавая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праўк</w:t>
      </w:r>
      <w:proofErr w:type="gramStart"/>
      <w:r w:rsidRPr="00700560">
        <w:rPr>
          <w:rFonts w:ascii="Times New Roman" w:hAnsi="Times New Roman"/>
          <w:sz w:val="24"/>
          <w:szCs w:val="24"/>
        </w:rPr>
        <w:t>а-</w:t>
      </w:r>
      <w:proofErr w:type="gramEnd"/>
      <w:r w:rsidRPr="00700560">
        <w:rPr>
          <w:rFonts w:ascii="Times New Roman" w:hAnsi="Times New Roman"/>
          <w:sz w:val="24"/>
          <w:szCs w:val="24"/>
        </w:rPr>
        <w:t>ўдакладненне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вобразнага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выслоўя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С.Дубаўца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пра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тое, </w:t>
      </w:r>
      <w:proofErr w:type="spellStart"/>
      <w:r w:rsidRPr="00700560">
        <w:rPr>
          <w:rFonts w:ascii="Times New Roman" w:hAnsi="Times New Roman"/>
          <w:sz w:val="24"/>
          <w:szCs w:val="24"/>
        </w:rPr>
        <w:t>што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“па </w:t>
      </w:r>
      <w:proofErr w:type="spellStart"/>
      <w:r w:rsidRPr="00700560">
        <w:rPr>
          <w:rFonts w:ascii="Times New Roman" w:hAnsi="Times New Roman"/>
          <w:sz w:val="24"/>
          <w:szCs w:val="24"/>
        </w:rPr>
        <w:t>аналогіі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Гарэцкага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трэба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шукаць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дзесьці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паміж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Акутагавам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і </w:t>
      </w:r>
      <w:r w:rsidRPr="00700560">
        <w:rPr>
          <w:rFonts w:ascii="Times New Roman" w:hAnsi="Times New Roman"/>
          <w:sz w:val="24"/>
          <w:szCs w:val="24"/>
        </w:rPr>
        <w:lastRenderedPageBreak/>
        <w:t>Камю”</w:t>
      </w:r>
      <w:r w:rsidR="00C963CF">
        <w:rPr>
          <w:rStyle w:val="a7"/>
          <w:rFonts w:ascii="Times New Roman" w:hAnsi="Times New Roman"/>
          <w:sz w:val="24"/>
          <w:szCs w:val="24"/>
        </w:rPr>
        <w:footnoteReference w:id="5"/>
      </w:r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праўда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700560">
        <w:rPr>
          <w:rFonts w:ascii="Times New Roman" w:hAnsi="Times New Roman"/>
          <w:sz w:val="24"/>
          <w:szCs w:val="24"/>
        </w:rPr>
        <w:t>кантэксце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700560">
        <w:rPr>
          <w:rFonts w:ascii="Times New Roman" w:hAnsi="Times New Roman"/>
          <w:sz w:val="24"/>
          <w:szCs w:val="24"/>
        </w:rPr>
        <w:t>ўласна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экзістэнцыялізму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700560">
        <w:rPr>
          <w:rFonts w:ascii="Times New Roman" w:hAnsi="Times New Roman"/>
          <w:sz w:val="24"/>
          <w:szCs w:val="24"/>
        </w:rPr>
        <w:t>мадэрнізму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пра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што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напісана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значна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больш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r w:rsidR="009458A1">
        <w:rPr>
          <w:rStyle w:val="a7"/>
          <w:rFonts w:ascii="Times New Roman" w:hAnsi="Times New Roman"/>
          <w:sz w:val="24"/>
          <w:szCs w:val="24"/>
        </w:rPr>
        <w:footnoteReference w:id="6"/>
      </w:r>
      <w:r w:rsidRPr="00700560">
        <w:rPr>
          <w:rFonts w:ascii="Times New Roman" w:hAnsi="Times New Roman"/>
          <w:sz w:val="24"/>
          <w:szCs w:val="24"/>
        </w:rPr>
        <w:t xml:space="preserve">). </w:t>
      </w:r>
    </w:p>
    <w:p w:rsidR="003C190D" w:rsidRPr="00700560" w:rsidRDefault="003C190D" w:rsidP="007005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0560">
        <w:rPr>
          <w:rFonts w:ascii="Times New Roman" w:hAnsi="Times New Roman"/>
          <w:sz w:val="24"/>
          <w:szCs w:val="24"/>
        </w:rPr>
        <w:t>Першым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жа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беларускім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аўтарам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каго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айчынныя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700560">
        <w:rPr>
          <w:rFonts w:ascii="Times New Roman" w:hAnsi="Times New Roman"/>
          <w:sz w:val="24"/>
          <w:szCs w:val="24"/>
        </w:rPr>
        <w:t>замежныя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даследчыкі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запісалі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ў </w:t>
      </w:r>
      <w:proofErr w:type="spellStart"/>
      <w:r w:rsidRPr="00700560">
        <w:rPr>
          <w:rFonts w:ascii="Times New Roman" w:hAnsi="Times New Roman"/>
          <w:sz w:val="24"/>
          <w:szCs w:val="24"/>
        </w:rPr>
        <w:t>шэрагі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кананічных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прадстаўнікоў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еўрапейскага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00560">
        <w:rPr>
          <w:rFonts w:ascii="Times New Roman" w:hAnsi="Times New Roman"/>
          <w:b/>
          <w:i/>
          <w:sz w:val="24"/>
          <w:szCs w:val="24"/>
        </w:rPr>
        <w:t>экз</w:t>
      </w:r>
      <w:proofErr w:type="gramEnd"/>
      <w:r w:rsidRPr="00700560">
        <w:rPr>
          <w:rFonts w:ascii="Times New Roman" w:hAnsi="Times New Roman"/>
          <w:b/>
          <w:i/>
          <w:sz w:val="24"/>
          <w:szCs w:val="24"/>
        </w:rPr>
        <w:t>істэнцыялізму</w:t>
      </w:r>
      <w:proofErr w:type="spellEnd"/>
      <w:r w:rsidRPr="00700560">
        <w:rPr>
          <w:rFonts w:ascii="Times New Roman" w:hAnsi="Times New Roman"/>
          <w:b/>
          <w:i/>
          <w:sz w:val="24"/>
          <w:szCs w:val="24"/>
        </w:rPr>
        <w:t xml:space="preserve"> як  </w:t>
      </w:r>
      <w:proofErr w:type="spellStart"/>
      <w:r w:rsidRPr="00700560">
        <w:rPr>
          <w:rFonts w:ascii="Times New Roman" w:hAnsi="Times New Roman"/>
          <w:b/>
          <w:i/>
          <w:sz w:val="24"/>
          <w:szCs w:val="24"/>
        </w:rPr>
        <w:t>літаратурнага</w:t>
      </w:r>
      <w:proofErr w:type="spellEnd"/>
      <w:r w:rsidRPr="00700560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700560">
        <w:rPr>
          <w:rFonts w:ascii="Times New Roman" w:hAnsi="Times New Roman"/>
          <w:b/>
          <w:i/>
          <w:sz w:val="24"/>
          <w:szCs w:val="24"/>
        </w:rPr>
        <w:t>напрамку</w:t>
      </w:r>
      <w:proofErr w:type="spellEnd"/>
      <w:r w:rsidRPr="0070056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b/>
          <w:i/>
          <w:sz w:val="24"/>
          <w:szCs w:val="24"/>
        </w:rPr>
        <w:t>дыскурсу</w:t>
      </w:r>
      <w:proofErr w:type="spellEnd"/>
      <w:r w:rsidRPr="007005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056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0560">
        <w:rPr>
          <w:rFonts w:ascii="Times New Roman" w:hAnsi="Times New Roman"/>
          <w:sz w:val="24"/>
          <w:szCs w:val="24"/>
        </w:rPr>
        <w:t>што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аформіўся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як </w:t>
      </w:r>
      <w:proofErr w:type="spellStart"/>
      <w:r w:rsidRPr="00700560">
        <w:rPr>
          <w:rFonts w:ascii="Times New Roman" w:hAnsi="Times New Roman"/>
          <w:sz w:val="24"/>
          <w:szCs w:val="24"/>
        </w:rPr>
        <w:t>вядома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700560">
        <w:rPr>
          <w:rFonts w:ascii="Times New Roman" w:hAnsi="Times New Roman"/>
          <w:sz w:val="24"/>
          <w:szCs w:val="24"/>
        </w:rPr>
        <w:t>сярэдзіне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ХХ ст. у </w:t>
      </w:r>
      <w:proofErr w:type="spellStart"/>
      <w:r w:rsidRPr="00700560">
        <w:rPr>
          <w:rFonts w:ascii="Times New Roman" w:hAnsi="Times New Roman"/>
          <w:sz w:val="24"/>
          <w:szCs w:val="24"/>
        </w:rPr>
        <w:t>творчасці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Сартра і Камю – </w:t>
      </w:r>
      <w:proofErr w:type="spellStart"/>
      <w:r w:rsidRPr="00700560">
        <w:rPr>
          <w:rFonts w:ascii="Times New Roman" w:hAnsi="Times New Roman"/>
          <w:sz w:val="24"/>
          <w:szCs w:val="24"/>
        </w:rPr>
        <w:t>хоць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многія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вучоныя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ўсё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яшчэ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700560">
        <w:rPr>
          <w:rFonts w:ascii="Times New Roman" w:hAnsi="Times New Roman"/>
          <w:sz w:val="24"/>
          <w:szCs w:val="24"/>
        </w:rPr>
        <w:t>вылучаюць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экзістэнцыйнага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пісьменства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700560">
        <w:rPr>
          <w:rFonts w:ascii="Times New Roman" w:hAnsi="Times New Roman"/>
          <w:sz w:val="24"/>
          <w:szCs w:val="24"/>
        </w:rPr>
        <w:t>асобнага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напрамку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ў </w:t>
      </w:r>
      <w:proofErr w:type="spellStart"/>
      <w:r w:rsidRPr="00700560">
        <w:rPr>
          <w:rFonts w:ascii="Times New Roman" w:hAnsi="Times New Roman"/>
          <w:sz w:val="24"/>
          <w:szCs w:val="24"/>
        </w:rPr>
        <w:t>літаратуры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00560">
        <w:rPr>
          <w:rFonts w:ascii="Times New Roman" w:hAnsi="Times New Roman"/>
          <w:sz w:val="24"/>
          <w:szCs w:val="24"/>
        </w:rPr>
        <w:t>з’яўляецца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Васіль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Быкаў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0560">
        <w:rPr>
          <w:rFonts w:ascii="Times New Roman" w:hAnsi="Times New Roman"/>
          <w:sz w:val="24"/>
          <w:szCs w:val="24"/>
        </w:rPr>
        <w:t>Безагаворачна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статус </w:t>
      </w:r>
      <w:proofErr w:type="spellStart"/>
      <w:r w:rsidRPr="00700560">
        <w:rPr>
          <w:rFonts w:ascii="Times New Roman" w:hAnsi="Times New Roman"/>
          <w:sz w:val="24"/>
          <w:szCs w:val="24"/>
        </w:rPr>
        <w:t>Быкава-экзістэнцыяліста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сцвердзіў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Міхась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Тычына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r w:rsidR="000D3937">
        <w:rPr>
          <w:rFonts w:ascii="Times New Roman" w:hAnsi="Times New Roman"/>
          <w:sz w:val="24"/>
          <w:szCs w:val="24"/>
          <w:lang w:val="be-BY"/>
        </w:rPr>
        <w:t>ў</w:t>
      </w:r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калектыўным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падручніку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00560">
        <w:rPr>
          <w:rFonts w:ascii="Times New Roman" w:hAnsi="Times New Roman"/>
          <w:sz w:val="24"/>
          <w:szCs w:val="24"/>
        </w:rPr>
        <w:t>Беларуская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літаратура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і свет…” (2006)</w:t>
      </w:r>
      <w:r w:rsidR="0053239C">
        <w:rPr>
          <w:rStyle w:val="a7"/>
          <w:rFonts w:ascii="Times New Roman" w:hAnsi="Times New Roman"/>
          <w:sz w:val="24"/>
          <w:szCs w:val="24"/>
        </w:rPr>
        <w:footnoteReference w:id="7"/>
      </w:r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грунтуючы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свой </w:t>
      </w:r>
      <w:proofErr w:type="spellStart"/>
      <w:r w:rsidRPr="00700560">
        <w:rPr>
          <w:rFonts w:ascii="Times New Roman" w:hAnsi="Times New Roman"/>
          <w:sz w:val="24"/>
          <w:szCs w:val="24"/>
        </w:rPr>
        <w:t>аналіз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00560">
        <w:rPr>
          <w:rFonts w:ascii="Times New Roman" w:hAnsi="Times New Roman"/>
          <w:sz w:val="24"/>
          <w:szCs w:val="24"/>
        </w:rPr>
        <w:t>ўсёй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творчасці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00560">
        <w:rPr>
          <w:rFonts w:ascii="Times New Roman" w:hAnsi="Times New Roman"/>
          <w:sz w:val="24"/>
          <w:szCs w:val="24"/>
        </w:rPr>
        <w:t>п</w:t>
      </w:r>
      <w:proofErr w:type="gramEnd"/>
      <w:r w:rsidRPr="00700560">
        <w:rPr>
          <w:rFonts w:ascii="Times New Roman" w:hAnsi="Times New Roman"/>
          <w:sz w:val="24"/>
          <w:szCs w:val="24"/>
        </w:rPr>
        <w:t>ісьменніка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з </w:t>
      </w:r>
      <w:proofErr w:type="spellStart"/>
      <w:r w:rsidRPr="00700560">
        <w:rPr>
          <w:rFonts w:ascii="Times New Roman" w:hAnsi="Times New Roman"/>
          <w:sz w:val="24"/>
          <w:szCs w:val="24"/>
        </w:rPr>
        <w:t>плёнам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2000-х гг. </w:t>
      </w:r>
      <w:proofErr w:type="spellStart"/>
      <w:r w:rsidRPr="00700560">
        <w:rPr>
          <w:rFonts w:ascii="Times New Roman" w:hAnsi="Times New Roman"/>
          <w:sz w:val="24"/>
          <w:szCs w:val="24"/>
        </w:rPr>
        <w:t>уключна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0560">
        <w:rPr>
          <w:rFonts w:ascii="Times New Roman" w:hAnsi="Times New Roman"/>
          <w:sz w:val="24"/>
          <w:szCs w:val="24"/>
        </w:rPr>
        <w:t>Аднак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пачыналі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актыўна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00560">
        <w:rPr>
          <w:rFonts w:ascii="Times New Roman" w:hAnsi="Times New Roman"/>
          <w:sz w:val="24"/>
          <w:szCs w:val="24"/>
        </w:rPr>
        <w:t>п</w:t>
      </w:r>
      <w:proofErr w:type="gramEnd"/>
      <w:r w:rsidRPr="00700560">
        <w:rPr>
          <w:rFonts w:ascii="Times New Roman" w:hAnsi="Times New Roman"/>
          <w:sz w:val="24"/>
          <w:szCs w:val="24"/>
        </w:rPr>
        <w:t>ісаць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пра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быкаўскую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прозу як </w:t>
      </w:r>
      <w:proofErr w:type="spellStart"/>
      <w:r w:rsidRPr="00700560">
        <w:rPr>
          <w:rFonts w:ascii="Times New Roman" w:hAnsi="Times New Roman"/>
          <w:sz w:val="24"/>
          <w:szCs w:val="24"/>
        </w:rPr>
        <w:t>парабалічную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700560">
        <w:rPr>
          <w:rFonts w:ascii="Times New Roman" w:hAnsi="Times New Roman"/>
          <w:sz w:val="24"/>
          <w:szCs w:val="24"/>
        </w:rPr>
        <w:t>менавіта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экзістэнцыйную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яшчэ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r w:rsidR="00EF6796">
        <w:rPr>
          <w:rFonts w:ascii="Times New Roman" w:hAnsi="Times New Roman"/>
          <w:sz w:val="24"/>
          <w:szCs w:val="24"/>
          <w:lang w:val="be-BY"/>
        </w:rPr>
        <w:t xml:space="preserve">беларускія </w:t>
      </w:r>
      <w:r w:rsidRPr="00700560">
        <w:rPr>
          <w:rFonts w:ascii="Times New Roman" w:hAnsi="Times New Roman"/>
          <w:sz w:val="24"/>
          <w:szCs w:val="24"/>
        </w:rPr>
        <w:t>“</w:t>
      </w:r>
      <w:proofErr w:type="spellStart"/>
      <w:r w:rsidRPr="00700560">
        <w:rPr>
          <w:rFonts w:ascii="Times New Roman" w:hAnsi="Times New Roman"/>
          <w:sz w:val="24"/>
          <w:szCs w:val="24"/>
        </w:rPr>
        <w:t>шасцідзесятнікі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” ў </w:t>
      </w:r>
      <w:proofErr w:type="spellStart"/>
      <w:r w:rsidRPr="00700560">
        <w:rPr>
          <w:rFonts w:ascii="Times New Roman" w:hAnsi="Times New Roman"/>
          <w:sz w:val="24"/>
          <w:szCs w:val="24"/>
        </w:rPr>
        <w:t>савецкія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часы (на чале з </w:t>
      </w:r>
      <w:proofErr w:type="spellStart"/>
      <w:r w:rsidRPr="00700560">
        <w:rPr>
          <w:rFonts w:ascii="Times New Roman" w:hAnsi="Times New Roman"/>
          <w:sz w:val="24"/>
          <w:szCs w:val="24"/>
        </w:rPr>
        <w:t>А.Адамовічам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) і </w:t>
      </w:r>
      <w:proofErr w:type="spellStart"/>
      <w:r w:rsidRPr="00700560">
        <w:rPr>
          <w:rFonts w:ascii="Times New Roman" w:hAnsi="Times New Roman"/>
          <w:sz w:val="24"/>
          <w:szCs w:val="24"/>
        </w:rPr>
        <w:t>іх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замежныя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калегі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(н-д, </w:t>
      </w:r>
      <w:proofErr w:type="spellStart"/>
      <w:r w:rsidRPr="00700560">
        <w:rPr>
          <w:rFonts w:ascii="Times New Roman" w:hAnsi="Times New Roman"/>
          <w:sz w:val="24"/>
          <w:szCs w:val="24"/>
        </w:rPr>
        <w:t>М.Анастасьеў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разглядаў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творы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В.Быкава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ў </w:t>
      </w:r>
      <w:proofErr w:type="spellStart"/>
      <w:r w:rsidRPr="00700560">
        <w:rPr>
          <w:rFonts w:ascii="Times New Roman" w:hAnsi="Times New Roman"/>
          <w:sz w:val="24"/>
          <w:szCs w:val="24"/>
        </w:rPr>
        <w:t>адным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кантэксце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700560">
        <w:rPr>
          <w:rFonts w:ascii="Times New Roman" w:hAnsi="Times New Roman"/>
          <w:sz w:val="24"/>
          <w:szCs w:val="24"/>
        </w:rPr>
        <w:t>прозай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У.Голдзінга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700560">
        <w:rPr>
          <w:rFonts w:ascii="Times New Roman" w:hAnsi="Times New Roman"/>
          <w:sz w:val="24"/>
          <w:szCs w:val="24"/>
        </w:rPr>
        <w:t>А.Камю</w:t>
      </w:r>
      <w:proofErr w:type="spellEnd"/>
      <w:r w:rsidR="002B7538">
        <w:rPr>
          <w:rStyle w:val="a7"/>
          <w:rFonts w:ascii="Times New Roman" w:hAnsi="Times New Roman"/>
          <w:sz w:val="24"/>
          <w:szCs w:val="24"/>
        </w:rPr>
        <w:footnoteReference w:id="8"/>
      </w:r>
      <w:r w:rsidRPr="0070056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00560">
        <w:rPr>
          <w:rFonts w:ascii="Times New Roman" w:hAnsi="Times New Roman"/>
          <w:sz w:val="24"/>
          <w:szCs w:val="24"/>
        </w:rPr>
        <w:t>маючы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00560">
        <w:rPr>
          <w:rFonts w:ascii="Times New Roman" w:hAnsi="Times New Roman"/>
          <w:sz w:val="24"/>
          <w:szCs w:val="24"/>
        </w:rPr>
        <w:t>ўвазе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быкаўскія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аповесці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00560">
        <w:rPr>
          <w:rFonts w:ascii="Times New Roman" w:hAnsi="Times New Roman"/>
          <w:sz w:val="24"/>
          <w:szCs w:val="24"/>
        </w:rPr>
        <w:t>Дажыць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да </w:t>
      </w:r>
      <w:proofErr w:type="spellStart"/>
      <w:proofErr w:type="gramStart"/>
      <w:r w:rsidRPr="00700560">
        <w:rPr>
          <w:rFonts w:ascii="Times New Roman" w:hAnsi="Times New Roman"/>
          <w:sz w:val="24"/>
          <w:szCs w:val="24"/>
        </w:rPr>
        <w:t>св</w:t>
      </w:r>
      <w:proofErr w:type="gramEnd"/>
      <w:r w:rsidRPr="00700560">
        <w:rPr>
          <w:rFonts w:ascii="Times New Roman" w:hAnsi="Times New Roman"/>
          <w:sz w:val="24"/>
          <w:szCs w:val="24"/>
        </w:rPr>
        <w:t>ітання</w:t>
      </w:r>
      <w:proofErr w:type="spellEnd"/>
      <w:r w:rsidRPr="00700560">
        <w:rPr>
          <w:rFonts w:ascii="Times New Roman" w:hAnsi="Times New Roman"/>
          <w:sz w:val="24"/>
          <w:szCs w:val="24"/>
        </w:rPr>
        <w:t>” (1972) і “</w:t>
      </w:r>
      <w:proofErr w:type="spellStart"/>
      <w:r w:rsidRPr="00700560">
        <w:rPr>
          <w:rFonts w:ascii="Times New Roman" w:hAnsi="Times New Roman"/>
          <w:sz w:val="24"/>
          <w:szCs w:val="24"/>
        </w:rPr>
        <w:t>Сотнікаў</w:t>
      </w:r>
      <w:proofErr w:type="spellEnd"/>
      <w:r w:rsidRPr="00700560">
        <w:rPr>
          <w:rFonts w:ascii="Times New Roman" w:hAnsi="Times New Roman"/>
          <w:sz w:val="24"/>
          <w:szCs w:val="24"/>
        </w:rPr>
        <w:t>” (1970</w:t>
      </w:r>
      <w:r w:rsidR="009F24CF">
        <w:rPr>
          <w:rFonts w:ascii="Times New Roman" w:hAnsi="Times New Roman"/>
          <w:sz w:val="24"/>
          <w:szCs w:val="24"/>
        </w:rPr>
        <w:t>)</w:t>
      </w:r>
      <w:r w:rsidRPr="00700560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700560">
        <w:rPr>
          <w:rFonts w:ascii="Times New Roman" w:hAnsi="Times New Roman"/>
          <w:sz w:val="24"/>
          <w:szCs w:val="24"/>
        </w:rPr>
        <w:t>таксама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фільм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паводле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00560">
        <w:rPr>
          <w:rFonts w:ascii="Times New Roman" w:hAnsi="Times New Roman"/>
          <w:sz w:val="24"/>
          <w:szCs w:val="24"/>
        </w:rPr>
        <w:t>Сотнікава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00560">
        <w:rPr>
          <w:rFonts w:ascii="Times New Roman" w:hAnsi="Times New Roman"/>
          <w:sz w:val="24"/>
          <w:szCs w:val="24"/>
        </w:rPr>
        <w:t>знятага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Л</w:t>
      </w:r>
      <w:r w:rsidR="009F24CF">
        <w:rPr>
          <w:rFonts w:ascii="Times New Roman" w:hAnsi="Times New Roman"/>
          <w:sz w:val="24"/>
          <w:szCs w:val="24"/>
        </w:rPr>
        <w:t>.Шапіцька</w:t>
      </w:r>
      <w:proofErr w:type="spellEnd"/>
      <w:r w:rsidR="009F24CF">
        <w:rPr>
          <w:rFonts w:ascii="Times New Roman" w:hAnsi="Times New Roman"/>
          <w:sz w:val="24"/>
          <w:szCs w:val="24"/>
        </w:rPr>
        <w:t>, “</w:t>
      </w:r>
      <w:proofErr w:type="spellStart"/>
      <w:r w:rsidR="009F24CF">
        <w:rPr>
          <w:rFonts w:ascii="Times New Roman" w:hAnsi="Times New Roman"/>
          <w:sz w:val="24"/>
          <w:szCs w:val="24"/>
        </w:rPr>
        <w:t>Узыходжанне</w:t>
      </w:r>
      <w:proofErr w:type="spellEnd"/>
      <w:r w:rsidR="009F24CF">
        <w:rPr>
          <w:rFonts w:ascii="Times New Roman" w:hAnsi="Times New Roman"/>
          <w:sz w:val="24"/>
          <w:szCs w:val="24"/>
        </w:rPr>
        <w:t>”</w:t>
      </w:r>
      <w:r w:rsidRPr="00700560">
        <w:rPr>
          <w:rFonts w:ascii="Times New Roman" w:hAnsi="Times New Roman"/>
          <w:sz w:val="24"/>
          <w:szCs w:val="24"/>
        </w:rPr>
        <w:t xml:space="preserve"> </w:t>
      </w:r>
      <w:r w:rsidR="009F24CF">
        <w:rPr>
          <w:rFonts w:ascii="Times New Roman" w:hAnsi="Times New Roman"/>
          <w:sz w:val="24"/>
          <w:szCs w:val="24"/>
        </w:rPr>
        <w:t>(</w:t>
      </w:r>
      <w:r w:rsidRPr="00700560">
        <w:rPr>
          <w:rFonts w:ascii="Times New Roman" w:hAnsi="Times New Roman"/>
          <w:sz w:val="24"/>
          <w:szCs w:val="24"/>
        </w:rPr>
        <w:t xml:space="preserve">1976). </w:t>
      </w:r>
      <w:proofErr w:type="spellStart"/>
      <w:r w:rsidRPr="00700560">
        <w:rPr>
          <w:rFonts w:ascii="Times New Roman" w:hAnsi="Times New Roman"/>
          <w:sz w:val="24"/>
          <w:szCs w:val="24"/>
        </w:rPr>
        <w:t>Падкрэслена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беларускую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спецыфіку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быкаўскага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700560">
        <w:rPr>
          <w:rFonts w:ascii="Times New Roman" w:hAnsi="Times New Roman"/>
          <w:sz w:val="24"/>
          <w:szCs w:val="24"/>
        </w:rPr>
        <w:t>экз</w:t>
      </w:r>
      <w:proofErr w:type="gramEnd"/>
      <w:r w:rsidRPr="00700560">
        <w:rPr>
          <w:rFonts w:ascii="Times New Roman" w:hAnsi="Times New Roman"/>
          <w:sz w:val="24"/>
          <w:szCs w:val="24"/>
        </w:rPr>
        <w:t>істэнцыялізму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свет </w:t>
      </w:r>
      <w:proofErr w:type="spellStart"/>
      <w:r w:rsidRPr="00700560">
        <w:rPr>
          <w:rFonts w:ascii="Times New Roman" w:hAnsi="Times New Roman"/>
          <w:sz w:val="24"/>
          <w:szCs w:val="24"/>
        </w:rPr>
        <w:t>убачыў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00560">
        <w:rPr>
          <w:rFonts w:ascii="Times New Roman" w:hAnsi="Times New Roman"/>
          <w:sz w:val="24"/>
          <w:szCs w:val="24"/>
        </w:rPr>
        <w:t>творах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Быкава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часоў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станаўлення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нашай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сённяшняй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дзяржаўнасці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: у </w:t>
      </w:r>
      <w:proofErr w:type="spellStart"/>
      <w:r w:rsidRPr="00700560">
        <w:rPr>
          <w:rFonts w:ascii="Times New Roman" w:hAnsi="Times New Roman"/>
          <w:sz w:val="24"/>
          <w:szCs w:val="24"/>
        </w:rPr>
        <w:t>аповесці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“У тумане” (1988</w:t>
      </w:r>
      <w:r w:rsidR="009F24CF">
        <w:rPr>
          <w:rFonts w:ascii="Times New Roman" w:hAnsi="Times New Roman"/>
          <w:sz w:val="24"/>
          <w:szCs w:val="24"/>
        </w:rPr>
        <w:t>)</w:t>
      </w:r>
      <w:r w:rsidRPr="0070056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00560">
        <w:rPr>
          <w:rFonts w:ascii="Times New Roman" w:hAnsi="Times New Roman"/>
          <w:sz w:val="24"/>
          <w:szCs w:val="24"/>
        </w:rPr>
        <w:t>яна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таксама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як </w:t>
      </w:r>
      <w:proofErr w:type="spellStart"/>
      <w:r w:rsidRPr="00700560">
        <w:rPr>
          <w:rFonts w:ascii="Times New Roman" w:hAnsi="Times New Roman"/>
          <w:sz w:val="24"/>
          <w:szCs w:val="24"/>
        </w:rPr>
        <w:t>вядома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трыумфальна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экранізаваная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С.Лазніцам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r w:rsidR="009F24CF">
        <w:rPr>
          <w:rFonts w:ascii="Times New Roman" w:hAnsi="Times New Roman"/>
          <w:sz w:val="24"/>
          <w:szCs w:val="24"/>
        </w:rPr>
        <w:t>(</w:t>
      </w:r>
      <w:r w:rsidR="00B10C9F">
        <w:rPr>
          <w:rFonts w:ascii="Times New Roman" w:hAnsi="Times New Roman"/>
          <w:sz w:val="24"/>
          <w:szCs w:val="24"/>
        </w:rPr>
        <w:t>2012)</w:t>
      </w:r>
      <w:r w:rsidR="00B10C9F">
        <w:rPr>
          <w:rFonts w:ascii="Times New Roman" w:hAnsi="Times New Roman"/>
          <w:sz w:val="24"/>
          <w:szCs w:val="24"/>
          <w:lang w:val="be-BY"/>
        </w:rPr>
        <w:t>;</w:t>
      </w:r>
      <w:r w:rsidRPr="0070056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00560">
        <w:rPr>
          <w:rFonts w:ascii="Times New Roman" w:hAnsi="Times New Roman"/>
          <w:sz w:val="24"/>
          <w:szCs w:val="24"/>
        </w:rPr>
        <w:t>прыпавесцях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зборніка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00560">
        <w:rPr>
          <w:rFonts w:ascii="Times New Roman" w:hAnsi="Times New Roman"/>
          <w:sz w:val="24"/>
          <w:szCs w:val="24"/>
        </w:rPr>
        <w:t>Сцяна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” (1997), </w:t>
      </w:r>
      <w:proofErr w:type="spellStart"/>
      <w:r w:rsidRPr="00700560">
        <w:rPr>
          <w:rFonts w:ascii="Times New Roman" w:hAnsi="Times New Roman"/>
          <w:sz w:val="24"/>
          <w:szCs w:val="24"/>
        </w:rPr>
        <w:t>шматлікіх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іншых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творах</w:t>
      </w:r>
      <w:proofErr w:type="spellEnd"/>
      <w:r w:rsidRPr="00700560">
        <w:rPr>
          <w:rFonts w:ascii="Times New Roman" w:hAnsi="Times New Roman"/>
          <w:sz w:val="24"/>
          <w:szCs w:val="24"/>
        </w:rPr>
        <w:t>.</w:t>
      </w:r>
    </w:p>
    <w:p w:rsidR="00DB4E15" w:rsidRPr="00700560" w:rsidRDefault="003C190D" w:rsidP="00700560">
      <w:pPr>
        <w:spacing w:line="360" w:lineRule="auto"/>
        <w:ind w:firstLine="708"/>
        <w:jc w:val="both"/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</w:pPr>
      <w:r w:rsidRPr="00700560">
        <w:rPr>
          <w:rFonts w:ascii="Times New Roman" w:hAnsi="Times New Roman"/>
          <w:sz w:val="24"/>
          <w:szCs w:val="24"/>
          <w:lang w:val="be-BY"/>
        </w:rPr>
        <w:t>Аднак ніводная з названых тут мною навуковых публікацый, ні нават сам тэрмін “экзстэнцыялізм” не трапілі ў памянён</w:t>
      </w:r>
      <w:r w:rsidR="00390553" w:rsidRPr="00700560">
        <w:rPr>
          <w:rFonts w:ascii="Times New Roman" w:hAnsi="Times New Roman"/>
          <w:sz w:val="24"/>
          <w:szCs w:val="24"/>
          <w:lang w:val="be-BY"/>
        </w:rPr>
        <w:t>ы</w:t>
      </w:r>
      <w:r w:rsidRPr="00700560">
        <w:rPr>
          <w:rFonts w:ascii="Times New Roman" w:hAnsi="Times New Roman"/>
          <w:sz w:val="24"/>
          <w:szCs w:val="24"/>
          <w:lang w:val="be-BY"/>
        </w:rPr>
        <w:t xml:space="preserve"> вышэй  </w:t>
      </w:r>
      <w:r w:rsidR="00390553" w:rsidRPr="00700560">
        <w:rPr>
          <w:rFonts w:ascii="Times New Roman" w:hAnsi="Times New Roman"/>
          <w:sz w:val="24"/>
          <w:szCs w:val="24"/>
          <w:lang w:val="be-BY"/>
        </w:rPr>
        <w:t xml:space="preserve">рукапіс </w:t>
      </w:r>
      <w:r w:rsidRPr="00700560">
        <w:rPr>
          <w:rFonts w:ascii="Times New Roman" w:hAnsi="Times New Roman"/>
          <w:sz w:val="24"/>
          <w:szCs w:val="24"/>
          <w:lang w:val="be-BY"/>
        </w:rPr>
        <w:t>–  роўна як і творы  “Меланхол</w:t>
      </w:r>
      <w:r w:rsidR="00D17642">
        <w:rPr>
          <w:rFonts w:ascii="Times New Roman" w:hAnsi="Times New Roman"/>
          <w:sz w:val="24"/>
          <w:szCs w:val="24"/>
          <w:lang w:val="be-BY"/>
        </w:rPr>
        <w:t>і</w:t>
      </w:r>
      <w:r w:rsidRPr="00700560">
        <w:rPr>
          <w:rFonts w:ascii="Times New Roman" w:hAnsi="Times New Roman"/>
          <w:sz w:val="24"/>
          <w:szCs w:val="24"/>
          <w:lang w:val="be-BY"/>
        </w:rPr>
        <w:t>я” або “Ціхая плынь”, “У тумане” або “Сцяна”.</w:t>
      </w:r>
      <w:r w:rsidR="00390553" w:rsidRPr="0070056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390553" w:rsidRPr="009913F4">
        <w:rPr>
          <w:rFonts w:ascii="Times New Roman" w:hAnsi="Times New Roman"/>
          <w:sz w:val="24"/>
          <w:szCs w:val="24"/>
          <w:lang w:val="be-BY"/>
        </w:rPr>
        <w:t xml:space="preserve">Як такое магло стацца? Вельмі проста: у выніку </w:t>
      </w:r>
      <w:r w:rsidR="00390553" w:rsidRPr="00700560">
        <w:rPr>
          <w:rFonts w:ascii="Times New Roman" w:hAnsi="Times New Roman"/>
          <w:sz w:val="24"/>
          <w:szCs w:val="24"/>
          <w:lang w:val="be-BY"/>
        </w:rPr>
        <w:t>стаўкі на метад карэляцыі</w:t>
      </w:r>
      <w:r w:rsidR="00476905">
        <w:rPr>
          <w:rFonts w:ascii="Times New Roman" w:hAnsi="Times New Roman"/>
          <w:sz w:val="24"/>
          <w:szCs w:val="24"/>
          <w:lang w:val="be-BY"/>
        </w:rPr>
        <w:t>, які не мае на ўвазе прэзентатыўна</w:t>
      </w:r>
      <w:r w:rsidR="009D561C">
        <w:rPr>
          <w:rFonts w:ascii="Times New Roman" w:hAnsi="Times New Roman"/>
          <w:sz w:val="24"/>
          <w:szCs w:val="24"/>
          <w:lang w:val="be-BY"/>
        </w:rPr>
        <w:t>й</w:t>
      </w:r>
      <w:r w:rsidR="00476905">
        <w:rPr>
          <w:rFonts w:ascii="Times New Roman" w:hAnsi="Times New Roman"/>
          <w:sz w:val="24"/>
          <w:szCs w:val="24"/>
          <w:lang w:val="be-BY"/>
        </w:rPr>
        <w:t xml:space="preserve"> цэласнасці ў су</w:t>
      </w:r>
      <w:r w:rsidR="001E4300">
        <w:rPr>
          <w:rFonts w:ascii="Times New Roman" w:hAnsi="Times New Roman"/>
          <w:sz w:val="24"/>
          <w:szCs w:val="24"/>
          <w:lang w:val="be-BY"/>
        </w:rPr>
        <w:t>аднясе</w:t>
      </w:r>
      <w:r w:rsidR="00476905">
        <w:rPr>
          <w:rFonts w:ascii="Times New Roman" w:hAnsi="Times New Roman"/>
          <w:sz w:val="24"/>
          <w:szCs w:val="24"/>
          <w:lang w:val="be-BY"/>
        </w:rPr>
        <w:t>ннях</w:t>
      </w:r>
      <w:r w:rsidR="00390553" w:rsidRPr="00700560">
        <w:rPr>
          <w:rFonts w:ascii="Times New Roman" w:hAnsi="Times New Roman"/>
          <w:sz w:val="24"/>
          <w:szCs w:val="24"/>
          <w:lang w:val="be-BY"/>
        </w:rPr>
        <w:t xml:space="preserve">. У згодзе з </w:t>
      </w:r>
      <w:r w:rsidR="0079045C">
        <w:rPr>
          <w:rFonts w:ascii="Times New Roman" w:hAnsi="Times New Roman"/>
          <w:sz w:val="24"/>
          <w:szCs w:val="24"/>
          <w:lang w:val="be-BY"/>
        </w:rPr>
        <w:t>метадам</w:t>
      </w:r>
      <w:r w:rsidR="00554928">
        <w:rPr>
          <w:rFonts w:ascii="Times New Roman" w:hAnsi="Times New Roman"/>
          <w:sz w:val="24"/>
          <w:szCs w:val="24"/>
          <w:lang w:val="be-BY"/>
        </w:rPr>
        <w:t xml:space="preserve"> карэляцыі</w:t>
      </w:r>
      <w:r w:rsidR="00390553" w:rsidRPr="00700560">
        <w:rPr>
          <w:rFonts w:ascii="Times New Roman" w:hAnsi="Times New Roman"/>
          <w:sz w:val="24"/>
          <w:szCs w:val="24"/>
          <w:lang w:val="be-BY"/>
        </w:rPr>
        <w:t xml:space="preserve"> творы, </w:t>
      </w:r>
      <w:r w:rsidR="00DB4E15" w:rsidRPr="00700560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якія даследчык супастаўляе ў </w:t>
      </w:r>
      <w:r w:rsidR="00522EFF" w:rsidRPr="00700560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>названым</w:t>
      </w:r>
      <w:r w:rsidR="00707EF7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 вышэй</w:t>
      </w:r>
      <w:r w:rsidR="00522EFF" w:rsidRPr="00700560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 xml:space="preserve"> рукапісе</w:t>
      </w:r>
      <w:r w:rsidR="00DB4E15" w:rsidRPr="00700560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t>, ён нават не маркіруе храналагічна: у прапанаваным дыскурсе  гэта не запатрабавана.</w:t>
      </w:r>
    </w:p>
    <w:p w:rsidR="005F036F" w:rsidRPr="00700560" w:rsidRDefault="005F036F" w:rsidP="0070056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560">
        <w:rPr>
          <w:rStyle w:val="a3"/>
          <w:rFonts w:ascii="Times New Roman" w:hAnsi="Times New Roman" w:cs="Times New Roman"/>
          <w:i w:val="0"/>
          <w:sz w:val="24"/>
          <w:szCs w:val="24"/>
          <w:lang w:val="be-BY"/>
        </w:rPr>
        <w:lastRenderedPageBreak/>
        <w:t>Не менш лагічна і тое, што</w:t>
      </w:r>
      <w:r w:rsidRPr="00700560">
        <w:rPr>
          <w:rFonts w:ascii="Times New Roman" w:hAnsi="Times New Roman"/>
          <w:sz w:val="24"/>
          <w:szCs w:val="24"/>
          <w:lang w:val="be-BY"/>
        </w:rPr>
        <w:t xml:space="preserve"> даследчык (якому я ў цэлым сімпатызую і чый творчы пошук падтрымліваю), палічыў  патрэбным</w:t>
      </w:r>
      <w:r w:rsidR="001F2995">
        <w:rPr>
          <w:rFonts w:ascii="Times New Roman" w:hAnsi="Times New Roman"/>
          <w:sz w:val="24"/>
          <w:szCs w:val="24"/>
          <w:lang w:val="be-BY"/>
        </w:rPr>
        <w:t>, напрыклад,</w:t>
      </w:r>
      <w:r w:rsidRPr="00700560">
        <w:rPr>
          <w:rFonts w:ascii="Times New Roman" w:hAnsi="Times New Roman"/>
          <w:sz w:val="24"/>
          <w:szCs w:val="24"/>
          <w:lang w:val="be-BY"/>
        </w:rPr>
        <w:t xml:space="preserve"> у  раздзеле “Катэгорыя сну ў вобразнай сістэме Максіма Гарэцкага і Франца Кафкі”  супаставіць  творы Гарэцкага “Амерыканец”, “Роднае карэнне” з Кафкавымі “Сельский врач”, “Превращение”. І хіба не меў права, калі героі бачаць сны ва ўсіх чатырох  узорах? Паколькі больш змястоўных сыходжанняў там практычна няма, то і працаваць з гэтымі тэкстамі ды іх кантэкстамі больш не трэба: супадзенне адзначана, прадмет гаворкі вычарпаны, аналіз лаканічны, можна супастаўляць далей, браць іншыя пары па іншых фармальных прыкметах – “маляваць панараму”. А тое, што найбольш красамоўнымі ў плане беларускага экзістэнцыявання ў спадчыне Гарэцкага з’яўляюцца зусім іншыя творы (тая ж “Ціхая плынь” з цэлай сюжэтнай лініяй сненняў; або аптымальныя для параўн</w:t>
      </w:r>
      <w:r w:rsidR="00A50F09">
        <w:rPr>
          <w:rFonts w:ascii="Times New Roman" w:hAnsi="Times New Roman"/>
          <w:sz w:val="24"/>
          <w:szCs w:val="24"/>
          <w:lang w:val="be-BY"/>
        </w:rPr>
        <w:t xml:space="preserve">ання з Кафкам “ператварэнні” ў </w:t>
      </w:r>
      <w:r w:rsidR="00F0302F">
        <w:rPr>
          <w:rFonts w:ascii="Times New Roman" w:hAnsi="Times New Roman"/>
          <w:sz w:val="24"/>
          <w:szCs w:val="24"/>
          <w:lang w:val="be-BY"/>
        </w:rPr>
        <w:t>з</w:t>
      </w:r>
      <w:r w:rsidRPr="00700560">
        <w:rPr>
          <w:rFonts w:ascii="Times New Roman" w:hAnsi="Times New Roman"/>
          <w:sz w:val="24"/>
          <w:szCs w:val="24"/>
          <w:lang w:val="be-BY"/>
        </w:rPr>
        <w:t>апісках</w:t>
      </w:r>
      <w:r w:rsidR="00F0302F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00560">
        <w:rPr>
          <w:rFonts w:ascii="Times New Roman" w:hAnsi="Times New Roman"/>
          <w:sz w:val="24"/>
          <w:szCs w:val="24"/>
          <w:lang w:val="be-BY"/>
        </w:rPr>
        <w:t>Задумекуса, “Скарбах жыцця”, якія ў раздзеле проста згадваюцца), то гэта ва ўсякім выпадку не адмяняе фармальнага параўнання, зробленага даследчыкам, т.ск., “па ключавых словах”. Хочаце пра іншае – самі і напішыце. Гэтаксама ў раздзеле “Трактоўка свабоды і несвабоды ў творах Максіма Гарэцкага і Альбера Камю”  даследчык выбраў на ролю прэцэдэнтных тэкстаў “Чырвоныя ружы” і “Прысягу” М.Гар</w:t>
      </w:r>
      <w:r w:rsidR="00332223" w:rsidRPr="00700560">
        <w:rPr>
          <w:rFonts w:ascii="Times New Roman" w:hAnsi="Times New Roman"/>
          <w:sz w:val="24"/>
          <w:szCs w:val="24"/>
          <w:lang w:val="be-BY"/>
        </w:rPr>
        <w:t>эцкага, а не, напрыклад, “Антон</w:t>
      </w:r>
      <w:r w:rsidRPr="00700560">
        <w:rPr>
          <w:rFonts w:ascii="Times New Roman" w:hAnsi="Times New Roman"/>
          <w:sz w:val="24"/>
          <w:szCs w:val="24"/>
          <w:lang w:val="be-BY"/>
        </w:rPr>
        <w:t xml:space="preserve">” і “Ідуць усе – іду я”, “Габрыелевы прысады”. </w:t>
      </w:r>
      <w:proofErr w:type="spellStart"/>
      <w:r w:rsidRPr="00700560">
        <w:rPr>
          <w:rFonts w:ascii="Times New Roman" w:hAnsi="Times New Roman"/>
          <w:sz w:val="24"/>
          <w:szCs w:val="24"/>
        </w:rPr>
        <w:t>Чаму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? А </w:t>
      </w:r>
      <w:proofErr w:type="spellStart"/>
      <w:r w:rsidRPr="00700560">
        <w:rPr>
          <w:rFonts w:ascii="Times New Roman" w:hAnsi="Times New Roman"/>
          <w:sz w:val="24"/>
          <w:szCs w:val="24"/>
        </w:rPr>
        <w:t>хоць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бы </w:t>
      </w:r>
      <w:proofErr w:type="spellStart"/>
      <w:r w:rsidRPr="00700560">
        <w:rPr>
          <w:rFonts w:ascii="Times New Roman" w:hAnsi="Times New Roman"/>
          <w:sz w:val="24"/>
          <w:szCs w:val="24"/>
        </w:rPr>
        <w:t>таму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што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00560">
        <w:rPr>
          <w:rFonts w:ascii="Times New Roman" w:hAnsi="Times New Roman"/>
          <w:sz w:val="24"/>
          <w:szCs w:val="24"/>
        </w:rPr>
        <w:t>больш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разгалінаваныя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параўнанні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часу </w:t>
      </w:r>
      <w:proofErr w:type="spellStart"/>
      <w:r w:rsidRPr="00700560">
        <w:rPr>
          <w:rFonts w:ascii="Times New Roman" w:hAnsi="Times New Roman"/>
          <w:sz w:val="24"/>
          <w:szCs w:val="24"/>
        </w:rPr>
        <w:t>ды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фармату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не </w:t>
      </w:r>
      <w:proofErr w:type="spellStart"/>
      <w:proofErr w:type="gramStart"/>
      <w:r w:rsidRPr="00700560">
        <w:rPr>
          <w:rFonts w:ascii="Times New Roman" w:hAnsi="Times New Roman"/>
          <w:sz w:val="24"/>
          <w:szCs w:val="24"/>
        </w:rPr>
        <w:t>хап</w:t>
      </w:r>
      <w:proofErr w:type="gramEnd"/>
      <w:r w:rsidRPr="00700560">
        <w:rPr>
          <w:rFonts w:ascii="Times New Roman" w:hAnsi="Times New Roman"/>
          <w:sz w:val="24"/>
          <w:szCs w:val="24"/>
        </w:rPr>
        <w:t>іла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і </w:t>
      </w:r>
      <w:proofErr w:type="spellStart"/>
      <w:r w:rsidRPr="00700560">
        <w:rPr>
          <w:rFonts w:ascii="Times New Roman" w:hAnsi="Times New Roman"/>
          <w:sz w:val="24"/>
          <w:szCs w:val="24"/>
        </w:rPr>
        <w:t>хіба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ж у </w:t>
      </w:r>
      <w:proofErr w:type="spellStart"/>
      <w:r w:rsidRPr="00700560">
        <w:rPr>
          <w:rFonts w:ascii="Times New Roman" w:hAnsi="Times New Roman"/>
          <w:sz w:val="24"/>
          <w:szCs w:val="24"/>
        </w:rPr>
        <w:t>класіцы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 не </w:t>
      </w:r>
      <w:proofErr w:type="spellStart"/>
      <w:r w:rsidRPr="00700560">
        <w:rPr>
          <w:rFonts w:ascii="Times New Roman" w:hAnsi="Times New Roman"/>
          <w:sz w:val="24"/>
          <w:szCs w:val="24"/>
        </w:rPr>
        <w:t>вартая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ўвагі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кожная </w:t>
      </w:r>
      <w:proofErr w:type="spellStart"/>
      <w:r w:rsidRPr="00700560">
        <w:rPr>
          <w:rFonts w:ascii="Times New Roman" w:hAnsi="Times New Roman"/>
          <w:sz w:val="24"/>
          <w:szCs w:val="24"/>
        </w:rPr>
        <w:t>кропка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ды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коска? У </w:t>
      </w:r>
      <w:proofErr w:type="spellStart"/>
      <w:r w:rsidRPr="00700560">
        <w:rPr>
          <w:rFonts w:ascii="Times New Roman" w:hAnsi="Times New Roman"/>
          <w:sz w:val="24"/>
          <w:szCs w:val="24"/>
        </w:rPr>
        <w:t>выні</w:t>
      </w:r>
      <w:proofErr w:type="gramStart"/>
      <w:r w:rsidRPr="00700560">
        <w:rPr>
          <w:rFonts w:ascii="Times New Roman" w:hAnsi="Times New Roman"/>
          <w:sz w:val="24"/>
          <w:szCs w:val="24"/>
        </w:rPr>
        <w:t>ку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ўсё</w:t>
      </w:r>
      <w:proofErr w:type="spellEnd"/>
      <w:proofErr w:type="gram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нібы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карэктна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0560">
        <w:rPr>
          <w:rFonts w:ascii="Times New Roman" w:hAnsi="Times New Roman"/>
          <w:sz w:val="24"/>
          <w:szCs w:val="24"/>
        </w:rPr>
        <w:t>Адно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замест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прэзентацыі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Гарэцкага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як </w:t>
      </w:r>
      <w:proofErr w:type="spellStart"/>
      <w:proofErr w:type="gramStart"/>
      <w:r w:rsidRPr="00700560">
        <w:rPr>
          <w:rFonts w:ascii="Times New Roman" w:hAnsi="Times New Roman"/>
          <w:sz w:val="24"/>
          <w:szCs w:val="24"/>
        </w:rPr>
        <w:t>п</w:t>
      </w:r>
      <w:proofErr w:type="gramEnd"/>
      <w:r w:rsidRPr="00700560">
        <w:rPr>
          <w:rFonts w:ascii="Times New Roman" w:hAnsi="Times New Roman"/>
          <w:sz w:val="24"/>
          <w:szCs w:val="24"/>
        </w:rPr>
        <w:t>ісьменніка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700560">
        <w:rPr>
          <w:rFonts w:ascii="Times New Roman" w:hAnsi="Times New Roman"/>
          <w:sz w:val="24"/>
          <w:szCs w:val="24"/>
        </w:rPr>
        <w:t>экзістэнцыйным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светаадчуваннем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атрымалася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відавочная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прафанацыя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. </w:t>
      </w:r>
    </w:p>
    <w:p w:rsidR="00DB4E15" w:rsidRPr="00700560" w:rsidRDefault="00332223" w:rsidP="0070056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0560">
        <w:rPr>
          <w:rFonts w:ascii="Times New Roman" w:hAnsi="Times New Roman"/>
          <w:sz w:val="24"/>
          <w:szCs w:val="24"/>
          <w:lang w:val="be-BY"/>
        </w:rPr>
        <w:t>Рэч</w:t>
      </w:r>
      <w:r w:rsidR="005F036F" w:rsidRPr="00700560">
        <w:rPr>
          <w:rFonts w:ascii="Times New Roman" w:hAnsi="Times New Roman"/>
          <w:sz w:val="24"/>
          <w:szCs w:val="24"/>
          <w:lang w:val="be-BY"/>
        </w:rPr>
        <w:t xml:space="preserve"> у тым, што п</w:t>
      </w:r>
      <w:r w:rsidR="00DB4E15" w:rsidRPr="00700560">
        <w:rPr>
          <w:rFonts w:ascii="Times New Roman" w:hAnsi="Times New Roman"/>
          <w:sz w:val="24"/>
          <w:szCs w:val="24"/>
          <w:lang w:val="be-BY"/>
        </w:rPr>
        <w:t xml:space="preserve">азіцыяй, якая вызначае і арганізуе тут карэляцыю, з’яўляецца прысутнасць </w:t>
      </w:r>
      <w:r w:rsidR="00DB4E15" w:rsidRPr="00700560">
        <w:rPr>
          <w:rFonts w:ascii="Times New Roman" w:hAnsi="Times New Roman"/>
          <w:i/>
          <w:sz w:val="24"/>
          <w:szCs w:val="24"/>
          <w:lang w:val="be-BY"/>
        </w:rPr>
        <w:t>любых</w:t>
      </w:r>
      <w:r w:rsidR="00DB4E15" w:rsidRPr="00700560">
        <w:rPr>
          <w:rFonts w:ascii="Times New Roman" w:hAnsi="Times New Roman"/>
          <w:sz w:val="24"/>
          <w:szCs w:val="24"/>
          <w:lang w:val="be-BY"/>
        </w:rPr>
        <w:t xml:space="preserve"> слядоў экзістэнцыйнай свядомасці ў літаратурным полі. Такім чынам сапраўды можна параўнаць хоць аповесць “Выратуй і памілуй нас, чорны бусел” В.Казько з раманам “Элементарныя часціцы” М.Уэльбека! Каментуючы  тэкставыя і біяграфічныя дэталі, трэба адно толькі засяродзіцца на тым, што абодвум пісьменнікам і іх персанажам баліць, што боль гэты – неад’емны ад жыцця як экзістэнцыі ў абсудным грамадстве, і назваць раздзел хоць бы так: “Дыялектыка “я”-чалавека ў творах Віктара Казько і Мішэля Уэльбека”. І ў такім ракурсе сапраўды абясцэніцца той факт, што Казько мае на ўвазе наступствы таталітарызму сталінскага кшталту і жыццё на землях Чарнобыля, а Уэльбек, якога французы завуць “Карлам Марксам сексу”, – наступствы сексуальнай рэвалюцыі і  жыццё пасярод апафеозу  спажывання. Якраз гэтыя дамінанты ў абраным аналітычным алгарытме  не важныя, бо перашкаджаюць адсочванню супадзенняў, не “кладуцца” ў канцэпцыю  </w:t>
      </w:r>
      <w:proofErr w:type="spellStart"/>
      <w:r w:rsidR="00DB4E15" w:rsidRPr="00700560">
        <w:rPr>
          <w:rFonts w:ascii="Times New Roman" w:hAnsi="Times New Roman"/>
          <w:sz w:val="24"/>
          <w:szCs w:val="24"/>
        </w:rPr>
        <w:t>спекулятыўных</w:t>
      </w:r>
      <w:proofErr w:type="spellEnd"/>
      <w:r w:rsidR="00DB4E15" w:rsidRPr="0070056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B4E15" w:rsidRPr="00700560">
        <w:rPr>
          <w:rFonts w:ascii="Times New Roman" w:hAnsi="Times New Roman"/>
          <w:sz w:val="24"/>
          <w:szCs w:val="24"/>
        </w:rPr>
        <w:t>разумовых</w:t>
      </w:r>
      <w:proofErr w:type="spellEnd"/>
      <w:r w:rsidR="00DB4E15" w:rsidRPr="0070056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B4E15" w:rsidRPr="00700560">
        <w:rPr>
          <w:rFonts w:ascii="Times New Roman" w:hAnsi="Times New Roman"/>
          <w:sz w:val="24"/>
          <w:szCs w:val="24"/>
        </w:rPr>
        <w:t>збліжэнняў</w:t>
      </w:r>
      <w:proofErr w:type="spellEnd"/>
      <w:r w:rsidR="00DB4E15" w:rsidRPr="00700560">
        <w:rPr>
          <w:rFonts w:ascii="Times New Roman" w:hAnsi="Times New Roman"/>
          <w:sz w:val="24"/>
          <w:szCs w:val="24"/>
          <w:lang w:val="be-BY"/>
        </w:rPr>
        <w:t>, тыпу: “Казько – гэта наш Уэльбек”.</w:t>
      </w:r>
    </w:p>
    <w:p w:rsidR="00DB4E15" w:rsidRPr="00700560" w:rsidRDefault="00DB4E15" w:rsidP="0070056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val="be-BY"/>
        </w:rPr>
      </w:pPr>
      <w:proofErr w:type="spellStart"/>
      <w:r w:rsidRPr="00700560">
        <w:rPr>
          <w:rFonts w:ascii="Times New Roman" w:hAnsi="Times New Roman"/>
          <w:sz w:val="24"/>
          <w:szCs w:val="24"/>
        </w:rPr>
        <w:lastRenderedPageBreak/>
        <w:t>Такі</w:t>
      </w:r>
      <w:proofErr w:type="gramStart"/>
      <w:r w:rsidRPr="00700560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чынам</w:t>
      </w:r>
      <w:proofErr w:type="spellEnd"/>
      <w:r w:rsidRPr="00700560">
        <w:rPr>
          <w:rFonts w:ascii="Times New Roman" w:hAnsi="Times New Roman"/>
          <w:sz w:val="24"/>
          <w:szCs w:val="24"/>
        </w:rPr>
        <w:t>,</w:t>
      </w:r>
      <w:r w:rsidRPr="00700560">
        <w:rPr>
          <w:rFonts w:ascii="Times New Roman" w:hAnsi="Times New Roman"/>
          <w:sz w:val="24"/>
          <w:szCs w:val="24"/>
          <w:lang w:val="be-BY"/>
        </w:rPr>
        <w:t xml:space="preserve"> што атрымліваецца?</w:t>
      </w:r>
      <w:r w:rsidRPr="00700560">
        <w:rPr>
          <w:rFonts w:ascii="Times New Roman" w:hAnsi="Times New Roman"/>
          <w:sz w:val="24"/>
          <w:szCs w:val="24"/>
        </w:rPr>
        <w:t xml:space="preserve"> </w:t>
      </w:r>
      <w:r w:rsidRPr="00700560">
        <w:rPr>
          <w:rFonts w:ascii="Times New Roman" w:hAnsi="Times New Roman"/>
          <w:sz w:val="24"/>
          <w:szCs w:val="24"/>
          <w:lang w:val="be-BY"/>
        </w:rPr>
        <w:t>П</w:t>
      </w:r>
      <w:proofErr w:type="spellStart"/>
      <w:r w:rsidRPr="00700560">
        <w:rPr>
          <w:rFonts w:ascii="Times New Roman" w:hAnsi="Times New Roman"/>
          <w:sz w:val="24"/>
          <w:szCs w:val="24"/>
        </w:rPr>
        <w:t>акуль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карэляцыя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арыентаваная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толькі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00560">
        <w:rPr>
          <w:rFonts w:ascii="Times New Roman" w:hAnsi="Times New Roman"/>
          <w:sz w:val="24"/>
          <w:szCs w:val="24"/>
        </w:rPr>
        <w:t>фармальныя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крытэрыі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яна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працуе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ўпаўне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адэкватна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0560">
        <w:rPr>
          <w:rFonts w:ascii="Times New Roman" w:hAnsi="Times New Roman"/>
          <w:sz w:val="24"/>
          <w:szCs w:val="24"/>
        </w:rPr>
        <w:t>Напрыклад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калі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мы </w:t>
      </w:r>
      <w:proofErr w:type="spellStart"/>
      <w:r w:rsidRPr="00700560">
        <w:rPr>
          <w:rFonts w:ascii="Times New Roman" w:hAnsi="Times New Roman"/>
          <w:sz w:val="24"/>
          <w:szCs w:val="24"/>
        </w:rPr>
        <w:t>карэлятыўна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будзем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суадносць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аб’екты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па </w:t>
      </w:r>
      <w:proofErr w:type="spellStart"/>
      <w:r w:rsidRPr="00700560">
        <w:rPr>
          <w:rFonts w:ascii="Times New Roman" w:hAnsi="Times New Roman"/>
          <w:sz w:val="24"/>
          <w:szCs w:val="24"/>
        </w:rPr>
        <w:t>прыкмеце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наяўнасці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ў </w:t>
      </w:r>
      <w:proofErr w:type="spellStart"/>
      <w:r w:rsidRPr="00700560">
        <w:rPr>
          <w:rFonts w:ascii="Times New Roman" w:hAnsi="Times New Roman"/>
          <w:sz w:val="24"/>
          <w:szCs w:val="24"/>
        </w:rPr>
        <w:t>іх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хваста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то </w:t>
      </w:r>
      <w:proofErr w:type="spellStart"/>
      <w:r w:rsidRPr="00700560">
        <w:rPr>
          <w:rFonts w:ascii="Times New Roman" w:hAnsi="Times New Roman"/>
          <w:sz w:val="24"/>
          <w:szCs w:val="24"/>
        </w:rPr>
        <w:t>лагічна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будзе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параўноўваць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хоць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бабра і </w:t>
      </w:r>
      <w:proofErr w:type="spellStart"/>
      <w:proofErr w:type="gramStart"/>
      <w:r w:rsidRPr="00700560">
        <w:rPr>
          <w:rFonts w:ascii="Times New Roman" w:hAnsi="Times New Roman"/>
          <w:sz w:val="24"/>
          <w:szCs w:val="24"/>
        </w:rPr>
        <w:t>пеўня</w:t>
      </w:r>
      <w:proofErr w:type="spellEnd"/>
      <w:proofErr w:type="gramEnd"/>
      <w:r w:rsidRPr="0070056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700560">
        <w:rPr>
          <w:rFonts w:ascii="Times New Roman" w:hAnsi="Times New Roman"/>
          <w:sz w:val="24"/>
          <w:szCs w:val="24"/>
        </w:rPr>
        <w:t>адну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рубрыку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змясціць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хоць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слана, моську, зубра, кобру, </w:t>
      </w:r>
      <w:r w:rsidRPr="00700560">
        <w:rPr>
          <w:rFonts w:ascii="Times New Roman" w:hAnsi="Times New Roman"/>
          <w:sz w:val="24"/>
          <w:szCs w:val="24"/>
          <w:lang w:val="be-BY"/>
        </w:rPr>
        <w:t xml:space="preserve">чорта, </w:t>
      </w:r>
      <w:proofErr w:type="spellStart"/>
      <w:r w:rsidRPr="00700560">
        <w:rPr>
          <w:rFonts w:ascii="Times New Roman" w:hAnsi="Times New Roman"/>
          <w:sz w:val="24"/>
          <w:szCs w:val="24"/>
        </w:rPr>
        <w:t>марскога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канька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і русалку з драконам. </w:t>
      </w:r>
      <w:proofErr w:type="gramStart"/>
      <w:r w:rsidRPr="00700560">
        <w:rPr>
          <w:rFonts w:ascii="Times New Roman" w:hAnsi="Times New Roman"/>
          <w:sz w:val="24"/>
          <w:szCs w:val="24"/>
        </w:rPr>
        <w:t>Такая</w:t>
      </w:r>
      <w:proofErr w:type="gram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рубрыкацыя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будзе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мець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той </w:t>
      </w:r>
      <w:proofErr w:type="spellStart"/>
      <w:r w:rsidRPr="00700560">
        <w:rPr>
          <w:rFonts w:ascii="Times New Roman" w:hAnsi="Times New Roman"/>
          <w:sz w:val="24"/>
          <w:szCs w:val="24"/>
        </w:rPr>
        <w:t>сэнс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што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ўсякім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разе </w:t>
      </w:r>
      <w:proofErr w:type="spellStart"/>
      <w:r w:rsidRPr="00700560">
        <w:rPr>
          <w:rFonts w:ascii="Times New Roman" w:hAnsi="Times New Roman"/>
          <w:sz w:val="24"/>
          <w:szCs w:val="24"/>
        </w:rPr>
        <w:t>дазволіць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00560">
        <w:rPr>
          <w:rFonts w:ascii="Times New Roman" w:hAnsi="Times New Roman"/>
          <w:sz w:val="24"/>
          <w:szCs w:val="24"/>
        </w:rPr>
        <w:t>адной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палічцы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 ў </w:t>
      </w:r>
      <w:proofErr w:type="spellStart"/>
      <w:r w:rsidRPr="00700560">
        <w:rPr>
          <w:rFonts w:ascii="Times New Roman" w:hAnsi="Times New Roman"/>
          <w:sz w:val="24"/>
          <w:szCs w:val="24"/>
        </w:rPr>
        <w:t>Сеціве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прэзентаваць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размаітасць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нашага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свету, а </w:t>
      </w:r>
      <w:proofErr w:type="spellStart"/>
      <w:r w:rsidRPr="00700560">
        <w:rPr>
          <w:rFonts w:ascii="Times New Roman" w:hAnsi="Times New Roman"/>
          <w:sz w:val="24"/>
          <w:szCs w:val="24"/>
        </w:rPr>
        <w:t>ўжо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карыстальнік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зможа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выбраць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700560">
        <w:rPr>
          <w:rFonts w:ascii="Times New Roman" w:hAnsi="Times New Roman"/>
          <w:sz w:val="24"/>
          <w:szCs w:val="24"/>
        </w:rPr>
        <w:t>прапанаванага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шэрагу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той хвост, </w:t>
      </w:r>
      <w:proofErr w:type="spellStart"/>
      <w:r w:rsidRPr="00700560">
        <w:rPr>
          <w:rFonts w:ascii="Times New Roman" w:hAnsi="Times New Roman"/>
          <w:sz w:val="24"/>
          <w:szCs w:val="24"/>
        </w:rPr>
        <w:t>які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ён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шукае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0560">
        <w:rPr>
          <w:rFonts w:ascii="Times New Roman" w:hAnsi="Times New Roman"/>
          <w:sz w:val="24"/>
          <w:szCs w:val="24"/>
        </w:rPr>
        <w:t>Аднак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калі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нашай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мэтай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будзе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700560">
        <w:rPr>
          <w:rFonts w:ascii="Times New Roman" w:hAnsi="Times New Roman"/>
          <w:sz w:val="24"/>
          <w:szCs w:val="24"/>
        </w:rPr>
        <w:t>самадастатковая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фіксацыя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інварыянтнага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700560">
        <w:rPr>
          <w:rFonts w:ascii="Times New Roman" w:hAnsi="Times New Roman"/>
          <w:sz w:val="24"/>
          <w:szCs w:val="24"/>
        </w:rPr>
        <w:t>разуменне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змястоўнага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плану </w:t>
      </w:r>
      <w:proofErr w:type="spellStart"/>
      <w:r w:rsidRPr="00700560">
        <w:rPr>
          <w:rFonts w:ascii="Times New Roman" w:hAnsi="Times New Roman"/>
          <w:sz w:val="24"/>
          <w:szCs w:val="24"/>
        </w:rPr>
        <w:t>канцэптаў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іх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семантыкі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то тут </w:t>
      </w:r>
      <w:proofErr w:type="spellStart"/>
      <w:r w:rsidRPr="00700560">
        <w:rPr>
          <w:rFonts w:ascii="Times New Roman" w:hAnsi="Times New Roman"/>
          <w:sz w:val="24"/>
          <w:szCs w:val="24"/>
        </w:rPr>
        <w:t>карэляцыя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700560">
        <w:rPr>
          <w:rFonts w:ascii="Times New Roman" w:hAnsi="Times New Roman"/>
          <w:sz w:val="24"/>
          <w:szCs w:val="24"/>
        </w:rPr>
        <w:t>метад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адразу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выявіць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сваю </w:t>
      </w:r>
      <w:proofErr w:type="spellStart"/>
      <w:r w:rsidRPr="00700560">
        <w:rPr>
          <w:rFonts w:ascii="Times New Roman" w:hAnsi="Times New Roman"/>
          <w:sz w:val="24"/>
          <w:szCs w:val="24"/>
        </w:rPr>
        <w:t>недастатковасць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560">
        <w:rPr>
          <w:rFonts w:ascii="Times New Roman" w:hAnsi="Times New Roman"/>
          <w:sz w:val="24"/>
          <w:szCs w:val="24"/>
        </w:rPr>
        <w:t>абавязковую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560">
        <w:rPr>
          <w:rFonts w:ascii="Times New Roman" w:hAnsi="Times New Roman"/>
          <w:sz w:val="24"/>
          <w:szCs w:val="24"/>
        </w:rPr>
        <w:t>патрэбу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ў </w:t>
      </w:r>
      <w:proofErr w:type="spellStart"/>
      <w:r w:rsidRPr="00700560">
        <w:rPr>
          <w:rFonts w:ascii="Times New Roman" w:hAnsi="Times New Roman"/>
          <w:sz w:val="24"/>
          <w:szCs w:val="24"/>
        </w:rPr>
        <w:t>дадатковай</w:t>
      </w:r>
      <w:proofErr w:type="spellEnd"/>
      <w:r w:rsidRPr="0070056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00560">
        <w:rPr>
          <w:rFonts w:ascii="Times New Roman" w:hAnsi="Times New Roman"/>
          <w:sz w:val="24"/>
          <w:szCs w:val="24"/>
        </w:rPr>
        <w:t>верыфікацыі</w:t>
      </w:r>
      <w:proofErr w:type="spellEnd"/>
      <w:r w:rsidRPr="00700560">
        <w:rPr>
          <w:rFonts w:ascii="Times New Roman" w:hAnsi="Times New Roman"/>
          <w:sz w:val="24"/>
          <w:szCs w:val="24"/>
        </w:rPr>
        <w:t>.</w:t>
      </w:r>
      <w:r w:rsidRPr="00700560">
        <w:rPr>
          <w:rFonts w:ascii="Times New Roman" w:hAnsi="Times New Roman"/>
          <w:sz w:val="24"/>
          <w:szCs w:val="24"/>
          <w:lang w:val="be-BY"/>
        </w:rPr>
        <w:t xml:space="preserve"> Бо камусьці спецыяльна трэба растлумачваць, што наш бобр – гэта не іх певень, хоць абодва і пры хвастах. </w:t>
      </w:r>
    </w:p>
    <w:p w:rsidR="0027587B" w:rsidRDefault="00DB4E15" w:rsidP="007005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700560">
        <w:rPr>
          <w:rFonts w:ascii="Times New Roman" w:hAnsi="Times New Roman"/>
          <w:sz w:val="24"/>
          <w:szCs w:val="24"/>
          <w:lang w:val="be-BY"/>
        </w:rPr>
        <w:t xml:space="preserve"> Застаецца толькі ўсвядоміць, колькі і наколькі карысных супадзенняў па ключавых словах, па фармальных прыкметах нясе ў інфармацыйную прастору наша карэлятыўнае літаратуразнаўства, але таксама ж –  у якіх маштабах яно прафануе рэальны змест літаратуры і культуры.</w:t>
      </w:r>
    </w:p>
    <w:p w:rsidR="003E7E23" w:rsidRDefault="009E51EF" w:rsidP="00275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7587B">
        <w:rPr>
          <w:rFonts w:ascii="Times New Roman" w:hAnsi="Times New Roman"/>
          <w:sz w:val="24"/>
          <w:szCs w:val="24"/>
          <w:lang w:val="be-BY"/>
        </w:rPr>
        <w:t xml:space="preserve">Актуальнасць праблемы </w:t>
      </w:r>
      <w:r w:rsidR="005A5F21" w:rsidRPr="0027587B">
        <w:rPr>
          <w:rFonts w:ascii="Times New Roman" w:hAnsi="Times New Roman"/>
          <w:sz w:val="24"/>
          <w:szCs w:val="24"/>
          <w:lang w:val="be-BY"/>
        </w:rPr>
        <w:t>з</w:t>
      </w:r>
      <w:r w:rsidRPr="0027587B">
        <w:rPr>
          <w:rFonts w:ascii="Times New Roman" w:hAnsi="Times New Roman"/>
          <w:sz w:val="24"/>
          <w:szCs w:val="24"/>
          <w:lang w:val="be-BY"/>
        </w:rPr>
        <w:t xml:space="preserve">робіцца яшчэ больш відавочнаю, калі звярнуць увагу на працы </w:t>
      </w:r>
      <w:r w:rsidR="005A5F21" w:rsidRPr="0027587B">
        <w:rPr>
          <w:rFonts w:ascii="Times New Roman" w:hAnsi="Times New Roman"/>
          <w:sz w:val="24"/>
          <w:szCs w:val="24"/>
          <w:lang w:val="be-BY"/>
        </w:rPr>
        <w:t xml:space="preserve">некаторых </w:t>
      </w:r>
      <w:r w:rsidRPr="0027587B">
        <w:rPr>
          <w:rFonts w:ascii="Times New Roman" w:hAnsi="Times New Roman"/>
          <w:sz w:val="24"/>
          <w:szCs w:val="24"/>
          <w:lang w:val="be-BY"/>
        </w:rPr>
        <w:t>маладзейшых даследчыкаў</w:t>
      </w:r>
      <w:r w:rsidR="005A5F21" w:rsidRPr="0027587B">
        <w:rPr>
          <w:rFonts w:ascii="Times New Roman" w:hAnsi="Times New Roman"/>
          <w:sz w:val="24"/>
          <w:szCs w:val="24"/>
          <w:lang w:val="be-BY"/>
        </w:rPr>
        <w:t xml:space="preserve"> з</w:t>
      </w:r>
      <w:r w:rsidRPr="0027587B">
        <w:rPr>
          <w:rFonts w:ascii="Times New Roman" w:hAnsi="Times New Roman"/>
          <w:sz w:val="24"/>
          <w:szCs w:val="24"/>
          <w:lang w:val="be-BY"/>
        </w:rPr>
        <w:t xml:space="preserve"> тых, што </w:t>
      </w:r>
      <w:r w:rsidR="005A5F21" w:rsidRPr="0027587B">
        <w:rPr>
          <w:rFonts w:ascii="Times New Roman" w:hAnsi="Times New Roman"/>
          <w:sz w:val="24"/>
          <w:szCs w:val="24"/>
          <w:lang w:val="be-BY"/>
        </w:rPr>
        <w:t>працу</w:t>
      </w:r>
      <w:r w:rsidRPr="0027587B">
        <w:rPr>
          <w:rFonts w:ascii="Times New Roman" w:hAnsi="Times New Roman"/>
          <w:sz w:val="24"/>
          <w:szCs w:val="24"/>
          <w:lang w:val="be-BY"/>
        </w:rPr>
        <w:t>юць у беларускай Акадэміі навук (</w:t>
      </w:r>
      <w:r w:rsidR="00197E21" w:rsidRPr="0027587B">
        <w:rPr>
          <w:rFonts w:ascii="Times New Roman" w:hAnsi="Times New Roman"/>
          <w:sz w:val="24"/>
          <w:szCs w:val="24"/>
          <w:lang w:val="be-BY"/>
        </w:rPr>
        <w:t>дакладней – у Дзяржаўнай навуковай установе “Інстытут мовы і літаратуры імя Якуба Коласа і Янкі Купалы Нацыянальнай акадэміі навук Беларусі”</w:t>
      </w:r>
      <w:r w:rsidR="0027587B" w:rsidRPr="0027587B">
        <w:rPr>
          <w:rFonts w:ascii="Times New Roman" w:hAnsi="Times New Roman"/>
          <w:sz w:val="24"/>
          <w:szCs w:val="24"/>
          <w:lang w:val="be-BY"/>
        </w:rPr>
        <w:t>). У 2012 г. выдавецтва “Беларуская навука” выпусціла зборнік акадэмічных прац пад назваю</w:t>
      </w:r>
      <w:r w:rsidR="0027587B" w:rsidRPr="002758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587B" w:rsidRPr="0027587B">
        <w:rPr>
          <w:rFonts w:ascii="Times New Roman" w:hAnsi="Times New Roman" w:cs="Times New Roman"/>
          <w:sz w:val="24"/>
          <w:szCs w:val="24"/>
          <w:lang w:val="be-BY"/>
        </w:rPr>
        <w:t>“Літаратурная карта Еўропы: кантакты, тыпалогія, інтэртэкстуальнасць”</w:t>
      </w:r>
      <w:r w:rsidR="0027587B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9"/>
      </w:r>
      <w:r w:rsidR="0027587B" w:rsidRPr="0027587B">
        <w:rPr>
          <w:rFonts w:ascii="Times New Roman" w:hAnsi="Times New Roman" w:cs="Times New Roman"/>
          <w:sz w:val="24"/>
          <w:szCs w:val="24"/>
          <w:lang w:val="be-BY"/>
        </w:rPr>
        <w:t xml:space="preserve">, з адпаведным акадэмічным грыфам. </w:t>
      </w:r>
      <w:r w:rsidR="003E7E23">
        <w:rPr>
          <w:rFonts w:ascii="Times New Roman" w:hAnsi="Times New Roman" w:cs="Times New Roman"/>
          <w:sz w:val="24"/>
          <w:szCs w:val="24"/>
          <w:lang w:val="be-BY"/>
        </w:rPr>
        <w:t>У ім ёсць выдатныя ўзоры айчынных кампаратыўных даследаванняў: і старэйшых вучоных (артыкул прафесара Е.А.Лявонавай</w:t>
      </w:r>
      <w:r w:rsidR="00A50F09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10"/>
      </w:r>
      <w:r w:rsidR="003E7E23">
        <w:rPr>
          <w:rFonts w:ascii="Times New Roman" w:hAnsi="Times New Roman" w:cs="Times New Roman"/>
          <w:sz w:val="24"/>
          <w:szCs w:val="24"/>
          <w:lang w:val="be-BY"/>
        </w:rPr>
        <w:t>), і маладзейшых даследчыкаў (артыкул кандыдата філалагічных навук С.Мінскевіча</w:t>
      </w:r>
      <w:r w:rsidR="00A50F09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11"/>
      </w:r>
      <w:r w:rsidR="003E7E23"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B731A3">
        <w:rPr>
          <w:rFonts w:ascii="Times New Roman" w:hAnsi="Times New Roman" w:cs="Times New Roman"/>
          <w:sz w:val="24"/>
          <w:szCs w:val="24"/>
          <w:lang w:val="be-BY"/>
        </w:rPr>
        <w:t>, інш</w:t>
      </w:r>
      <w:r w:rsidR="003E7E23">
        <w:rPr>
          <w:rFonts w:ascii="Times New Roman" w:hAnsi="Times New Roman" w:cs="Times New Roman"/>
          <w:sz w:val="24"/>
          <w:szCs w:val="24"/>
          <w:lang w:val="be-BY"/>
        </w:rPr>
        <w:t xml:space="preserve">. Ёсць, аднак, і публікацыі са спробамі адысці ад традыцыйнай метадалогіі параўнальнага вывучэння літаратуры. </w:t>
      </w:r>
    </w:p>
    <w:p w:rsidR="001963C0" w:rsidRDefault="0027587B" w:rsidP="00275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7587B">
        <w:rPr>
          <w:rFonts w:ascii="Times New Roman" w:hAnsi="Times New Roman" w:cs="Times New Roman"/>
          <w:sz w:val="24"/>
          <w:szCs w:val="24"/>
          <w:lang w:val="be-BY"/>
        </w:rPr>
        <w:t>Звернем</w:t>
      </w:r>
      <w:r w:rsidR="003E7E23">
        <w:rPr>
          <w:rFonts w:ascii="Times New Roman" w:hAnsi="Times New Roman" w:cs="Times New Roman"/>
          <w:sz w:val="24"/>
          <w:szCs w:val="24"/>
          <w:lang w:val="be-BY"/>
        </w:rPr>
        <w:t xml:space="preserve"> увагу, напрыклад,</w:t>
      </w:r>
      <w:r w:rsidRPr="0027587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E7E23">
        <w:rPr>
          <w:rFonts w:ascii="Times New Roman" w:hAnsi="Times New Roman" w:cs="Times New Roman"/>
          <w:sz w:val="24"/>
          <w:szCs w:val="24"/>
          <w:lang w:val="be-BY"/>
        </w:rPr>
        <w:t xml:space="preserve">на </w:t>
      </w:r>
      <w:r w:rsidRPr="0027587B">
        <w:rPr>
          <w:rFonts w:ascii="Times New Roman" w:hAnsi="Times New Roman" w:cs="Times New Roman"/>
          <w:sz w:val="24"/>
          <w:szCs w:val="24"/>
          <w:lang w:val="be-BY"/>
        </w:rPr>
        <w:t>перш</w:t>
      </w:r>
      <w:r w:rsidR="003E7E23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B731A3">
        <w:rPr>
          <w:rFonts w:ascii="Times New Roman" w:hAnsi="Times New Roman" w:cs="Times New Roman"/>
          <w:sz w:val="24"/>
          <w:szCs w:val="24"/>
          <w:lang w:val="be-BY"/>
        </w:rPr>
        <w:t xml:space="preserve"> артыкул</w:t>
      </w:r>
      <w:r w:rsidRPr="0027587B">
        <w:rPr>
          <w:rFonts w:ascii="Times New Roman" w:hAnsi="Times New Roman" w:cs="Times New Roman"/>
          <w:sz w:val="24"/>
          <w:szCs w:val="24"/>
          <w:lang w:val="be-BY"/>
        </w:rPr>
        <w:t xml:space="preserve"> з </w:t>
      </w:r>
      <w:r w:rsidR="003E7E23">
        <w:rPr>
          <w:rFonts w:ascii="Times New Roman" w:hAnsi="Times New Roman" w:cs="Times New Roman"/>
          <w:sz w:val="24"/>
          <w:szCs w:val="24"/>
          <w:lang w:val="be-BY"/>
        </w:rPr>
        <w:t>названага выдання</w:t>
      </w:r>
      <w:r w:rsidRPr="0027587B">
        <w:rPr>
          <w:rFonts w:ascii="Times New Roman" w:hAnsi="Times New Roman" w:cs="Times New Roman"/>
          <w:sz w:val="24"/>
          <w:szCs w:val="24"/>
          <w:lang w:val="be-BY"/>
        </w:rPr>
        <w:t>: “Рэцэпцыя рамана М. дэ Сервантэса “Дон Кіхот” у беларускай літаратуры”</w:t>
      </w:r>
      <w:r w:rsidR="003E7E23">
        <w:rPr>
          <w:rFonts w:ascii="Times New Roman" w:hAnsi="Times New Roman" w:cs="Times New Roman"/>
          <w:sz w:val="24"/>
          <w:szCs w:val="24"/>
          <w:lang w:val="be-BY"/>
        </w:rPr>
        <w:t xml:space="preserve">, падрыхтаваны </w:t>
      </w:r>
      <w:r w:rsidR="003E7E23">
        <w:rPr>
          <w:rFonts w:ascii="Times New Roman" w:hAnsi="Times New Roman" w:cs="Times New Roman"/>
          <w:sz w:val="24"/>
          <w:szCs w:val="24"/>
          <w:lang w:val="be-BY"/>
        </w:rPr>
        <w:lastRenderedPageBreak/>
        <w:t>А.В.Вальчук</w:t>
      </w:r>
      <w:r w:rsidR="00B8230E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12"/>
      </w:r>
      <w:r w:rsidRPr="0027587B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F564A1">
        <w:rPr>
          <w:rFonts w:ascii="Times New Roman" w:hAnsi="Times New Roman" w:cs="Times New Roman"/>
          <w:sz w:val="24"/>
          <w:szCs w:val="24"/>
          <w:lang w:val="be-BY"/>
        </w:rPr>
        <w:t xml:space="preserve"> Падкрэслім, што тэма – надзвычай важная; уступная частка артыкула спадарыні Вальчук, у якой разглядаецца кароткая гісторыя публікацый, перакладаў і ацэнак рамана Сервантэса ў культурным свеце, напісаная і аргументавана, і </w:t>
      </w:r>
      <w:r w:rsidR="00C55425">
        <w:rPr>
          <w:rFonts w:ascii="Times New Roman" w:hAnsi="Times New Roman" w:cs="Times New Roman"/>
          <w:sz w:val="24"/>
          <w:szCs w:val="24"/>
          <w:lang w:val="be-BY"/>
        </w:rPr>
        <w:t>кваліфікавана</w:t>
      </w:r>
      <w:r w:rsidR="005E4979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564A1">
        <w:rPr>
          <w:rFonts w:ascii="Times New Roman" w:hAnsi="Times New Roman" w:cs="Times New Roman"/>
          <w:sz w:val="24"/>
          <w:szCs w:val="24"/>
          <w:lang w:val="be-BY"/>
        </w:rPr>
        <w:t xml:space="preserve"> гэтаксама як і заключны фрагмент, прысвечаны перакладам рамана на беларускую мову. Такім чынам, метадалагічныя падыходы ў гісторыка-літаратурнай частцы </w:t>
      </w:r>
      <w:r w:rsidR="00B731A3">
        <w:rPr>
          <w:rFonts w:ascii="Times New Roman" w:hAnsi="Times New Roman" w:cs="Times New Roman"/>
          <w:sz w:val="24"/>
          <w:szCs w:val="24"/>
          <w:lang w:val="be-BY"/>
        </w:rPr>
        <w:t>артыкула</w:t>
      </w:r>
      <w:r w:rsidR="00F564A1">
        <w:rPr>
          <w:rFonts w:ascii="Times New Roman" w:hAnsi="Times New Roman" w:cs="Times New Roman"/>
          <w:sz w:val="24"/>
          <w:szCs w:val="24"/>
          <w:lang w:val="be-BY"/>
        </w:rPr>
        <w:t xml:space="preserve"> вытрыманыя  </w:t>
      </w:r>
      <w:r w:rsidR="00C55425">
        <w:rPr>
          <w:rFonts w:ascii="Times New Roman" w:hAnsi="Times New Roman" w:cs="Times New Roman"/>
          <w:sz w:val="24"/>
          <w:szCs w:val="24"/>
          <w:lang w:val="be-BY"/>
        </w:rPr>
        <w:t>адэкватна</w:t>
      </w:r>
      <w:r w:rsidR="00F564A1">
        <w:rPr>
          <w:rFonts w:ascii="Times New Roman" w:hAnsi="Times New Roman" w:cs="Times New Roman"/>
          <w:sz w:val="24"/>
          <w:szCs w:val="24"/>
          <w:lang w:val="be-BY"/>
        </w:rPr>
        <w:t xml:space="preserve">. Але на полі кампаратыўным </w:t>
      </w:r>
      <w:r w:rsidR="00B731A3">
        <w:rPr>
          <w:rFonts w:ascii="Times New Roman" w:hAnsi="Times New Roman" w:cs="Times New Roman"/>
          <w:sz w:val="24"/>
          <w:szCs w:val="24"/>
          <w:lang w:val="be-BY"/>
        </w:rPr>
        <w:t>арыентацыя</w:t>
      </w:r>
      <w:r w:rsidR="00F564A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B39E5">
        <w:rPr>
          <w:rFonts w:ascii="Times New Roman" w:hAnsi="Times New Roman" w:cs="Times New Roman"/>
          <w:sz w:val="24"/>
          <w:szCs w:val="24"/>
          <w:lang w:val="be-BY"/>
        </w:rPr>
        <w:t xml:space="preserve">маладой даследчыцы </w:t>
      </w:r>
      <w:r w:rsidR="00F564A1">
        <w:rPr>
          <w:rFonts w:ascii="Times New Roman" w:hAnsi="Times New Roman" w:cs="Times New Roman"/>
          <w:sz w:val="24"/>
          <w:szCs w:val="24"/>
          <w:lang w:val="be-BY"/>
        </w:rPr>
        <w:t xml:space="preserve">на тое, што можна назваць </w:t>
      </w:r>
      <w:r w:rsidR="00B731A3">
        <w:rPr>
          <w:rFonts w:ascii="Times New Roman" w:hAnsi="Times New Roman" w:cs="Times New Roman"/>
          <w:sz w:val="24"/>
          <w:szCs w:val="24"/>
          <w:lang w:val="be-BY"/>
        </w:rPr>
        <w:t>метадам карэляцыі</w:t>
      </w:r>
      <w:r w:rsidR="00F564A1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7B39E5">
        <w:rPr>
          <w:rFonts w:ascii="Times New Roman" w:hAnsi="Times New Roman" w:cs="Times New Roman"/>
          <w:sz w:val="24"/>
          <w:szCs w:val="24"/>
          <w:lang w:val="be-BY"/>
        </w:rPr>
        <w:t xml:space="preserve">аўтарку </w:t>
      </w:r>
      <w:r w:rsidR="00F564A1">
        <w:rPr>
          <w:rFonts w:ascii="Times New Roman" w:hAnsi="Times New Roman" w:cs="Times New Roman"/>
          <w:sz w:val="24"/>
          <w:szCs w:val="24"/>
          <w:lang w:val="be-BY"/>
        </w:rPr>
        <w:t xml:space="preserve">падводзіць. </w:t>
      </w:r>
    </w:p>
    <w:p w:rsidR="0027587B" w:rsidRDefault="001963C0" w:rsidP="00275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Імкнучыся абавязкова ўбачыць і зафіксаваць </w:t>
      </w:r>
      <w:r w:rsidRPr="00C55425">
        <w:rPr>
          <w:rFonts w:ascii="Times New Roman" w:hAnsi="Times New Roman" w:cs="Times New Roman"/>
          <w:sz w:val="24"/>
          <w:szCs w:val="24"/>
          <w:lang w:val="be-BY"/>
        </w:rPr>
        <w:t>любыя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сляды прысутнасці Сервантэса і “Дон Кіхота” ва ўсёй гісторыі беларускай літаратуры, А.В.Вальчук </w:t>
      </w:r>
      <w:r w:rsidR="00252101">
        <w:rPr>
          <w:rFonts w:ascii="Times New Roman" w:hAnsi="Times New Roman" w:cs="Times New Roman"/>
          <w:sz w:val="24"/>
          <w:szCs w:val="24"/>
          <w:lang w:val="be-BY"/>
        </w:rPr>
        <w:t>напачатку</w:t>
      </w:r>
      <w:r w:rsidR="005B5038">
        <w:rPr>
          <w:rFonts w:ascii="Times New Roman" w:hAnsi="Times New Roman" w:cs="Times New Roman"/>
          <w:sz w:val="24"/>
          <w:szCs w:val="24"/>
          <w:lang w:val="be-BY"/>
        </w:rPr>
        <w:t xml:space="preserve">, у падраздзеле </w:t>
      </w:r>
      <w:r w:rsidR="005B5038" w:rsidRPr="007E72B0">
        <w:rPr>
          <w:rFonts w:ascii="Times New Roman" w:hAnsi="Times New Roman" w:cs="Times New Roman"/>
          <w:sz w:val="24"/>
          <w:szCs w:val="24"/>
          <w:lang w:val="be-BY"/>
        </w:rPr>
        <w:t>“Мастацка-вобразныя элементы</w:t>
      </w:r>
      <w:r w:rsidR="00C01484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13"/>
      </w:r>
      <w:r w:rsidR="005B5038" w:rsidRPr="007E72B0">
        <w:rPr>
          <w:rFonts w:ascii="Times New Roman" w:hAnsi="Times New Roman" w:cs="Times New Roman"/>
          <w:sz w:val="24"/>
          <w:szCs w:val="24"/>
          <w:lang w:val="be-BY"/>
        </w:rPr>
        <w:t xml:space="preserve"> рамана М. дэ Сервантэса «Дон Кіхот» у паэме А.Міцкевіча «Пан Тадэвуш»”, </w:t>
      </w:r>
      <w:r w:rsidR="00252101">
        <w:rPr>
          <w:rFonts w:ascii="Times New Roman" w:hAnsi="Times New Roman" w:cs="Times New Roman"/>
          <w:sz w:val="24"/>
          <w:szCs w:val="24"/>
          <w:lang w:val="be-BY"/>
        </w:rPr>
        <w:t xml:space="preserve">даволі </w:t>
      </w:r>
      <w:r w:rsidR="00344FCB">
        <w:rPr>
          <w:rFonts w:ascii="Times New Roman" w:hAnsi="Times New Roman" w:cs="Times New Roman"/>
          <w:sz w:val="24"/>
          <w:szCs w:val="24"/>
          <w:lang w:val="be-BY"/>
        </w:rPr>
        <w:t>слушна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B5038">
        <w:rPr>
          <w:rFonts w:ascii="Times New Roman" w:hAnsi="Times New Roman" w:cs="Times New Roman"/>
          <w:sz w:val="24"/>
          <w:szCs w:val="24"/>
          <w:lang w:val="be-BY"/>
        </w:rPr>
        <w:t>звязала рыцарскі статус Дон Кіхота з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B5038">
        <w:rPr>
          <w:rFonts w:ascii="Times New Roman" w:hAnsi="Times New Roman" w:cs="Times New Roman"/>
          <w:sz w:val="24"/>
          <w:szCs w:val="24"/>
          <w:lang w:val="be-BY"/>
        </w:rPr>
        <w:t>комплексам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ідэй шляхецкай культуры ў адлюстраванні А.Міцкевічам (“Пан Тадэвуш”</w:t>
      </w:r>
      <w:r w:rsidR="002C736C">
        <w:rPr>
          <w:rFonts w:ascii="Times New Roman" w:hAnsi="Times New Roman" w:cs="Times New Roman"/>
          <w:sz w:val="24"/>
          <w:szCs w:val="24"/>
          <w:lang w:val="be-BY"/>
        </w:rPr>
        <w:t>) і</w:t>
      </w:r>
      <w:r w:rsidR="008334BD">
        <w:rPr>
          <w:rFonts w:ascii="Times New Roman" w:hAnsi="Times New Roman" w:cs="Times New Roman"/>
          <w:sz w:val="24"/>
          <w:szCs w:val="24"/>
          <w:lang w:val="be-BY"/>
        </w:rPr>
        <w:t>, ніжэй,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В.К.</w:t>
      </w:r>
      <w:r w:rsidR="002C736C">
        <w:rPr>
          <w:rFonts w:ascii="Times New Roman" w:hAnsi="Times New Roman" w:cs="Times New Roman"/>
          <w:sz w:val="24"/>
          <w:szCs w:val="24"/>
          <w:lang w:val="be-BY"/>
        </w:rPr>
        <w:t>Савіч-Заблоцкім</w:t>
      </w:r>
      <w:r w:rsidR="00F564A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C736C">
        <w:rPr>
          <w:rFonts w:ascii="Times New Roman" w:hAnsi="Times New Roman" w:cs="Times New Roman"/>
          <w:sz w:val="24"/>
          <w:szCs w:val="24"/>
          <w:lang w:val="be-BY"/>
        </w:rPr>
        <w:t xml:space="preserve">(“Арлалёты і </w:t>
      </w:r>
      <w:r w:rsidR="00344FCB">
        <w:rPr>
          <w:rFonts w:ascii="Times New Roman" w:hAnsi="Times New Roman" w:cs="Times New Roman"/>
          <w:sz w:val="24"/>
          <w:szCs w:val="24"/>
          <w:lang w:val="be-BY"/>
        </w:rPr>
        <w:t xml:space="preserve">Падканвойны, або Полацкая шляхта”). Аднак жа </w:t>
      </w:r>
      <w:r w:rsidR="006D37D3">
        <w:rPr>
          <w:rFonts w:ascii="Times New Roman" w:hAnsi="Times New Roman" w:cs="Times New Roman"/>
          <w:sz w:val="24"/>
          <w:szCs w:val="24"/>
          <w:lang w:val="be-BY"/>
        </w:rPr>
        <w:t>адзіным пэўным</w:t>
      </w:r>
      <w:r w:rsidR="00344FCB">
        <w:rPr>
          <w:rFonts w:ascii="Times New Roman" w:hAnsi="Times New Roman" w:cs="Times New Roman"/>
          <w:sz w:val="24"/>
          <w:szCs w:val="24"/>
          <w:lang w:val="be-BY"/>
        </w:rPr>
        <w:t xml:space="preserve"> доказам рэцэпцыі “Дон-Кіхота” Міцкевічам з’яўляецца ў артыкуле спасылка на прыватны ліст З.Красінскага, сучасніка Міцкевіча, у якім той піша свайму бацьку</w:t>
      </w:r>
      <w:r w:rsidR="006D37D3">
        <w:rPr>
          <w:rFonts w:ascii="Times New Roman" w:hAnsi="Times New Roman" w:cs="Times New Roman"/>
          <w:sz w:val="24"/>
          <w:szCs w:val="24"/>
          <w:lang w:val="be-BY"/>
        </w:rPr>
        <w:t xml:space="preserve"> пра “Пана Тадэвуша”</w:t>
      </w:r>
      <w:r w:rsidR="00344FCB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344FCB" w:rsidRPr="00B10C9F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344FCB" w:rsidRPr="00B10C9F">
        <w:rPr>
          <w:rFonts w:ascii="Times New Roman" w:hAnsi="Times New Roman" w:cs="Times New Roman"/>
          <w:i/>
          <w:sz w:val="24"/>
          <w:szCs w:val="24"/>
          <w:lang w:val="be-BY"/>
        </w:rPr>
        <w:t>&lt;…&gt; рэч &lt;…&gt; камічная, поўная польскага народнага</w:t>
      </w:r>
      <w:r w:rsidR="00344FC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44FCB" w:rsidRPr="00B10C9F">
        <w:rPr>
          <w:rFonts w:ascii="Times New Roman" w:hAnsi="Times New Roman" w:cs="Times New Roman"/>
          <w:i/>
          <w:sz w:val="24"/>
          <w:szCs w:val="24"/>
          <w:lang w:val="be-BY"/>
        </w:rPr>
        <w:t>жыцця, твор цалкам польскі, народны, вясковы, шляхецкі – Дон Кіхот польскі</w:t>
      </w:r>
      <w:r w:rsidR="006D37D3" w:rsidRPr="00B10C9F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– сведчанне вялікага генія. Усё там знойдзеш: недахопы і добрыя якасці Польшчы, натуру польскую, нашы ўзнёслыя пачуцці і безліч камізму – нашы рэвалюцыі, сеймікі, старая шляхта і новае пакаленне, якабінцы і дактрынёры – усё, усё з такой праўдай перададзена, з такой простасцю, што аж страх бярэ</w:t>
      </w:r>
      <w:r w:rsidR="006D37D3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="006D37D3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14"/>
      </w:r>
      <w:r w:rsidR="006D37D3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344FCB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6D37D3">
        <w:rPr>
          <w:rFonts w:ascii="Times New Roman" w:hAnsi="Times New Roman" w:cs="Times New Roman"/>
          <w:sz w:val="24"/>
          <w:szCs w:val="24"/>
          <w:lang w:val="be-BY"/>
        </w:rPr>
        <w:t xml:space="preserve">Лішне казаць, што рэцэпцыя </w:t>
      </w:r>
      <w:r w:rsidR="007E72B0">
        <w:rPr>
          <w:rFonts w:ascii="Times New Roman" w:hAnsi="Times New Roman" w:cs="Times New Roman"/>
          <w:sz w:val="24"/>
          <w:szCs w:val="24"/>
          <w:lang w:val="be-BY"/>
        </w:rPr>
        <w:t xml:space="preserve">рамана </w:t>
      </w:r>
      <w:r w:rsidR="006D37D3">
        <w:rPr>
          <w:rFonts w:ascii="Times New Roman" w:hAnsi="Times New Roman" w:cs="Times New Roman"/>
          <w:sz w:val="24"/>
          <w:szCs w:val="24"/>
          <w:lang w:val="be-BY"/>
        </w:rPr>
        <w:t>Сервантэса беларускай літаратурай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 xml:space="preserve"> адно</w:t>
      </w:r>
      <w:r w:rsidR="006D37D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040DA">
        <w:rPr>
          <w:rFonts w:ascii="Times New Roman" w:hAnsi="Times New Roman" w:cs="Times New Roman"/>
          <w:sz w:val="24"/>
          <w:szCs w:val="24"/>
          <w:lang w:val="be-BY"/>
        </w:rPr>
        <w:t xml:space="preserve">праз цытаванне ўражанняў З.Красінскага </w:t>
      </w:r>
      <w:r w:rsidR="002068EB">
        <w:rPr>
          <w:rFonts w:ascii="Times New Roman" w:hAnsi="Times New Roman" w:cs="Times New Roman"/>
          <w:sz w:val="24"/>
          <w:szCs w:val="24"/>
          <w:lang w:val="be-BY"/>
        </w:rPr>
        <w:t>ад “Пана Тадэвуша”</w:t>
      </w:r>
      <w:r w:rsidR="006D37D3">
        <w:rPr>
          <w:rFonts w:ascii="Times New Roman" w:hAnsi="Times New Roman" w:cs="Times New Roman"/>
          <w:sz w:val="24"/>
          <w:szCs w:val="24"/>
          <w:lang w:val="be-BY"/>
        </w:rPr>
        <w:t xml:space="preserve"> не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 xml:space="preserve"> ўспрымаецца дастаткова</w:t>
      </w:r>
      <w:r w:rsidR="006D37D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>доказнай</w:t>
      </w:r>
      <w:r w:rsidR="006D37D3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>“п</w:t>
      </w:r>
      <w:r w:rsidR="006D37D3">
        <w:rPr>
          <w:rFonts w:ascii="Times New Roman" w:hAnsi="Times New Roman" w:cs="Times New Roman"/>
          <w:sz w:val="24"/>
          <w:szCs w:val="24"/>
          <w:lang w:val="be-BY"/>
        </w:rPr>
        <w:t>рапіс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>анай”</w:t>
      </w:r>
      <w:r w:rsidR="006D37D3">
        <w:rPr>
          <w:rFonts w:ascii="Times New Roman" w:hAnsi="Times New Roman" w:cs="Times New Roman"/>
          <w:sz w:val="24"/>
          <w:szCs w:val="24"/>
          <w:lang w:val="be-BY"/>
        </w:rPr>
        <w:t xml:space="preserve"> даследчыцай</w:t>
      </w:r>
      <w:r w:rsidR="003040DA" w:rsidRPr="003040D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3040DA">
        <w:rPr>
          <w:rFonts w:ascii="Times New Roman" w:hAnsi="Times New Roman" w:cs="Times New Roman"/>
          <w:sz w:val="24"/>
          <w:szCs w:val="24"/>
          <w:lang w:val="be-BY"/>
        </w:rPr>
        <w:t xml:space="preserve"> належнай ступені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F04C4">
        <w:rPr>
          <w:rFonts w:ascii="Times New Roman" w:hAnsi="Times New Roman" w:cs="Times New Roman"/>
          <w:sz w:val="24"/>
          <w:szCs w:val="24"/>
          <w:lang w:val="be-BY"/>
        </w:rPr>
        <w:t xml:space="preserve">Затым, 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>А.В.Вальчук</w:t>
      </w:r>
      <w:r w:rsidR="003040DA">
        <w:rPr>
          <w:rFonts w:ascii="Times New Roman" w:hAnsi="Times New Roman" w:cs="Times New Roman"/>
          <w:sz w:val="24"/>
          <w:szCs w:val="24"/>
          <w:lang w:val="be-BY"/>
        </w:rPr>
        <w:t xml:space="preserve"> не 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>разважае</w:t>
      </w:r>
      <w:r w:rsidR="003040D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>пра тое</w:t>
      </w:r>
      <w:r w:rsidR="003040DA">
        <w:rPr>
          <w:rFonts w:ascii="Times New Roman" w:hAnsi="Times New Roman" w:cs="Times New Roman"/>
          <w:sz w:val="24"/>
          <w:szCs w:val="24"/>
          <w:lang w:val="be-BY"/>
        </w:rPr>
        <w:t>, ці меў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>, ці мог мець</w:t>
      </w:r>
      <w:r w:rsidR="003040DA">
        <w:rPr>
          <w:rFonts w:ascii="Times New Roman" w:hAnsi="Times New Roman" w:cs="Times New Roman"/>
          <w:sz w:val="24"/>
          <w:szCs w:val="24"/>
          <w:lang w:val="be-BY"/>
        </w:rPr>
        <w:t xml:space="preserve"> на ўвазе Сервантэса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>, пішучы паэму,</w:t>
      </w:r>
      <w:r w:rsidR="003040DA">
        <w:rPr>
          <w:rFonts w:ascii="Times New Roman" w:hAnsi="Times New Roman" w:cs="Times New Roman"/>
          <w:sz w:val="24"/>
          <w:szCs w:val="24"/>
          <w:lang w:val="be-BY"/>
        </w:rPr>
        <w:t xml:space="preserve"> сам Міцкевіч, ці яго пафас быў выразна іншы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15616A">
        <w:rPr>
          <w:rFonts w:ascii="Times New Roman" w:hAnsi="Times New Roman" w:cs="Times New Roman"/>
          <w:sz w:val="24"/>
          <w:szCs w:val="24"/>
          <w:lang w:val="be-BY"/>
        </w:rPr>
        <w:t xml:space="preserve">, а можа, не ўласна 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>тэрмін “</w:t>
      </w:r>
      <w:r w:rsidR="0015616A">
        <w:rPr>
          <w:rFonts w:ascii="Times New Roman" w:hAnsi="Times New Roman" w:cs="Times New Roman"/>
          <w:sz w:val="24"/>
          <w:szCs w:val="24"/>
          <w:lang w:val="be-BY"/>
        </w:rPr>
        <w:t>рэцэпцыя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="0015616A">
        <w:rPr>
          <w:rFonts w:ascii="Times New Roman" w:hAnsi="Times New Roman" w:cs="Times New Roman"/>
          <w:sz w:val="24"/>
          <w:szCs w:val="24"/>
          <w:lang w:val="be-BY"/>
        </w:rPr>
        <w:t xml:space="preserve"> тут 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 xml:space="preserve">прыйшоўся б </w:t>
      </w:r>
      <w:r w:rsidR="0015616A">
        <w:rPr>
          <w:rFonts w:ascii="Times New Roman" w:hAnsi="Times New Roman" w:cs="Times New Roman"/>
          <w:sz w:val="24"/>
          <w:szCs w:val="24"/>
          <w:lang w:val="be-BY"/>
        </w:rPr>
        <w:t>больш да месца</w:t>
      </w:r>
      <w:r w:rsidR="003040DA">
        <w:rPr>
          <w:rFonts w:ascii="Times New Roman" w:hAnsi="Times New Roman" w:cs="Times New Roman"/>
          <w:sz w:val="24"/>
          <w:szCs w:val="24"/>
          <w:lang w:val="be-BY"/>
        </w:rPr>
        <w:t>?</w:t>
      </w:r>
      <w:r w:rsidR="00B217E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72CFE">
        <w:rPr>
          <w:rFonts w:ascii="Times New Roman" w:hAnsi="Times New Roman" w:cs="Times New Roman"/>
          <w:sz w:val="24"/>
          <w:szCs w:val="24"/>
          <w:lang w:val="be-BY"/>
        </w:rPr>
        <w:t xml:space="preserve">Больш пераканаўчай, хоць таксама недастатковай, выглядае аргументацыя даследчыцы ў выпадку з творам </w:t>
      </w:r>
      <w:r w:rsidR="00B217ED">
        <w:rPr>
          <w:rFonts w:ascii="Times New Roman" w:hAnsi="Times New Roman" w:cs="Times New Roman"/>
          <w:sz w:val="24"/>
          <w:szCs w:val="24"/>
          <w:lang w:val="be-BY"/>
        </w:rPr>
        <w:t>В.К.Савіч-Заблоцкага</w:t>
      </w:r>
      <w:r w:rsidR="00872CFE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15"/>
      </w:r>
      <w:r w:rsidR="00872CFE">
        <w:rPr>
          <w:rFonts w:ascii="Times New Roman" w:hAnsi="Times New Roman" w:cs="Times New Roman"/>
          <w:sz w:val="24"/>
          <w:szCs w:val="24"/>
          <w:lang w:val="be-BY"/>
        </w:rPr>
        <w:t>, які згадваецца</w:t>
      </w:r>
      <w:r w:rsidR="00B217ED">
        <w:rPr>
          <w:rFonts w:ascii="Times New Roman" w:hAnsi="Times New Roman" w:cs="Times New Roman"/>
          <w:sz w:val="24"/>
          <w:szCs w:val="24"/>
          <w:lang w:val="be-BY"/>
        </w:rPr>
        <w:t xml:space="preserve"> ў </w:t>
      </w:r>
      <w:r w:rsidR="00872CFE">
        <w:rPr>
          <w:rFonts w:ascii="Times New Roman" w:hAnsi="Times New Roman" w:cs="Times New Roman"/>
          <w:sz w:val="24"/>
          <w:szCs w:val="24"/>
          <w:lang w:val="be-BY"/>
        </w:rPr>
        <w:t>падраздзеле</w:t>
      </w:r>
      <w:r w:rsidR="00B217ED">
        <w:rPr>
          <w:rFonts w:ascii="Times New Roman" w:hAnsi="Times New Roman" w:cs="Times New Roman"/>
          <w:sz w:val="24"/>
          <w:szCs w:val="24"/>
          <w:lang w:val="be-BY"/>
        </w:rPr>
        <w:t xml:space="preserve"> пад назваю</w:t>
      </w:r>
      <w:r w:rsidR="00872CFE">
        <w:rPr>
          <w:rFonts w:ascii="Times New Roman" w:hAnsi="Times New Roman" w:cs="Times New Roman"/>
          <w:sz w:val="24"/>
          <w:szCs w:val="24"/>
          <w:lang w:val="be-BY"/>
        </w:rPr>
        <w:t xml:space="preserve"> “Тып “кніжнай свядомасці” ў апавяданні У.Галубка “Сын вёскі” і ў “Дон Кіхоце” М. дэ Сервантэса”</w:t>
      </w:r>
      <w:r w:rsidR="00872CFE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16"/>
      </w:r>
      <w:r w:rsidR="002068EB">
        <w:rPr>
          <w:rFonts w:ascii="Times New Roman" w:hAnsi="Times New Roman" w:cs="Times New Roman"/>
          <w:sz w:val="24"/>
          <w:szCs w:val="24"/>
          <w:lang w:val="be-BY"/>
        </w:rPr>
        <w:t xml:space="preserve">. Гэтаксама </w:t>
      </w:r>
      <w:r w:rsidR="008A296D">
        <w:rPr>
          <w:rFonts w:ascii="Times New Roman" w:hAnsi="Times New Roman" w:cs="Times New Roman"/>
          <w:sz w:val="24"/>
          <w:szCs w:val="24"/>
          <w:lang w:val="be-BY"/>
        </w:rPr>
        <w:t xml:space="preserve">залішне лаканічна сказана </w:t>
      </w:r>
      <w:r w:rsidR="002068EB">
        <w:rPr>
          <w:rFonts w:ascii="Times New Roman" w:hAnsi="Times New Roman" w:cs="Times New Roman"/>
          <w:sz w:val="24"/>
          <w:szCs w:val="24"/>
          <w:lang w:val="be-BY"/>
        </w:rPr>
        <w:t xml:space="preserve">і </w:t>
      </w:r>
      <w:r w:rsidR="008A296D">
        <w:rPr>
          <w:rFonts w:ascii="Times New Roman" w:hAnsi="Times New Roman" w:cs="Times New Roman"/>
          <w:sz w:val="24"/>
          <w:szCs w:val="24"/>
          <w:lang w:val="be-BY"/>
        </w:rPr>
        <w:t xml:space="preserve">пра вобраз Дона Пуза ў творы У.Дубоўкі   </w:t>
      </w:r>
      <w:r w:rsidR="002068EB">
        <w:rPr>
          <w:rFonts w:ascii="Times New Roman" w:hAnsi="Times New Roman" w:cs="Times New Roman"/>
          <w:sz w:val="24"/>
          <w:szCs w:val="24"/>
          <w:lang w:val="be-BY"/>
        </w:rPr>
        <w:t xml:space="preserve">(як вядома, паэт </w:t>
      </w:r>
      <w:r w:rsidR="002068EB">
        <w:rPr>
          <w:rFonts w:ascii="Times New Roman" w:hAnsi="Times New Roman" w:cs="Times New Roman"/>
          <w:sz w:val="24"/>
          <w:szCs w:val="24"/>
          <w:lang w:val="be-BY"/>
        </w:rPr>
        <w:lastRenderedPageBreak/>
        <w:t>быў выпускніком</w:t>
      </w:r>
      <w:r w:rsidR="008A296D">
        <w:rPr>
          <w:rFonts w:ascii="Times New Roman" w:hAnsi="Times New Roman" w:cs="Times New Roman"/>
          <w:sz w:val="24"/>
          <w:szCs w:val="24"/>
          <w:lang w:val="be-BY"/>
        </w:rPr>
        <w:t xml:space="preserve"> літаратурнага семінара В.Брусава</w:t>
      </w:r>
      <w:r w:rsidR="002068EB">
        <w:rPr>
          <w:rFonts w:ascii="Times New Roman" w:hAnsi="Times New Roman" w:cs="Times New Roman"/>
          <w:sz w:val="24"/>
          <w:szCs w:val="24"/>
          <w:lang w:val="be-BY"/>
        </w:rPr>
        <w:t xml:space="preserve">) </w:t>
      </w:r>
      <w:r w:rsidR="00D51D49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 w:rsidR="002068EB">
        <w:rPr>
          <w:rFonts w:ascii="Times New Roman" w:hAnsi="Times New Roman" w:cs="Times New Roman"/>
          <w:sz w:val="24"/>
          <w:szCs w:val="24"/>
          <w:lang w:val="be-BY"/>
        </w:rPr>
        <w:t>падраздзеле</w:t>
      </w:r>
      <w:r w:rsidR="00D51D49">
        <w:rPr>
          <w:rFonts w:ascii="Times New Roman" w:hAnsi="Times New Roman" w:cs="Times New Roman"/>
          <w:sz w:val="24"/>
          <w:szCs w:val="24"/>
          <w:lang w:val="be-BY"/>
        </w:rPr>
        <w:t xml:space="preserve"> “Паэма У.Дубоўкі </w:t>
      </w:r>
      <w:r w:rsidR="00D51D49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D51D49">
        <w:rPr>
          <w:rFonts w:ascii="Times New Roman" w:hAnsi="Times New Roman" w:cs="Times New Roman"/>
          <w:sz w:val="24"/>
          <w:szCs w:val="24"/>
          <w:lang w:val="be-BY"/>
        </w:rPr>
        <w:t>Штурмуйце будучыні аванпосты!</w:t>
      </w:r>
      <w:r w:rsidR="00D51D49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D51D49">
        <w:rPr>
          <w:rFonts w:ascii="Times New Roman" w:hAnsi="Times New Roman" w:cs="Times New Roman"/>
          <w:sz w:val="24"/>
          <w:szCs w:val="24"/>
          <w:lang w:val="be-BY"/>
        </w:rPr>
        <w:t xml:space="preserve"> і раман М. дэ Сервантэса </w:t>
      </w:r>
      <w:r w:rsidR="00D51D49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D51D49">
        <w:rPr>
          <w:rFonts w:ascii="Times New Roman" w:hAnsi="Times New Roman" w:cs="Times New Roman"/>
          <w:sz w:val="24"/>
          <w:szCs w:val="24"/>
          <w:lang w:val="be-BY"/>
        </w:rPr>
        <w:t>Дон Кіхот</w:t>
      </w:r>
      <w:r w:rsidR="00D51D49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D51D49">
        <w:rPr>
          <w:rFonts w:ascii="Times New Roman" w:hAnsi="Times New Roman" w:cs="Times New Roman"/>
          <w:sz w:val="24"/>
          <w:szCs w:val="24"/>
          <w:lang w:val="be-BY"/>
        </w:rPr>
        <w:t xml:space="preserve">: мастацка-вобразныя і кампазіцыйныя паралелі”.  </w:t>
      </w:r>
      <w:r w:rsidR="008A296D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p w:rsidR="00B454D1" w:rsidRDefault="006370C5" w:rsidP="00275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Трэба сказаць, што якраз назвы падраздзелаў артыкула А.В.Вальчук найлепш ілюструюць яе даследчыцкую стратэгію: знайсці хоць што-небудзь і хоць дзе-небудзь дзеля таго, каб можна было </w:t>
      </w:r>
      <w:r w:rsidR="00E969A3">
        <w:rPr>
          <w:rFonts w:ascii="Times New Roman" w:hAnsi="Times New Roman" w:cs="Times New Roman"/>
          <w:sz w:val="24"/>
          <w:szCs w:val="24"/>
          <w:lang w:val="be-BY"/>
        </w:rPr>
        <w:t xml:space="preserve">беларускае </w:t>
      </w:r>
      <w:r w:rsidR="00B265AD">
        <w:rPr>
          <w:rFonts w:ascii="Times New Roman" w:hAnsi="Times New Roman" w:cs="Times New Roman"/>
          <w:sz w:val="24"/>
          <w:szCs w:val="24"/>
          <w:lang w:val="be-BY"/>
        </w:rPr>
        <w:t>звязаць з</w:t>
      </w:r>
      <w:r w:rsidR="00E969A3">
        <w:rPr>
          <w:rFonts w:ascii="Times New Roman" w:hAnsi="Times New Roman" w:cs="Times New Roman"/>
          <w:sz w:val="24"/>
          <w:szCs w:val="24"/>
          <w:lang w:val="be-BY"/>
        </w:rPr>
        <w:t xml:space="preserve"> Сервантэса</w:t>
      </w:r>
      <w:r w:rsidR="00B265AD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E969A3">
        <w:rPr>
          <w:rFonts w:ascii="Times New Roman" w:hAnsi="Times New Roman" w:cs="Times New Roman"/>
          <w:sz w:val="24"/>
          <w:szCs w:val="24"/>
          <w:lang w:val="be-BY"/>
        </w:rPr>
        <w:t xml:space="preserve">, напрыклад: “Жанрава-кампазіцыйныя асаблівасці аповесці Я.Баршчэўскага 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E969A3">
        <w:rPr>
          <w:rFonts w:ascii="Times New Roman" w:hAnsi="Times New Roman" w:cs="Times New Roman"/>
          <w:sz w:val="24"/>
          <w:szCs w:val="24"/>
          <w:lang w:val="be-BY"/>
        </w:rPr>
        <w:t>Шляхціц Завальня, або Беларусь у фантастычных апавяданнях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E969A3">
        <w:rPr>
          <w:rFonts w:ascii="Times New Roman" w:hAnsi="Times New Roman" w:cs="Times New Roman"/>
          <w:sz w:val="24"/>
          <w:szCs w:val="24"/>
          <w:lang w:val="be-BY"/>
        </w:rPr>
        <w:t xml:space="preserve"> і раман М. дэ Сервантэса 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E969A3">
        <w:rPr>
          <w:rFonts w:ascii="Times New Roman" w:hAnsi="Times New Roman" w:cs="Times New Roman"/>
          <w:sz w:val="24"/>
          <w:szCs w:val="24"/>
          <w:lang w:val="be-BY"/>
        </w:rPr>
        <w:t>Дон Кіхот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E969A3">
        <w:rPr>
          <w:rFonts w:ascii="Times New Roman" w:hAnsi="Times New Roman" w:cs="Times New Roman"/>
          <w:sz w:val="24"/>
          <w:szCs w:val="24"/>
          <w:lang w:val="be-BY"/>
        </w:rPr>
        <w:t xml:space="preserve">”, “Ідэалістычны вобраз кахання ў меладраме В.Дуніна-Марцінкевіча 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E969A3">
        <w:rPr>
          <w:rFonts w:ascii="Times New Roman" w:hAnsi="Times New Roman" w:cs="Times New Roman"/>
          <w:sz w:val="24"/>
          <w:szCs w:val="24"/>
          <w:lang w:val="be-BY"/>
        </w:rPr>
        <w:t>Апантаны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E969A3">
        <w:rPr>
          <w:rFonts w:ascii="Times New Roman" w:hAnsi="Times New Roman" w:cs="Times New Roman"/>
          <w:sz w:val="24"/>
          <w:szCs w:val="24"/>
          <w:lang w:val="be-BY"/>
        </w:rPr>
        <w:t xml:space="preserve"> і рамане М. дэ Сервантэса 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E969A3">
        <w:rPr>
          <w:rFonts w:ascii="Times New Roman" w:hAnsi="Times New Roman" w:cs="Times New Roman"/>
          <w:sz w:val="24"/>
          <w:szCs w:val="24"/>
          <w:lang w:val="be-BY"/>
        </w:rPr>
        <w:t>Дон Кіхот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846B20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="00E969A3">
        <w:rPr>
          <w:rFonts w:ascii="Times New Roman" w:hAnsi="Times New Roman" w:cs="Times New Roman"/>
          <w:sz w:val="24"/>
          <w:szCs w:val="24"/>
          <w:lang w:val="be-BY"/>
        </w:rPr>
        <w:t>, “Вобраз Дон Кіхота ў п’есе М.Матукоўскага</w:t>
      </w:r>
      <w:r w:rsidR="00846B2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846B20">
        <w:rPr>
          <w:rFonts w:ascii="Times New Roman" w:hAnsi="Times New Roman" w:cs="Times New Roman"/>
          <w:sz w:val="24"/>
          <w:szCs w:val="24"/>
          <w:lang w:val="be-BY"/>
        </w:rPr>
        <w:t>Мужчына, будзь мужчынам, або Ўваскрэсенне Дон Кіхота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846B20">
        <w:rPr>
          <w:rFonts w:ascii="Times New Roman" w:hAnsi="Times New Roman" w:cs="Times New Roman"/>
          <w:sz w:val="24"/>
          <w:szCs w:val="24"/>
          <w:lang w:val="be-BY"/>
        </w:rPr>
        <w:t xml:space="preserve">”, “Сервантэсаўскія матывы ў апавяданні Л.Гаўрылкіна 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846B20">
        <w:rPr>
          <w:rFonts w:ascii="Times New Roman" w:hAnsi="Times New Roman" w:cs="Times New Roman"/>
          <w:sz w:val="24"/>
          <w:szCs w:val="24"/>
          <w:lang w:val="be-BY"/>
        </w:rPr>
        <w:t>Дон Кіхот і Санча Панса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846B20">
        <w:rPr>
          <w:rFonts w:ascii="Times New Roman" w:hAnsi="Times New Roman" w:cs="Times New Roman"/>
          <w:sz w:val="24"/>
          <w:szCs w:val="24"/>
          <w:lang w:val="be-BY"/>
        </w:rPr>
        <w:t>”, “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846B20">
        <w:rPr>
          <w:rFonts w:ascii="Times New Roman" w:hAnsi="Times New Roman" w:cs="Times New Roman"/>
          <w:sz w:val="24"/>
          <w:szCs w:val="24"/>
          <w:lang w:val="be-BY"/>
        </w:rPr>
        <w:t>Дон Кіхот</w:t>
      </w:r>
      <w:r w:rsidR="00846B20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846B20">
        <w:rPr>
          <w:rFonts w:ascii="Times New Roman" w:hAnsi="Times New Roman" w:cs="Times New Roman"/>
          <w:sz w:val="24"/>
          <w:szCs w:val="24"/>
          <w:lang w:val="be-BY"/>
        </w:rPr>
        <w:t xml:space="preserve"> М. дэ Сервантэса і постмадэрнізм: элементы раманнай паэтыкі ў творчасці беларускіх пісьменнікаў ХХ – ХХІ стст.”… </w:t>
      </w:r>
      <w:r w:rsidR="003B3F0F">
        <w:rPr>
          <w:rFonts w:ascii="Times New Roman" w:hAnsi="Times New Roman" w:cs="Times New Roman"/>
          <w:sz w:val="24"/>
          <w:szCs w:val="24"/>
          <w:lang w:val="be-BY"/>
        </w:rPr>
        <w:t xml:space="preserve">Зразумела, што </w:t>
      </w:r>
      <w:r w:rsidR="00846B20">
        <w:rPr>
          <w:rFonts w:ascii="Times New Roman" w:hAnsi="Times New Roman" w:cs="Times New Roman"/>
          <w:sz w:val="24"/>
          <w:szCs w:val="24"/>
          <w:lang w:val="be-BY"/>
        </w:rPr>
        <w:t xml:space="preserve">ні ў адным з названых падраздзелаў гаворка не ідзе пра </w:t>
      </w:r>
      <w:r w:rsidR="00857292">
        <w:rPr>
          <w:rFonts w:ascii="Times New Roman" w:hAnsi="Times New Roman" w:cs="Times New Roman"/>
          <w:sz w:val="24"/>
          <w:szCs w:val="24"/>
          <w:lang w:val="be-BY"/>
        </w:rPr>
        <w:t>рэцэпцыю (</w:t>
      </w:r>
      <w:r w:rsidR="00193558">
        <w:rPr>
          <w:rFonts w:ascii="Times New Roman" w:hAnsi="Times New Roman" w:cs="Times New Roman"/>
          <w:sz w:val="24"/>
          <w:szCs w:val="24"/>
          <w:lang w:val="be-BY"/>
        </w:rPr>
        <w:t>відавочнае ў</w:t>
      </w:r>
      <w:r w:rsidR="00846B20">
        <w:rPr>
          <w:rFonts w:ascii="Times New Roman" w:hAnsi="Times New Roman" w:cs="Times New Roman"/>
          <w:sz w:val="24"/>
          <w:szCs w:val="24"/>
          <w:lang w:val="be-BY"/>
        </w:rPr>
        <w:t>спрыняцце</w:t>
      </w:r>
      <w:r w:rsidR="00857292">
        <w:rPr>
          <w:rFonts w:ascii="Times New Roman" w:hAnsi="Times New Roman" w:cs="Times New Roman"/>
          <w:sz w:val="24"/>
          <w:szCs w:val="24"/>
          <w:lang w:val="be-BY"/>
        </w:rPr>
        <w:t xml:space="preserve"> і засваенне, пераўтварэнне) </w:t>
      </w:r>
      <w:r w:rsidR="00193558">
        <w:rPr>
          <w:rFonts w:ascii="Times New Roman" w:hAnsi="Times New Roman" w:cs="Times New Roman"/>
          <w:sz w:val="24"/>
          <w:szCs w:val="24"/>
          <w:lang w:val="be-BY"/>
        </w:rPr>
        <w:t xml:space="preserve">якіх-небудзь </w:t>
      </w:r>
      <w:r w:rsidR="00857292">
        <w:rPr>
          <w:rFonts w:ascii="Times New Roman" w:hAnsi="Times New Roman" w:cs="Times New Roman"/>
          <w:sz w:val="24"/>
          <w:szCs w:val="24"/>
          <w:lang w:val="be-BY"/>
        </w:rPr>
        <w:t>сутнасных адкрыццяў Сервантэса, праз якія ён і лічыцца на</w:t>
      </w:r>
      <w:r w:rsidR="00F02688">
        <w:rPr>
          <w:rFonts w:ascii="Times New Roman" w:hAnsi="Times New Roman" w:cs="Times New Roman"/>
          <w:sz w:val="24"/>
          <w:szCs w:val="24"/>
          <w:lang w:val="be-BY"/>
        </w:rPr>
        <w:t>йвялікшым класікам</w:t>
      </w:r>
      <w:r w:rsidR="003B3F0F">
        <w:rPr>
          <w:rFonts w:ascii="Times New Roman" w:hAnsi="Times New Roman" w:cs="Times New Roman"/>
          <w:sz w:val="24"/>
          <w:szCs w:val="24"/>
          <w:lang w:val="be-BY"/>
        </w:rPr>
        <w:t xml:space="preserve">. Ні </w:t>
      </w:r>
      <w:r w:rsidR="00F02688">
        <w:rPr>
          <w:rFonts w:ascii="Times New Roman" w:hAnsi="Times New Roman" w:cs="Times New Roman"/>
          <w:sz w:val="24"/>
          <w:szCs w:val="24"/>
          <w:lang w:val="be-BY"/>
        </w:rPr>
        <w:t xml:space="preserve">пра </w:t>
      </w:r>
      <w:r w:rsidR="00316283">
        <w:rPr>
          <w:rFonts w:ascii="Times New Roman" w:hAnsi="Times New Roman" w:cs="Times New Roman"/>
          <w:sz w:val="24"/>
          <w:szCs w:val="24"/>
          <w:lang w:val="be-BY"/>
        </w:rPr>
        <w:t>глыбіні псіхалагічнага аналізу чалавечай прыроды, у якой мусяць спа</w:t>
      </w:r>
      <w:r w:rsidR="00F02688">
        <w:rPr>
          <w:rFonts w:ascii="Times New Roman" w:hAnsi="Times New Roman" w:cs="Times New Roman"/>
          <w:sz w:val="24"/>
          <w:szCs w:val="24"/>
          <w:lang w:val="be-BY"/>
        </w:rPr>
        <w:t>лучацца ідэалізм з прагматызмам;</w:t>
      </w:r>
      <w:r w:rsidR="00316283">
        <w:rPr>
          <w:rFonts w:ascii="Times New Roman" w:hAnsi="Times New Roman" w:cs="Times New Roman"/>
          <w:sz w:val="24"/>
          <w:szCs w:val="24"/>
          <w:lang w:val="be-BY"/>
        </w:rPr>
        <w:t xml:space="preserve"> ні </w:t>
      </w:r>
      <w:r w:rsidR="00F02688">
        <w:rPr>
          <w:rFonts w:ascii="Times New Roman" w:hAnsi="Times New Roman" w:cs="Times New Roman"/>
          <w:sz w:val="24"/>
          <w:szCs w:val="24"/>
          <w:lang w:val="be-BY"/>
        </w:rPr>
        <w:t xml:space="preserve">пра </w:t>
      </w:r>
      <w:r w:rsidR="003B3F0F">
        <w:rPr>
          <w:rFonts w:ascii="Times New Roman" w:hAnsi="Times New Roman" w:cs="Times New Roman"/>
          <w:sz w:val="24"/>
          <w:szCs w:val="24"/>
          <w:lang w:val="be-BY"/>
        </w:rPr>
        <w:t>кіхатызм</w:t>
      </w:r>
      <w:r w:rsidR="00316283">
        <w:rPr>
          <w:rFonts w:ascii="Times New Roman" w:hAnsi="Times New Roman" w:cs="Times New Roman"/>
          <w:sz w:val="24"/>
          <w:szCs w:val="24"/>
          <w:lang w:val="be-BY"/>
        </w:rPr>
        <w:t xml:space="preserve"> як выток экзістэнцыялізму</w:t>
      </w:r>
      <w:r w:rsidR="00F02688">
        <w:rPr>
          <w:rFonts w:ascii="Times New Roman" w:hAnsi="Times New Roman" w:cs="Times New Roman"/>
          <w:sz w:val="24"/>
          <w:szCs w:val="24"/>
          <w:lang w:val="be-BY"/>
        </w:rPr>
        <w:t>;</w:t>
      </w:r>
      <w:r w:rsidR="00316283">
        <w:rPr>
          <w:rFonts w:ascii="Times New Roman" w:hAnsi="Times New Roman" w:cs="Times New Roman"/>
          <w:sz w:val="24"/>
          <w:szCs w:val="24"/>
          <w:lang w:val="be-BY"/>
        </w:rPr>
        <w:t xml:space="preserve"> ні </w:t>
      </w:r>
      <w:r w:rsidR="00F02688">
        <w:rPr>
          <w:rFonts w:ascii="Times New Roman" w:hAnsi="Times New Roman" w:cs="Times New Roman"/>
          <w:sz w:val="24"/>
          <w:szCs w:val="24"/>
          <w:lang w:val="be-BY"/>
        </w:rPr>
        <w:t xml:space="preserve">пра </w:t>
      </w:r>
      <w:r w:rsidR="00316283">
        <w:rPr>
          <w:rFonts w:ascii="Times New Roman" w:hAnsi="Times New Roman" w:cs="Times New Roman"/>
          <w:sz w:val="24"/>
          <w:szCs w:val="24"/>
          <w:lang w:val="be-BY"/>
        </w:rPr>
        <w:t xml:space="preserve">ўласна-эстэтычныя праблемы змены </w:t>
      </w:r>
      <w:r w:rsidR="00272721">
        <w:rPr>
          <w:rFonts w:ascii="Times New Roman" w:hAnsi="Times New Roman" w:cs="Times New Roman"/>
          <w:sz w:val="24"/>
          <w:szCs w:val="24"/>
          <w:lang w:val="be-BY"/>
        </w:rPr>
        <w:t xml:space="preserve">або кантамінацый </w:t>
      </w:r>
      <w:r w:rsidR="00316283">
        <w:rPr>
          <w:rFonts w:ascii="Times New Roman" w:hAnsi="Times New Roman" w:cs="Times New Roman"/>
          <w:sz w:val="24"/>
          <w:szCs w:val="24"/>
          <w:lang w:val="be-BY"/>
        </w:rPr>
        <w:t xml:space="preserve">розных літаратурных эпох і мастацкіх форм, </w:t>
      </w:r>
      <w:r w:rsidR="00F12F34">
        <w:rPr>
          <w:rFonts w:ascii="Times New Roman" w:hAnsi="Times New Roman" w:cs="Times New Roman"/>
          <w:sz w:val="24"/>
          <w:szCs w:val="24"/>
          <w:lang w:val="be-BY"/>
        </w:rPr>
        <w:t xml:space="preserve">ні пра філасофска-літаратурныя парафразы “Дон Кіхота” на ўзор </w:t>
      </w:r>
      <w:r w:rsidR="00F0268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12F34">
        <w:rPr>
          <w:rFonts w:ascii="Times New Roman" w:hAnsi="Times New Roman" w:cs="Times New Roman"/>
          <w:sz w:val="24"/>
          <w:szCs w:val="24"/>
          <w:lang w:val="be-BY"/>
        </w:rPr>
        <w:t xml:space="preserve">створаных </w:t>
      </w:r>
      <w:r w:rsidR="004426A3">
        <w:rPr>
          <w:rFonts w:ascii="Times New Roman" w:hAnsi="Times New Roman" w:cs="Times New Roman"/>
          <w:sz w:val="24"/>
          <w:szCs w:val="24"/>
          <w:lang w:val="be-BY"/>
        </w:rPr>
        <w:t xml:space="preserve">М. дэ </w:t>
      </w:r>
      <w:r w:rsidR="00F12F34">
        <w:rPr>
          <w:rFonts w:ascii="Times New Roman" w:hAnsi="Times New Roman" w:cs="Times New Roman"/>
          <w:sz w:val="24"/>
          <w:szCs w:val="24"/>
          <w:lang w:val="be-BY"/>
        </w:rPr>
        <w:t xml:space="preserve">Унамуна і </w:t>
      </w:r>
      <w:r w:rsidR="004426A3">
        <w:rPr>
          <w:rFonts w:ascii="Times New Roman" w:hAnsi="Times New Roman" w:cs="Times New Roman"/>
          <w:sz w:val="24"/>
          <w:szCs w:val="24"/>
          <w:lang w:val="be-BY"/>
        </w:rPr>
        <w:t>Х.Л.</w:t>
      </w:r>
      <w:r w:rsidR="00F12F34">
        <w:rPr>
          <w:rFonts w:ascii="Times New Roman" w:hAnsi="Times New Roman" w:cs="Times New Roman"/>
          <w:sz w:val="24"/>
          <w:szCs w:val="24"/>
          <w:lang w:val="be-BY"/>
        </w:rPr>
        <w:t>Борхесам</w:t>
      </w:r>
      <w:r w:rsidR="00272721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12F3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02688">
        <w:rPr>
          <w:rFonts w:ascii="Times New Roman" w:hAnsi="Times New Roman" w:cs="Times New Roman"/>
          <w:sz w:val="24"/>
          <w:szCs w:val="24"/>
          <w:lang w:val="be-BY"/>
        </w:rPr>
        <w:t xml:space="preserve">– ні пра што з таго, аб чым пісалі </w:t>
      </w:r>
      <w:r w:rsidR="00F12F34">
        <w:rPr>
          <w:rFonts w:ascii="Times New Roman" w:hAnsi="Times New Roman" w:cs="Times New Roman"/>
          <w:sz w:val="24"/>
          <w:szCs w:val="24"/>
          <w:lang w:val="be-BY"/>
        </w:rPr>
        <w:t xml:space="preserve">тыя </w:t>
      </w:r>
      <w:r w:rsidR="00F02688">
        <w:rPr>
          <w:rFonts w:ascii="Times New Roman" w:hAnsi="Times New Roman" w:cs="Times New Roman"/>
          <w:sz w:val="24"/>
          <w:szCs w:val="24"/>
          <w:lang w:val="be-BY"/>
        </w:rPr>
        <w:t>сервантэсазнаўц</w:t>
      </w:r>
      <w:r w:rsidR="00F12F34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F02688">
        <w:rPr>
          <w:rFonts w:ascii="Times New Roman" w:hAnsi="Times New Roman" w:cs="Times New Roman"/>
          <w:sz w:val="24"/>
          <w:szCs w:val="24"/>
          <w:lang w:val="be-BY"/>
        </w:rPr>
        <w:t xml:space="preserve">, якіх хораша цытуе А.В.Вальчук ва ўступным </w:t>
      </w:r>
      <w:r w:rsidR="002B1FD3">
        <w:rPr>
          <w:rFonts w:ascii="Times New Roman" w:hAnsi="Times New Roman" w:cs="Times New Roman"/>
          <w:sz w:val="24"/>
          <w:szCs w:val="24"/>
          <w:lang w:val="be-BY"/>
        </w:rPr>
        <w:t>пад</w:t>
      </w:r>
      <w:r w:rsidR="00F02688">
        <w:rPr>
          <w:rFonts w:ascii="Times New Roman" w:hAnsi="Times New Roman" w:cs="Times New Roman"/>
          <w:sz w:val="24"/>
          <w:szCs w:val="24"/>
          <w:lang w:val="be-BY"/>
        </w:rPr>
        <w:t>раздзеле</w:t>
      </w:r>
      <w:r w:rsidR="002B1FD3">
        <w:rPr>
          <w:rFonts w:ascii="Times New Roman" w:hAnsi="Times New Roman" w:cs="Times New Roman"/>
          <w:sz w:val="24"/>
          <w:szCs w:val="24"/>
          <w:lang w:val="be-BY"/>
        </w:rPr>
        <w:t xml:space="preserve"> свайго артыкула</w:t>
      </w:r>
      <w:r w:rsidR="00F02688">
        <w:rPr>
          <w:rFonts w:ascii="Times New Roman" w:hAnsi="Times New Roman" w:cs="Times New Roman"/>
          <w:sz w:val="24"/>
          <w:szCs w:val="24"/>
          <w:lang w:val="be-BY"/>
        </w:rPr>
        <w:t xml:space="preserve">. Чаму? </w:t>
      </w:r>
    </w:p>
    <w:p w:rsidR="003E7664" w:rsidRDefault="00F02688" w:rsidP="004426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Таму што ў тых творах, якія разглядае даследчыца, сутнаснай рэцэпцыі “Дон Кіхота” няма. Там ёсць зварот толькі да</w:t>
      </w:r>
      <w:r w:rsidR="00DF511C">
        <w:rPr>
          <w:rFonts w:ascii="Times New Roman" w:hAnsi="Times New Roman" w:cs="Times New Roman"/>
          <w:sz w:val="24"/>
          <w:szCs w:val="24"/>
          <w:lang w:val="be-BY"/>
        </w:rPr>
        <w:t xml:space="preserve"> стэрэатыпа</w:t>
      </w:r>
      <w:r w:rsidR="006B71C7">
        <w:rPr>
          <w:rFonts w:ascii="Times New Roman" w:hAnsi="Times New Roman" w:cs="Times New Roman"/>
          <w:sz w:val="24"/>
          <w:szCs w:val="24"/>
          <w:lang w:val="be-BY"/>
        </w:rPr>
        <w:t>, маркёра</w:t>
      </w:r>
      <w:r w:rsidR="00DF511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 xml:space="preserve">(знака) </w:t>
      </w:r>
      <w:r w:rsidR="00DF511C">
        <w:rPr>
          <w:rFonts w:ascii="Times New Roman" w:hAnsi="Times New Roman" w:cs="Times New Roman"/>
          <w:sz w:val="24"/>
          <w:szCs w:val="24"/>
          <w:lang w:val="be-BY"/>
        </w:rPr>
        <w:t xml:space="preserve">“Дон Кіхот”, </w:t>
      </w:r>
      <w:r w:rsidR="006B71C7">
        <w:rPr>
          <w:rFonts w:ascii="Times New Roman" w:hAnsi="Times New Roman" w:cs="Times New Roman"/>
          <w:sz w:val="24"/>
          <w:szCs w:val="24"/>
          <w:lang w:val="be-BY"/>
        </w:rPr>
        <w:t>які пазнача</w:t>
      </w:r>
      <w:r w:rsidR="00DF511C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6B71C7">
        <w:rPr>
          <w:rFonts w:ascii="Times New Roman" w:hAnsi="Times New Roman" w:cs="Times New Roman"/>
          <w:sz w:val="24"/>
          <w:szCs w:val="24"/>
          <w:lang w:val="be-BY"/>
        </w:rPr>
        <w:t xml:space="preserve"> канцэпт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 xml:space="preserve"> (паняцце)</w:t>
      </w:r>
      <w:r w:rsidR="00DF511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>“высакародны</w:t>
      </w:r>
      <w:r w:rsidR="006B71C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 xml:space="preserve"> але наіўны, смешны, безабаронны, архаічны… рыцар-ідэаліст</w:t>
      </w:r>
      <w:r w:rsidR="00B454D1">
        <w:rPr>
          <w:rFonts w:ascii="Times New Roman" w:hAnsi="Times New Roman" w:cs="Times New Roman"/>
          <w:sz w:val="24"/>
          <w:szCs w:val="24"/>
          <w:lang w:val="be-BY"/>
        </w:rPr>
        <w:t>” (або, у выпадку з Дубоўкавым Донам Пуза –</w:t>
      </w:r>
      <w:r w:rsidR="004A1B2B">
        <w:rPr>
          <w:rFonts w:ascii="Times New Roman" w:hAnsi="Times New Roman" w:cs="Times New Roman"/>
          <w:sz w:val="24"/>
          <w:szCs w:val="24"/>
          <w:lang w:val="be-BY"/>
        </w:rPr>
        <w:t xml:space="preserve"> алегорыю прагматызму, </w:t>
      </w:r>
      <w:r w:rsidR="00B454D1">
        <w:rPr>
          <w:rFonts w:ascii="Times New Roman" w:hAnsi="Times New Roman" w:cs="Times New Roman"/>
          <w:sz w:val="24"/>
          <w:szCs w:val="24"/>
          <w:lang w:val="be-BY"/>
        </w:rPr>
        <w:t xml:space="preserve">звязаную са стэрэатыпам “Санча Панса”). 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 xml:space="preserve"> Аднак даследчыца нічога кшталту падобнай апазіцыі</w:t>
      </w:r>
      <w:r w:rsidR="0049510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 xml:space="preserve">(знак – значэнне) не </w:t>
      </w:r>
      <w:r w:rsidR="003B2D72">
        <w:rPr>
          <w:rFonts w:ascii="Times New Roman" w:hAnsi="Times New Roman" w:cs="Times New Roman"/>
          <w:sz w:val="24"/>
          <w:szCs w:val="24"/>
          <w:lang w:val="be-BY"/>
        </w:rPr>
        <w:t>мае на ўвазе;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 xml:space="preserve"> яна піша менавіта пра рэцэпцыю</w:t>
      </w:r>
      <w:r w:rsidR="0031628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>(паўнавартасную) рамана Сервантэса і менавіта ў вылучаных ёю тэкстах беларускай літаратуры</w:t>
      </w:r>
      <w:r w:rsidR="003B2D72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>па самых маргінальных</w:t>
      </w:r>
      <w:r w:rsidR="003B2D72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>адносна рамана “Дон Кіхот”</w:t>
      </w:r>
      <w:r w:rsidR="003B2D72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 xml:space="preserve"> прыкметах</w:t>
      </w:r>
      <w:r w:rsidR="00DC7822">
        <w:rPr>
          <w:rFonts w:ascii="Times New Roman" w:hAnsi="Times New Roman" w:cs="Times New Roman"/>
          <w:sz w:val="24"/>
          <w:szCs w:val="24"/>
          <w:lang w:val="be-BY"/>
        </w:rPr>
        <w:t xml:space="preserve"> “падабенства”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3B2D72" w:rsidRPr="00DC7822">
        <w:rPr>
          <w:rFonts w:ascii="Times New Roman" w:hAnsi="Times New Roman" w:cs="Times New Roman"/>
          <w:sz w:val="24"/>
          <w:szCs w:val="24"/>
          <w:lang w:val="be-BY"/>
        </w:rPr>
        <w:t>наяўнасць</w:t>
      </w:r>
      <w:r w:rsidR="00971C7F">
        <w:rPr>
          <w:rFonts w:ascii="Times New Roman" w:hAnsi="Times New Roman" w:cs="Times New Roman"/>
          <w:sz w:val="24"/>
          <w:szCs w:val="24"/>
          <w:lang w:val="be-BY"/>
        </w:rPr>
        <w:t xml:space="preserve"> у творах</w:t>
      </w:r>
      <w:r w:rsidR="0049510D" w:rsidRPr="00DC7822">
        <w:rPr>
          <w:rFonts w:ascii="Times New Roman" w:hAnsi="Times New Roman" w:cs="Times New Roman"/>
          <w:sz w:val="24"/>
          <w:szCs w:val="24"/>
          <w:lang w:val="be-BY"/>
        </w:rPr>
        <w:t xml:space="preserve"> ХІХ стагоддзя</w:t>
      </w:r>
      <w:r w:rsidR="003B2D72" w:rsidRPr="00DC7822">
        <w:rPr>
          <w:rFonts w:ascii="Times New Roman" w:hAnsi="Times New Roman" w:cs="Times New Roman"/>
          <w:sz w:val="24"/>
          <w:szCs w:val="24"/>
          <w:lang w:val="be-BY"/>
        </w:rPr>
        <w:t xml:space="preserve"> вобразаў</w:t>
      </w:r>
      <w:r w:rsidR="00B31D79" w:rsidRPr="00DC7822">
        <w:rPr>
          <w:rFonts w:ascii="Times New Roman" w:hAnsi="Times New Roman" w:cs="Times New Roman"/>
          <w:sz w:val="24"/>
          <w:szCs w:val="24"/>
          <w:lang w:val="be-BY"/>
        </w:rPr>
        <w:t xml:space="preserve"> рэчпаспалітаўскай шляхты; 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>чляненне празаічнага тэксту на навелы</w:t>
      </w:r>
      <w:r w:rsidR="0010740C">
        <w:rPr>
          <w:rFonts w:ascii="Times New Roman" w:hAnsi="Times New Roman" w:cs="Times New Roman"/>
          <w:sz w:val="24"/>
          <w:szCs w:val="24"/>
          <w:lang w:val="be-BY"/>
        </w:rPr>
        <w:t>;</w:t>
      </w:r>
      <w:r w:rsidR="003B2D72">
        <w:rPr>
          <w:rFonts w:ascii="Times New Roman" w:hAnsi="Times New Roman" w:cs="Times New Roman"/>
          <w:sz w:val="24"/>
          <w:szCs w:val="24"/>
          <w:lang w:val="be-BY"/>
        </w:rPr>
        <w:t xml:space="preserve"> вадэвільны сюжэт з даеннем кароў хлопцамі-“донкіхотамі” замест дзяўчат,</w:t>
      </w:r>
      <w:r w:rsidR="00B72720">
        <w:rPr>
          <w:rFonts w:ascii="Times New Roman" w:hAnsi="Times New Roman" w:cs="Times New Roman"/>
          <w:sz w:val="24"/>
          <w:szCs w:val="24"/>
          <w:lang w:val="be-BY"/>
        </w:rPr>
        <w:t xml:space="preserve"> і г. д.</w:t>
      </w:r>
      <w:r w:rsidR="00B31D7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C7822">
        <w:rPr>
          <w:rFonts w:ascii="Times New Roman" w:hAnsi="Times New Roman" w:cs="Times New Roman"/>
          <w:sz w:val="24"/>
          <w:szCs w:val="24"/>
          <w:lang w:val="be-BY"/>
        </w:rPr>
        <w:t xml:space="preserve">Самае красамоўнае пацверджанне неадэкватнасці такіх суаднясенняў знаходзім у падраздзеле пра беларускі постмадэрнізм, дзе даследчыца рэцэпцыю Сервантэса </w:t>
      </w:r>
      <w:r w:rsidR="004219D6">
        <w:rPr>
          <w:rFonts w:ascii="Times New Roman" w:hAnsi="Times New Roman" w:cs="Times New Roman"/>
          <w:sz w:val="24"/>
          <w:szCs w:val="24"/>
          <w:lang w:val="be-BY"/>
        </w:rPr>
        <w:t>знаходзіць</w:t>
      </w:r>
      <w:r w:rsidR="00DC7822">
        <w:rPr>
          <w:rFonts w:ascii="Times New Roman" w:hAnsi="Times New Roman" w:cs="Times New Roman"/>
          <w:sz w:val="24"/>
          <w:szCs w:val="24"/>
          <w:lang w:val="be-BY"/>
        </w:rPr>
        <w:t xml:space="preserve"> у </w:t>
      </w:r>
      <w:r w:rsidR="004219D6">
        <w:rPr>
          <w:rFonts w:ascii="Times New Roman" w:hAnsi="Times New Roman" w:cs="Times New Roman"/>
          <w:sz w:val="24"/>
          <w:szCs w:val="24"/>
          <w:lang w:val="be-BY"/>
        </w:rPr>
        <w:t xml:space="preserve">наступных </w:t>
      </w:r>
      <w:r w:rsidR="00DC7822">
        <w:rPr>
          <w:rFonts w:ascii="Times New Roman" w:hAnsi="Times New Roman" w:cs="Times New Roman"/>
          <w:sz w:val="24"/>
          <w:szCs w:val="24"/>
          <w:lang w:val="be-BY"/>
        </w:rPr>
        <w:t>радках</w:t>
      </w:r>
      <w:r w:rsidR="003843B0">
        <w:rPr>
          <w:rFonts w:ascii="Times New Roman" w:hAnsi="Times New Roman" w:cs="Times New Roman"/>
          <w:sz w:val="24"/>
          <w:szCs w:val="24"/>
          <w:lang w:val="be-BY"/>
        </w:rPr>
        <w:t xml:space="preserve"> А.Хадановіча</w:t>
      </w:r>
      <w:r w:rsidR="00B73DA2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4426A3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4426A3" w:rsidRPr="00F05BF5">
        <w:rPr>
          <w:rFonts w:ascii="Times New Roman" w:hAnsi="Times New Roman" w:cs="Times New Roman"/>
          <w:i/>
          <w:sz w:val="24"/>
          <w:szCs w:val="24"/>
          <w:lang w:val="be-BY"/>
        </w:rPr>
        <w:t xml:space="preserve">Глядзіць у кнігу – </w:t>
      </w:r>
      <w:r w:rsidR="004426A3" w:rsidRPr="00F05BF5"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>бачыць Дульсынэю, / зірне ў другую – бачыць Фігаро. / А я, бядак, з натугі пасінею, / Ім носячы пяснярскае дабро!</w:t>
      </w:r>
      <w:r w:rsidR="004426A3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="004426A3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17"/>
      </w:r>
      <w:r w:rsidR="00DC7822" w:rsidRPr="003E766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05BF5">
        <w:rPr>
          <w:rFonts w:ascii="Times New Roman" w:hAnsi="Times New Roman" w:cs="Times New Roman"/>
          <w:sz w:val="24"/>
          <w:szCs w:val="24"/>
          <w:lang w:val="be-BY"/>
        </w:rPr>
        <w:t>Даследчыца</w:t>
      </w:r>
      <w:r w:rsidR="00B73DA2">
        <w:rPr>
          <w:rFonts w:ascii="Times New Roman" w:hAnsi="Times New Roman" w:cs="Times New Roman"/>
          <w:sz w:val="24"/>
          <w:szCs w:val="24"/>
          <w:lang w:val="be-BY"/>
        </w:rPr>
        <w:t xml:space="preserve">, не </w:t>
      </w:r>
      <w:r w:rsidR="00B73DA2" w:rsidRPr="003E7664">
        <w:rPr>
          <w:rFonts w:ascii="Times New Roman" w:hAnsi="Times New Roman" w:cs="Times New Roman"/>
          <w:sz w:val="24"/>
          <w:szCs w:val="24"/>
          <w:lang w:val="be-BY"/>
        </w:rPr>
        <w:t>заўважаючы</w:t>
      </w:r>
      <w:r w:rsidR="00B73DA2">
        <w:rPr>
          <w:rFonts w:ascii="Times New Roman" w:hAnsi="Times New Roman" w:cs="Times New Roman"/>
          <w:sz w:val="24"/>
          <w:szCs w:val="24"/>
          <w:lang w:val="be-BY"/>
        </w:rPr>
        <w:t xml:space="preserve"> (або нібы не заўважаючы?) хадановічаўскіх </w:t>
      </w:r>
      <w:r w:rsidR="00B73DA2" w:rsidRPr="003E7664">
        <w:rPr>
          <w:rFonts w:ascii="Times New Roman" w:hAnsi="Times New Roman" w:cs="Times New Roman"/>
          <w:sz w:val="24"/>
          <w:szCs w:val="24"/>
          <w:lang w:val="be-BY"/>
        </w:rPr>
        <w:t>“дулі” і “фігі”</w:t>
      </w:r>
      <w:r w:rsidR="00B73DA2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F05BF5">
        <w:rPr>
          <w:rFonts w:ascii="Times New Roman" w:hAnsi="Times New Roman" w:cs="Times New Roman"/>
          <w:sz w:val="24"/>
          <w:szCs w:val="24"/>
          <w:lang w:val="be-BY"/>
        </w:rPr>
        <w:t xml:space="preserve">палічыла вычарпальным </w:t>
      </w:r>
      <w:r w:rsidR="004219D6">
        <w:rPr>
          <w:rFonts w:ascii="Times New Roman" w:hAnsi="Times New Roman" w:cs="Times New Roman"/>
          <w:sz w:val="24"/>
          <w:szCs w:val="24"/>
          <w:lang w:val="be-BY"/>
        </w:rPr>
        <w:t>такі</w:t>
      </w:r>
      <w:r w:rsidR="00F05BF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B40DE">
        <w:rPr>
          <w:rFonts w:ascii="Times New Roman" w:hAnsi="Times New Roman" w:cs="Times New Roman"/>
          <w:sz w:val="24"/>
          <w:szCs w:val="24"/>
          <w:lang w:val="be-BY"/>
        </w:rPr>
        <w:t xml:space="preserve">аналіз-каментарый гэтай цытаты: </w:t>
      </w:r>
      <w:r w:rsidR="00F05BF5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F05BF5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F05BF5">
        <w:rPr>
          <w:rFonts w:ascii="Times New Roman" w:hAnsi="Times New Roman" w:cs="Times New Roman"/>
          <w:sz w:val="24"/>
          <w:szCs w:val="24"/>
          <w:lang w:val="be-BY"/>
        </w:rPr>
        <w:t>Дон Кіхот</w:t>
      </w:r>
      <w:r w:rsidR="00F05BF5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F05BF5">
        <w:rPr>
          <w:rFonts w:ascii="Times New Roman" w:hAnsi="Times New Roman" w:cs="Times New Roman"/>
          <w:sz w:val="24"/>
          <w:szCs w:val="24"/>
          <w:lang w:val="be-BY"/>
        </w:rPr>
        <w:t xml:space="preserve"> Сервантэса становіцца асновай для постмадэрнісцкіх эксперыментаў і для А.Хадановіча. Так, у вершы </w:t>
      </w:r>
      <w:r w:rsidR="00F05BF5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F05BF5">
        <w:rPr>
          <w:rFonts w:ascii="Times New Roman" w:hAnsi="Times New Roman" w:cs="Times New Roman"/>
          <w:sz w:val="24"/>
          <w:szCs w:val="24"/>
          <w:lang w:val="be-BY"/>
        </w:rPr>
        <w:t>Востраў Рым</w:t>
      </w:r>
      <w:r w:rsidR="00F05BF5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F05BF5">
        <w:rPr>
          <w:rFonts w:ascii="Times New Roman" w:hAnsi="Times New Roman" w:cs="Times New Roman"/>
          <w:sz w:val="24"/>
          <w:szCs w:val="24"/>
          <w:lang w:val="be-BY"/>
        </w:rPr>
        <w:t xml:space="preserve"> Дульсінея абрана паэтам у якасці рэпрэзентанткі </w:t>
      </w:r>
      <w:r w:rsidR="00F05BF5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F05BF5">
        <w:rPr>
          <w:rFonts w:ascii="Times New Roman" w:hAnsi="Times New Roman" w:cs="Times New Roman"/>
          <w:sz w:val="24"/>
          <w:szCs w:val="24"/>
          <w:lang w:val="be-BY"/>
        </w:rPr>
        <w:t>Дон Кіхота</w:t>
      </w:r>
      <w:r w:rsidR="00F05BF5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F05BF5">
        <w:rPr>
          <w:rFonts w:ascii="Times New Roman" w:hAnsi="Times New Roman" w:cs="Times New Roman"/>
          <w:sz w:val="24"/>
          <w:szCs w:val="24"/>
          <w:lang w:val="be-BY"/>
        </w:rPr>
        <w:t>”; “Зварот да класікі ў дадзеным выпадку абумоўлены неабходнасцю падкрэсліць, наколькі на яе фоне новым пакаленням аўтараў часам бывае даволі няпроста самасцвердзіцца”</w:t>
      </w:r>
      <w:r w:rsidR="00F05BF5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18"/>
      </w:r>
      <w:r w:rsidR="00F05BF5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370C5" w:rsidRDefault="00910B93" w:rsidP="00CC6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Карэляцыя </w:t>
      </w:r>
      <w:r w:rsidR="004D7046">
        <w:rPr>
          <w:rFonts w:ascii="Times New Roman" w:hAnsi="Times New Roman" w:cs="Times New Roman"/>
          <w:sz w:val="24"/>
          <w:szCs w:val="24"/>
          <w:lang w:val="be-BY"/>
        </w:rPr>
        <w:t xml:space="preserve">выключна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па фармальных прыкметах, “па хвастах” заканамерна прыводзіць </w:t>
      </w:r>
      <w:r w:rsidR="00A44ADE">
        <w:rPr>
          <w:rFonts w:ascii="Times New Roman" w:hAnsi="Times New Roman" w:cs="Times New Roman"/>
          <w:sz w:val="24"/>
          <w:szCs w:val="24"/>
          <w:lang w:val="be-BY"/>
        </w:rPr>
        <w:t xml:space="preserve">чытача артыкула </w:t>
      </w:r>
      <w:r>
        <w:rPr>
          <w:rFonts w:ascii="Times New Roman" w:hAnsi="Times New Roman" w:cs="Times New Roman"/>
          <w:sz w:val="24"/>
          <w:szCs w:val="24"/>
          <w:lang w:val="be-BY"/>
        </w:rPr>
        <w:t>А.В.Вальчук да высновы:</w:t>
      </w:r>
      <w:r w:rsidR="00FB40DE">
        <w:rPr>
          <w:rFonts w:ascii="Times New Roman" w:hAnsi="Times New Roman" w:cs="Times New Roman"/>
          <w:sz w:val="24"/>
          <w:szCs w:val="24"/>
          <w:lang w:val="be-BY"/>
        </w:rPr>
        <w:t xml:space="preserve"> у беларусаў ёсць свой Сервантэс, і гэта – Л.</w:t>
      </w:r>
      <w:r>
        <w:rPr>
          <w:rFonts w:ascii="Times New Roman" w:hAnsi="Times New Roman" w:cs="Times New Roman"/>
          <w:sz w:val="24"/>
          <w:szCs w:val="24"/>
          <w:lang w:val="be-BY"/>
        </w:rPr>
        <w:t>Гаўрылкін</w:t>
      </w:r>
      <w:r w:rsidR="000E4656">
        <w:rPr>
          <w:rFonts w:ascii="Times New Roman" w:hAnsi="Times New Roman" w:cs="Times New Roman"/>
          <w:sz w:val="24"/>
          <w:szCs w:val="24"/>
          <w:lang w:val="be-BY"/>
        </w:rPr>
        <w:t>. Паколькі ён прадэманстраваў найбольшую колькасць адсылак да сакраментальных стэрэатыпаў, то яго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апавяданне </w:t>
      </w:r>
      <w:r w:rsidR="00EB4039">
        <w:rPr>
          <w:rFonts w:ascii="Times New Roman" w:hAnsi="Times New Roman" w:cs="Times New Roman"/>
          <w:sz w:val="24"/>
          <w:szCs w:val="24"/>
          <w:lang w:val="be-BY"/>
        </w:rPr>
        <w:t xml:space="preserve">пад назвай </w:t>
      </w:r>
      <w:r w:rsidR="00EB4039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EB4039">
        <w:rPr>
          <w:rFonts w:ascii="Times New Roman" w:hAnsi="Times New Roman" w:cs="Times New Roman"/>
          <w:sz w:val="24"/>
          <w:szCs w:val="24"/>
          <w:lang w:val="be-BY"/>
        </w:rPr>
        <w:t>Дон Кіхот і Санча Панса</w:t>
      </w:r>
      <w:r w:rsidR="00EB4039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EB403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E4656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A4725E">
        <w:rPr>
          <w:rFonts w:ascii="Times New Roman" w:hAnsi="Times New Roman" w:cs="Times New Roman"/>
          <w:sz w:val="24"/>
          <w:szCs w:val="24"/>
          <w:lang w:val="be-BY"/>
        </w:rPr>
        <w:t>пра двух абывацеляў-антыподаў з савецкіх брэжнеўскіх часоў</w:t>
      </w:r>
      <w:r w:rsidR="000E4656"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EB403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– гэта “айчынны варыянт”</w:t>
      </w:r>
      <w:r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19"/>
      </w:r>
      <w:r w:rsidR="00FA4314" w:rsidRPr="00FA431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A4314">
        <w:rPr>
          <w:rFonts w:ascii="Times New Roman" w:hAnsi="Times New Roman" w:cs="Times New Roman"/>
          <w:sz w:val="24"/>
          <w:szCs w:val="24"/>
          <w:lang w:val="be-BY"/>
        </w:rPr>
        <w:t>рамана Сервантэса</w:t>
      </w:r>
      <w:r w:rsidR="00A4725E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0E4656">
        <w:rPr>
          <w:rFonts w:ascii="Times New Roman" w:hAnsi="Times New Roman" w:cs="Times New Roman"/>
          <w:sz w:val="24"/>
          <w:szCs w:val="24"/>
          <w:lang w:val="be-BY"/>
        </w:rPr>
        <w:t>Не менш!</w:t>
      </w:r>
      <w:r w:rsidR="00FB40D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301FD5" w:rsidRDefault="00301FD5" w:rsidP="00CC6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Пры ўсім гэтым артыкул А.В.Вальчук выглядае проста вяршыняй акадэмізму ў па</w:t>
      </w:r>
      <w:r w:rsidR="00B230F9">
        <w:rPr>
          <w:rFonts w:ascii="Times New Roman" w:hAnsi="Times New Roman" w:cs="Times New Roman"/>
          <w:sz w:val="24"/>
          <w:szCs w:val="24"/>
          <w:lang w:val="be-BY"/>
        </w:rPr>
        <w:t>раўнанні з публікацыяй у тым жа зборніку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50016">
        <w:rPr>
          <w:rFonts w:ascii="Times New Roman" w:hAnsi="Times New Roman" w:cs="Times New Roman"/>
          <w:sz w:val="24"/>
          <w:szCs w:val="24"/>
          <w:lang w:val="be-BY"/>
        </w:rPr>
        <w:t>працы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Т.П.Барысюк пад назвай “</w:t>
      </w:r>
      <w:r w:rsidR="00FE7ABD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>ошукі бессмяротнасці ў сучаснай беларускай і рускай паэзіі”</w:t>
      </w:r>
      <w:r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20"/>
      </w:r>
      <w:r w:rsidR="00FE7ABD">
        <w:rPr>
          <w:rFonts w:ascii="Times New Roman" w:hAnsi="Times New Roman" w:cs="Times New Roman"/>
          <w:sz w:val="24"/>
          <w:szCs w:val="24"/>
          <w:lang w:val="be-BY"/>
        </w:rPr>
        <w:t xml:space="preserve">, дзе </w:t>
      </w:r>
      <w:r w:rsidR="00936122">
        <w:rPr>
          <w:rFonts w:ascii="Times New Roman" w:hAnsi="Times New Roman" w:cs="Times New Roman"/>
          <w:sz w:val="24"/>
          <w:szCs w:val="24"/>
          <w:lang w:val="be-BY"/>
        </w:rPr>
        <w:t xml:space="preserve">на глебе 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“імарталагічнай тэматыкі”</w:t>
      </w:r>
      <w:r w:rsidR="00B5085A" w:rsidRPr="00B5085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5085A">
        <w:rPr>
          <w:rFonts w:ascii="Times New Roman" w:hAnsi="Times New Roman" w:cs="Times New Roman"/>
          <w:sz w:val="24"/>
          <w:szCs w:val="24"/>
          <w:lang w:val="be-BY"/>
        </w:rPr>
        <w:t xml:space="preserve">як творы аналагічныя праз коску пералічваюцца “шумерскі </w:t>
      </w:r>
      <w:r w:rsidR="00D34520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B5085A">
        <w:rPr>
          <w:rFonts w:ascii="Times New Roman" w:hAnsi="Times New Roman" w:cs="Times New Roman"/>
          <w:sz w:val="24"/>
          <w:szCs w:val="24"/>
          <w:lang w:val="be-BY"/>
        </w:rPr>
        <w:t>Эпас пра Гільгамеша</w:t>
      </w:r>
      <w:r w:rsidR="00D34520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B5085A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D34520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B5085A">
        <w:rPr>
          <w:rFonts w:ascii="Times New Roman" w:hAnsi="Times New Roman" w:cs="Times New Roman"/>
          <w:sz w:val="24"/>
          <w:szCs w:val="24"/>
          <w:lang w:val="be-BY"/>
        </w:rPr>
        <w:t>Фаўст</w:t>
      </w:r>
      <w:r w:rsidR="00D34520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B5085A">
        <w:rPr>
          <w:rFonts w:ascii="Times New Roman" w:hAnsi="Times New Roman" w:cs="Times New Roman"/>
          <w:sz w:val="24"/>
          <w:szCs w:val="24"/>
          <w:lang w:val="be-BY"/>
        </w:rPr>
        <w:t xml:space="preserve"> І.-В.Гётэ, </w:t>
      </w:r>
      <w:r w:rsidR="00D34520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B5085A">
        <w:rPr>
          <w:rFonts w:ascii="Times New Roman" w:hAnsi="Times New Roman" w:cs="Times New Roman"/>
          <w:sz w:val="24"/>
          <w:szCs w:val="24"/>
          <w:lang w:val="be-BY"/>
        </w:rPr>
        <w:t>Брама неўміручасці</w:t>
      </w:r>
      <w:r w:rsidR="00D34520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B5085A">
        <w:rPr>
          <w:rFonts w:ascii="Times New Roman" w:hAnsi="Times New Roman" w:cs="Times New Roman"/>
          <w:sz w:val="24"/>
          <w:szCs w:val="24"/>
          <w:lang w:val="be-BY"/>
        </w:rPr>
        <w:t xml:space="preserve"> К.Крапівы, </w:t>
      </w:r>
      <w:r w:rsidR="00D34520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B5085A">
        <w:rPr>
          <w:rFonts w:ascii="Times New Roman" w:hAnsi="Times New Roman" w:cs="Times New Roman"/>
          <w:sz w:val="24"/>
          <w:szCs w:val="24"/>
          <w:lang w:val="en-US"/>
        </w:rPr>
        <w:t>Memento</w:t>
      </w:r>
      <w:r w:rsidR="00B5085A" w:rsidRPr="0060698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B5085A">
        <w:rPr>
          <w:rFonts w:ascii="Times New Roman" w:hAnsi="Times New Roman" w:cs="Times New Roman"/>
          <w:sz w:val="24"/>
          <w:szCs w:val="24"/>
          <w:lang w:val="en-US"/>
        </w:rPr>
        <w:t>mori</w:t>
      </w:r>
      <w:proofErr w:type="spellEnd"/>
      <w:r w:rsidR="00D34520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B5085A" w:rsidRPr="0060698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5085A">
        <w:rPr>
          <w:rFonts w:ascii="Times New Roman" w:hAnsi="Times New Roman" w:cs="Times New Roman"/>
          <w:sz w:val="24"/>
          <w:szCs w:val="24"/>
          <w:lang w:val="be-BY"/>
        </w:rPr>
        <w:t>Я.Брыля”</w:t>
      </w:r>
      <w:r w:rsidR="00606983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21"/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, і далей плывуць бясконцыя параўнанні: радкоў</w:t>
      </w:r>
      <w:r w:rsidR="00FE7ABD">
        <w:rPr>
          <w:rFonts w:ascii="Times New Roman" w:hAnsi="Times New Roman" w:cs="Times New Roman"/>
          <w:sz w:val="24"/>
          <w:szCs w:val="24"/>
          <w:lang w:val="be-BY"/>
        </w:rPr>
        <w:t xml:space="preserve"> з Л.Рублеўскай пра Барбару Радзівіл 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7B5209">
        <w:rPr>
          <w:rFonts w:ascii="Times New Roman" w:hAnsi="Times New Roman" w:cs="Times New Roman"/>
          <w:sz w:val="24"/>
          <w:szCs w:val="24"/>
          <w:lang w:val="be-BY"/>
        </w:rPr>
        <w:t xml:space="preserve"> з</w:t>
      </w:r>
      <w:r w:rsidR="00FE7ABD">
        <w:rPr>
          <w:rFonts w:ascii="Times New Roman" w:hAnsi="Times New Roman" w:cs="Times New Roman"/>
          <w:sz w:val="24"/>
          <w:szCs w:val="24"/>
          <w:lang w:val="be-BY"/>
        </w:rPr>
        <w:t xml:space="preserve"> Я.Еўтушэнкі пра маму і нейтронную бомбу 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FE7ABD">
        <w:rPr>
          <w:rFonts w:ascii="Times New Roman" w:hAnsi="Times New Roman" w:cs="Times New Roman"/>
          <w:sz w:val="24"/>
          <w:szCs w:val="24"/>
          <w:lang w:val="be-BY"/>
        </w:rPr>
        <w:t xml:space="preserve">бо </w:t>
      </w:r>
      <w:r w:rsidR="00B075CA">
        <w:rPr>
          <w:rFonts w:ascii="Times New Roman" w:hAnsi="Times New Roman" w:cs="Times New Roman"/>
          <w:sz w:val="24"/>
          <w:szCs w:val="24"/>
          <w:lang w:val="be-BY"/>
        </w:rPr>
        <w:t xml:space="preserve">ў </w:t>
      </w:r>
      <w:r w:rsidR="00FE7ABD">
        <w:rPr>
          <w:rFonts w:ascii="Times New Roman" w:hAnsi="Times New Roman" w:cs="Times New Roman"/>
          <w:sz w:val="24"/>
          <w:szCs w:val="24"/>
          <w:lang w:val="be-BY"/>
        </w:rPr>
        <w:t>абодвух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 xml:space="preserve"> аўтараў</w:t>
      </w:r>
      <w:r w:rsidR="00FE7ABD">
        <w:rPr>
          <w:rFonts w:ascii="Times New Roman" w:hAnsi="Times New Roman" w:cs="Times New Roman"/>
          <w:sz w:val="24"/>
          <w:szCs w:val="24"/>
          <w:lang w:val="be-BY"/>
        </w:rPr>
        <w:t xml:space="preserve"> ёсць словы пра важнасць прадаўжэння роду і пра дзяцей як працяг жыцця</w:t>
      </w:r>
      <w:r w:rsidR="00A275EB">
        <w:rPr>
          <w:rFonts w:ascii="Times New Roman" w:hAnsi="Times New Roman" w:cs="Times New Roman"/>
          <w:sz w:val="24"/>
          <w:szCs w:val="24"/>
          <w:lang w:val="be-BY"/>
        </w:rPr>
        <w:t>, а значыць – пра бессмяротнасць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FE7ABD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22"/>
      </w:r>
      <w:r w:rsidR="00C463BB"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="00FE7AB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075CA">
        <w:rPr>
          <w:rFonts w:ascii="Times New Roman" w:hAnsi="Times New Roman" w:cs="Times New Roman"/>
          <w:sz w:val="24"/>
          <w:szCs w:val="24"/>
          <w:lang w:val="be-BY"/>
        </w:rPr>
        <w:t>В.Зуён</w:t>
      </w:r>
      <w:r w:rsidR="007B5209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075CA">
        <w:rPr>
          <w:rFonts w:ascii="Times New Roman" w:hAnsi="Times New Roman" w:cs="Times New Roman"/>
          <w:sz w:val="24"/>
          <w:szCs w:val="24"/>
          <w:lang w:val="be-BY"/>
        </w:rPr>
        <w:t xml:space="preserve"> і А.Аўруцін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а,</w:t>
      </w:r>
      <w:r w:rsidR="00606983" w:rsidRPr="0060698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 xml:space="preserve">бо абодва пішуць </w:t>
      </w:r>
      <w:r w:rsidR="00884D05">
        <w:rPr>
          <w:rFonts w:ascii="Times New Roman" w:hAnsi="Times New Roman" w:cs="Times New Roman"/>
          <w:sz w:val="24"/>
          <w:szCs w:val="24"/>
          <w:lang w:val="be-BY"/>
        </w:rPr>
        <w:t xml:space="preserve">пра </w:t>
      </w:r>
      <w:r w:rsidR="007B5209">
        <w:rPr>
          <w:rFonts w:ascii="Times New Roman" w:hAnsi="Times New Roman" w:cs="Times New Roman"/>
          <w:sz w:val="24"/>
          <w:szCs w:val="24"/>
          <w:lang w:val="be-BY"/>
        </w:rPr>
        <w:t xml:space="preserve">магчымую бессмяротнасць 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паэта</w:t>
      </w:r>
      <w:r w:rsidR="00B075CA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23"/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  <w:r w:rsidR="00B075CA">
        <w:rPr>
          <w:rFonts w:ascii="Times New Roman" w:hAnsi="Times New Roman" w:cs="Times New Roman"/>
          <w:sz w:val="24"/>
          <w:szCs w:val="24"/>
          <w:lang w:val="be-BY"/>
        </w:rPr>
        <w:t>Н.Маеўска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B075CA">
        <w:rPr>
          <w:rFonts w:ascii="Times New Roman" w:hAnsi="Times New Roman" w:cs="Times New Roman"/>
          <w:sz w:val="24"/>
          <w:szCs w:val="24"/>
          <w:lang w:val="be-BY"/>
        </w:rPr>
        <w:t>, А.Кушнер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075CA">
        <w:rPr>
          <w:rFonts w:ascii="Times New Roman" w:hAnsi="Times New Roman" w:cs="Times New Roman"/>
          <w:sz w:val="24"/>
          <w:szCs w:val="24"/>
          <w:lang w:val="be-BY"/>
        </w:rPr>
        <w:t>, П.Барысюк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075CA">
        <w:rPr>
          <w:rFonts w:ascii="Times New Roman" w:hAnsi="Times New Roman" w:cs="Times New Roman"/>
          <w:sz w:val="24"/>
          <w:szCs w:val="24"/>
          <w:lang w:val="be-BY"/>
        </w:rPr>
        <w:t xml:space="preserve"> і Б.Кенжэе</w:t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ва, бо ўсе яны пішуць пра “важкі сэнс быцця і набытае шчасце”</w:t>
      </w:r>
      <w:r w:rsidR="007B5209">
        <w:rPr>
          <w:rFonts w:ascii="Times New Roman" w:hAnsi="Times New Roman" w:cs="Times New Roman"/>
          <w:sz w:val="24"/>
          <w:szCs w:val="24"/>
          <w:lang w:val="be-BY"/>
        </w:rPr>
        <w:t>, якія “спрыяюць даўгалеццю”</w:t>
      </w:r>
      <w:r w:rsidR="00B075CA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24"/>
      </w:r>
      <w:r w:rsidR="00606983"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B075C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818D0">
        <w:rPr>
          <w:rFonts w:ascii="Times New Roman" w:hAnsi="Times New Roman" w:cs="Times New Roman"/>
          <w:sz w:val="24"/>
          <w:szCs w:val="24"/>
          <w:lang w:val="be-BY"/>
        </w:rPr>
        <w:t>Дадам толькі, што с</w:t>
      </w:r>
      <w:r w:rsidR="00B075CA">
        <w:rPr>
          <w:rFonts w:ascii="Times New Roman" w:hAnsi="Times New Roman" w:cs="Times New Roman"/>
          <w:sz w:val="24"/>
          <w:szCs w:val="24"/>
          <w:lang w:val="be-BY"/>
        </w:rPr>
        <w:t>піс выкарыстанай у артыкуле Т.П.Барысюк  літаратуры – 131 пазіцыя</w:t>
      </w:r>
      <w:r w:rsidR="00B5085A">
        <w:rPr>
          <w:rFonts w:ascii="Times New Roman" w:hAnsi="Times New Roman" w:cs="Times New Roman"/>
          <w:sz w:val="24"/>
          <w:szCs w:val="24"/>
          <w:lang w:val="be-BY"/>
        </w:rPr>
        <w:t xml:space="preserve"> і ясна, што лагічная кропка ў гэтай плыні прынцыпова адсутнічае.</w:t>
      </w:r>
    </w:p>
    <w:p w:rsidR="00846B20" w:rsidRDefault="00B07651" w:rsidP="0027587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lastRenderedPageBreak/>
        <w:t xml:space="preserve">З другога боку, </w:t>
      </w:r>
      <w:r w:rsidR="00B30CB5">
        <w:rPr>
          <w:rFonts w:ascii="Times New Roman" w:hAnsi="Times New Roman"/>
          <w:sz w:val="24"/>
          <w:szCs w:val="24"/>
          <w:lang w:val="be-BY"/>
        </w:rPr>
        <w:t>ёсць падставы</w:t>
      </w:r>
      <w:r>
        <w:rPr>
          <w:rFonts w:ascii="Times New Roman" w:hAnsi="Times New Roman"/>
          <w:sz w:val="24"/>
          <w:szCs w:val="24"/>
          <w:lang w:val="be-BY"/>
        </w:rPr>
        <w:t xml:space="preserve"> зразумець імпэт </w:t>
      </w:r>
      <w:r w:rsidR="00500692">
        <w:rPr>
          <w:rFonts w:ascii="Times New Roman" w:hAnsi="Times New Roman"/>
          <w:sz w:val="24"/>
          <w:szCs w:val="24"/>
          <w:lang w:val="be-BY"/>
        </w:rPr>
        <w:t>маладых даследчыц</w:t>
      </w:r>
      <w:r>
        <w:rPr>
          <w:rFonts w:ascii="Times New Roman" w:hAnsi="Times New Roman"/>
          <w:sz w:val="24"/>
          <w:szCs w:val="24"/>
          <w:lang w:val="be-BY"/>
        </w:rPr>
        <w:t xml:space="preserve">: калі прафесар І.Ф.Штэйнер можа </w:t>
      </w:r>
      <w:r w:rsidR="00061C0C">
        <w:rPr>
          <w:rFonts w:ascii="Times New Roman" w:hAnsi="Times New Roman"/>
          <w:sz w:val="24"/>
          <w:szCs w:val="24"/>
          <w:lang w:val="be-BY"/>
        </w:rPr>
        <w:t xml:space="preserve">рабіць </w:t>
      </w:r>
      <w:r w:rsidR="0015341D">
        <w:rPr>
          <w:rFonts w:ascii="Times New Roman" w:hAnsi="Times New Roman"/>
          <w:sz w:val="24"/>
          <w:szCs w:val="24"/>
          <w:lang w:val="be-BY"/>
        </w:rPr>
        <w:t xml:space="preserve">навуковыя </w:t>
      </w:r>
      <w:r w:rsidR="00061C0C">
        <w:rPr>
          <w:rFonts w:ascii="Times New Roman" w:hAnsi="Times New Roman"/>
          <w:sz w:val="24"/>
          <w:szCs w:val="24"/>
          <w:lang w:val="be-BY"/>
        </w:rPr>
        <w:t>супастаўленні творчасці Васіля Быкава</w:t>
      </w:r>
      <w:r>
        <w:rPr>
          <w:rFonts w:ascii="Times New Roman" w:hAnsi="Times New Roman"/>
          <w:sz w:val="24"/>
          <w:szCs w:val="24"/>
          <w:lang w:val="be-BY"/>
        </w:rPr>
        <w:t xml:space="preserve"> і </w:t>
      </w:r>
      <w:r w:rsidR="00061C0C">
        <w:rPr>
          <w:rFonts w:ascii="Times New Roman" w:hAnsi="Times New Roman"/>
          <w:sz w:val="24"/>
          <w:szCs w:val="24"/>
          <w:lang w:val="be-BY"/>
        </w:rPr>
        <w:t xml:space="preserve">“караля жахаў” </w:t>
      </w:r>
      <w:r>
        <w:rPr>
          <w:rFonts w:ascii="Times New Roman" w:hAnsi="Times New Roman"/>
          <w:sz w:val="24"/>
          <w:szCs w:val="24"/>
          <w:lang w:val="be-BY"/>
        </w:rPr>
        <w:t>Сцівен</w:t>
      </w:r>
      <w:r w:rsidR="00061C0C">
        <w:rPr>
          <w:rFonts w:ascii="Times New Roman" w:hAnsi="Times New Roman"/>
          <w:sz w:val="24"/>
          <w:szCs w:val="24"/>
          <w:lang w:val="be-BY"/>
        </w:rPr>
        <w:t>а</w:t>
      </w:r>
      <w:r>
        <w:rPr>
          <w:rFonts w:ascii="Times New Roman" w:hAnsi="Times New Roman"/>
          <w:sz w:val="24"/>
          <w:szCs w:val="24"/>
          <w:lang w:val="be-BY"/>
        </w:rPr>
        <w:t xml:space="preserve"> Кінг</w:t>
      </w:r>
      <w:r w:rsidR="00061C0C">
        <w:rPr>
          <w:rFonts w:ascii="Times New Roman" w:hAnsi="Times New Roman"/>
          <w:sz w:val="24"/>
          <w:szCs w:val="24"/>
          <w:lang w:val="be-BY"/>
        </w:rPr>
        <w:t>а</w:t>
      </w:r>
      <w:r w:rsidR="00500692">
        <w:rPr>
          <w:rFonts w:ascii="Times New Roman" w:hAnsi="Times New Roman"/>
          <w:sz w:val="24"/>
          <w:szCs w:val="24"/>
          <w:lang w:val="be-BY"/>
        </w:rPr>
        <w:t xml:space="preserve">, </w:t>
      </w:r>
      <w:r w:rsidR="00065FF1">
        <w:rPr>
          <w:rFonts w:ascii="Times New Roman" w:hAnsi="Times New Roman"/>
          <w:sz w:val="24"/>
          <w:szCs w:val="24"/>
          <w:lang w:val="be-BY"/>
        </w:rPr>
        <w:t>а</w:t>
      </w:r>
      <w:r w:rsidR="00500692">
        <w:rPr>
          <w:rFonts w:ascii="Times New Roman" w:hAnsi="Times New Roman"/>
          <w:sz w:val="24"/>
          <w:szCs w:val="24"/>
          <w:lang w:val="be-BY"/>
        </w:rPr>
        <w:t xml:space="preserve"> прафесіянал</w:t>
      </w:r>
      <w:r w:rsidR="00C406D0">
        <w:rPr>
          <w:rFonts w:ascii="Times New Roman" w:hAnsi="Times New Roman"/>
          <w:sz w:val="24"/>
          <w:szCs w:val="24"/>
          <w:lang w:val="be-BY"/>
        </w:rPr>
        <w:t>ы</w:t>
      </w:r>
      <w:r w:rsidR="00A275EB">
        <w:rPr>
          <w:rFonts w:ascii="Times New Roman" w:hAnsi="Times New Roman"/>
          <w:sz w:val="24"/>
          <w:szCs w:val="24"/>
          <w:lang w:val="be-BY"/>
        </w:rPr>
        <w:t xml:space="preserve"> гэта ўхвальна цытуюць</w:t>
      </w:r>
      <w:r w:rsidR="00C406D0">
        <w:rPr>
          <w:rFonts w:ascii="Times New Roman" w:hAnsi="Times New Roman"/>
          <w:sz w:val="24"/>
          <w:szCs w:val="24"/>
          <w:lang w:val="be-BY"/>
        </w:rPr>
        <w:t>, называючы</w:t>
      </w:r>
      <w:r w:rsidR="00065FF1">
        <w:rPr>
          <w:rFonts w:ascii="Times New Roman" w:hAnsi="Times New Roman"/>
          <w:sz w:val="24"/>
          <w:szCs w:val="24"/>
          <w:lang w:val="be-BY"/>
        </w:rPr>
        <w:t xml:space="preserve"> сведчаннем </w:t>
      </w:r>
      <w:r w:rsidR="0015341D">
        <w:rPr>
          <w:rFonts w:ascii="Times New Roman" w:hAnsi="Times New Roman"/>
          <w:sz w:val="24"/>
          <w:szCs w:val="24"/>
          <w:lang w:val="be-BY"/>
        </w:rPr>
        <w:t>“</w:t>
      </w:r>
      <w:r w:rsidR="00065FF1">
        <w:rPr>
          <w:rFonts w:ascii="Times New Roman" w:hAnsi="Times New Roman"/>
          <w:sz w:val="24"/>
          <w:szCs w:val="24"/>
          <w:lang w:val="be-BY"/>
        </w:rPr>
        <w:t>інтэлектуальнага кругагляду</w:t>
      </w:r>
      <w:r w:rsidR="0015341D">
        <w:rPr>
          <w:rFonts w:ascii="Times New Roman" w:hAnsi="Times New Roman"/>
          <w:sz w:val="24"/>
          <w:szCs w:val="24"/>
          <w:lang w:val="be-BY"/>
        </w:rPr>
        <w:t>”</w:t>
      </w:r>
      <w:r w:rsidR="00065FF1">
        <w:rPr>
          <w:rFonts w:ascii="Times New Roman" w:hAnsi="Times New Roman"/>
          <w:sz w:val="24"/>
          <w:szCs w:val="24"/>
          <w:lang w:val="be-BY"/>
        </w:rPr>
        <w:t xml:space="preserve"> і </w:t>
      </w:r>
      <w:r w:rsidR="0015341D">
        <w:rPr>
          <w:rFonts w:ascii="Times New Roman" w:hAnsi="Times New Roman"/>
          <w:sz w:val="24"/>
          <w:szCs w:val="24"/>
          <w:lang w:val="be-BY"/>
        </w:rPr>
        <w:t>“</w:t>
      </w:r>
      <w:r w:rsidR="00065FF1">
        <w:rPr>
          <w:rFonts w:ascii="Times New Roman" w:hAnsi="Times New Roman"/>
          <w:sz w:val="24"/>
          <w:szCs w:val="24"/>
          <w:lang w:val="be-BY"/>
        </w:rPr>
        <w:t>парадаксальнага мыслення</w:t>
      </w:r>
      <w:r w:rsidR="0015341D">
        <w:rPr>
          <w:rFonts w:ascii="Times New Roman" w:hAnsi="Times New Roman"/>
          <w:sz w:val="24"/>
          <w:szCs w:val="24"/>
          <w:lang w:val="be-BY"/>
        </w:rPr>
        <w:t>”</w:t>
      </w:r>
      <w:r w:rsidR="00500692">
        <w:rPr>
          <w:rStyle w:val="a7"/>
          <w:rFonts w:ascii="Times New Roman" w:hAnsi="Times New Roman"/>
          <w:sz w:val="24"/>
          <w:szCs w:val="24"/>
          <w:lang w:val="be-BY"/>
        </w:rPr>
        <w:footnoteReference w:id="25"/>
      </w:r>
      <w:r w:rsidR="00500692">
        <w:rPr>
          <w:rFonts w:ascii="Times New Roman" w:hAnsi="Times New Roman"/>
          <w:sz w:val="24"/>
          <w:szCs w:val="24"/>
          <w:lang w:val="be-BY"/>
        </w:rPr>
        <w:t xml:space="preserve">, то чаму </w:t>
      </w:r>
      <w:r w:rsidR="00061C0C">
        <w:rPr>
          <w:rFonts w:ascii="Times New Roman" w:hAnsi="Times New Roman"/>
          <w:sz w:val="24"/>
          <w:szCs w:val="24"/>
          <w:lang w:val="be-BY"/>
        </w:rPr>
        <w:t>не могуць</w:t>
      </w:r>
      <w:r w:rsidR="00500692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FE33BC">
        <w:rPr>
          <w:rFonts w:ascii="Times New Roman" w:hAnsi="Times New Roman"/>
          <w:sz w:val="24"/>
          <w:szCs w:val="24"/>
          <w:lang w:val="be-BY"/>
        </w:rPr>
        <w:t>рабіць падобнага</w:t>
      </w:r>
      <w:r w:rsidR="00500692">
        <w:rPr>
          <w:rFonts w:ascii="Times New Roman" w:hAnsi="Times New Roman"/>
          <w:sz w:val="24"/>
          <w:szCs w:val="24"/>
          <w:lang w:val="be-BY"/>
        </w:rPr>
        <w:t xml:space="preserve"> А.В.Вальчук і Т.П.Барысюк?</w:t>
      </w:r>
    </w:p>
    <w:p w:rsidR="00782F5E" w:rsidRPr="00782F5E" w:rsidRDefault="001E6FA8" w:rsidP="00782F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Як вядома, карыстаючыся фармальнай логікай, можна даказаць, што Ахі</w:t>
      </w:r>
      <w:r w:rsidR="00DE19BA">
        <w:rPr>
          <w:rFonts w:ascii="Times New Roman" w:hAnsi="Times New Roman"/>
          <w:sz w:val="24"/>
          <w:szCs w:val="24"/>
          <w:lang w:val="be-BY"/>
        </w:rPr>
        <w:t>лес ніколі не дагоніць чарапаху</w:t>
      </w:r>
      <w:r w:rsidR="007A4B43">
        <w:rPr>
          <w:rFonts w:ascii="Times New Roman" w:hAnsi="Times New Roman"/>
          <w:sz w:val="24"/>
          <w:szCs w:val="24"/>
          <w:lang w:val="be-BY"/>
        </w:rPr>
        <w:t xml:space="preserve"> (парадокс Зянона)</w:t>
      </w:r>
      <w:r w:rsidR="00DE19BA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7A4B43">
        <w:rPr>
          <w:rFonts w:ascii="Times New Roman" w:hAnsi="Times New Roman"/>
          <w:sz w:val="24"/>
          <w:szCs w:val="24"/>
          <w:lang w:val="be-BY"/>
        </w:rPr>
        <w:t xml:space="preserve">Аналагічна </w:t>
      </w:r>
      <w:r w:rsidR="00D515BF">
        <w:rPr>
          <w:rFonts w:ascii="Times New Roman" w:hAnsi="Times New Roman"/>
          <w:sz w:val="24"/>
          <w:szCs w:val="24"/>
          <w:lang w:val="be-BY"/>
        </w:rPr>
        <w:t xml:space="preserve">– </w:t>
      </w:r>
      <w:r w:rsidR="007A4B43">
        <w:rPr>
          <w:rFonts w:ascii="Times New Roman" w:hAnsi="Times New Roman"/>
          <w:sz w:val="24"/>
          <w:szCs w:val="24"/>
          <w:lang w:val="be-BY"/>
        </w:rPr>
        <w:t>што “</w:t>
      </w:r>
      <w:r w:rsidR="007A4B43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7A4B43">
        <w:rPr>
          <w:rFonts w:ascii="Times New Roman" w:hAnsi="Times New Roman"/>
          <w:sz w:val="24"/>
          <w:szCs w:val="24"/>
          <w:lang w:val="be-BY"/>
        </w:rPr>
        <w:t>Сіксцінская мадонна</w:t>
      </w:r>
      <w:r w:rsidR="007A4B43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7A4B43">
        <w:rPr>
          <w:rFonts w:ascii="Times New Roman" w:hAnsi="Times New Roman"/>
          <w:sz w:val="24"/>
          <w:szCs w:val="24"/>
          <w:lang w:val="be-BY"/>
        </w:rPr>
        <w:t xml:space="preserve"> Рафаэля і  </w:t>
      </w:r>
      <w:r w:rsidR="007A4B43" w:rsidRPr="00846B2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7A4B43">
        <w:rPr>
          <w:rFonts w:ascii="Times New Roman" w:hAnsi="Times New Roman" w:cs="Times New Roman"/>
          <w:sz w:val="24"/>
          <w:szCs w:val="24"/>
          <w:lang w:val="be-BY"/>
        </w:rPr>
        <w:t>Песня пра зубра</w:t>
      </w:r>
      <w:r w:rsidR="007A4B43" w:rsidRPr="00846B20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7A4B43">
        <w:rPr>
          <w:rFonts w:ascii="Times New Roman" w:hAnsi="Times New Roman" w:cs="Times New Roman"/>
          <w:sz w:val="24"/>
          <w:szCs w:val="24"/>
          <w:lang w:val="be-BY"/>
        </w:rPr>
        <w:t xml:space="preserve"> Гусоўскага тыпалагічна падобныя</w:t>
      </w:r>
      <w:r w:rsidR="003632C8">
        <w:rPr>
          <w:rFonts w:ascii="Times New Roman" w:hAnsi="Times New Roman" w:cs="Times New Roman"/>
          <w:sz w:val="24"/>
          <w:szCs w:val="24"/>
          <w:lang w:val="be-BY"/>
        </w:rPr>
        <w:t>, бо абодва аўтары апелююць да вобраза Божай Маці</w:t>
      </w:r>
      <w:r w:rsidR="00345C13">
        <w:rPr>
          <w:rStyle w:val="a7"/>
          <w:rFonts w:ascii="Times New Roman" w:hAnsi="Times New Roman" w:cs="Times New Roman"/>
          <w:sz w:val="24"/>
          <w:szCs w:val="24"/>
          <w:lang w:val="be-BY"/>
        </w:rPr>
        <w:footnoteReference w:id="26"/>
      </w:r>
      <w:r w:rsidR="00D515BF">
        <w:rPr>
          <w:rFonts w:ascii="Times New Roman" w:hAnsi="Times New Roman" w:cs="Times New Roman"/>
          <w:sz w:val="24"/>
          <w:szCs w:val="24"/>
          <w:lang w:val="be-BY"/>
        </w:rPr>
        <w:t>; ш</w:t>
      </w:r>
      <w:r w:rsidR="00DE19BA">
        <w:rPr>
          <w:rFonts w:ascii="Times New Roman" w:hAnsi="Times New Roman"/>
          <w:sz w:val="24"/>
          <w:szCs w:val="24"/>
          <w:lang w:val="be-BY"/>
        </w:rPr>
        <w:t>то беларуская казка “Тры ксяндзы”</w:t>
      </w:r>
      <w:r w:rsidR="007A4B43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7A4B43" w:rsidRPr="007A4B43">
        <w:rPr>
          <w:rFonts w:ascii="Times New Roman" w:hAnsi="Times New Roman"/>
          <w:sz w:val="24"/>
          <w:szCs w:val="24"/>
          <w:lang w:val="be-BY"/>
        </w:rPr>
        <w:t>[</w:t>
      </w:r>
      <w:r w:rsidR="00DE19BA">
        <w:rPr>
          <w:rFonts w:ascii="Times New Roman" w:hAnsi="Times New Roman"/>
          <w:sz w:val="24"/>
          <w:szCs w:val="24"/>
          <w:lang w:val="be-BY"/>
        </w:rPr>
        <w:t>і іншыя “беларускія казкі сацыяльна-бытавога характару, у якіх адлюстр</w:t>
      </w:r>
      <w:r w:rsidR="00D515BF">
        <w:rPr>
          <w:rFonts w:ascii="Times New Roman" w:hAnsi="Times New Roman"/>
          <w:sz w:val="24"/>
          <w:szCs w:val="24"/>
          <w:lang w:val="be-BY"/>
        </w:rPr>
        <w:t>аваны вобразы царкоўных служкаў</w:t>
      </w:r>
      <w:r w:rsidR="00D34AFC">
        <w:rPr>
          <w:rFonts w:ascii="Times New Roman" w:hAnsi="Times New Roman"/>
          <w:sz w:val="24"/>
          <w:szCs w:val="24"/>
          <w:lang w:val="be-BY"/>
        </w:rPr>
        <w:t>”</w:t>
      </w:r>
      <w:r w:rsidR="007A4B43" w:rsidRPr="007A4B43">
        <w:rPr>
          <w:rFonts w:ascii="Times New Roman" w:hAnsi="Times New Roman"/>
          <w:sz w:val="24"/>
          <w:szCs w:val="24"/>
          <w:lang w:val="be-BY"/>
        </w:rPr>
        <w:t>]</w:t>
      </w:r>
      <w:r w:rsidR="00DE19BA">
        <w:rPr>
          <w:rFonts w:ascii="Times New Roman" w:hAnsi="Times New Roman"/>
          <w:sz w:val="24"/>
          <w:szCs w:val="24"/>
          <w:lang w:val="be-BY"/>
        </w:rPr>
        <w:t xml:space="preserve"> ма</w:t>
      </w:r>
      <w:r w:rsidR="007A4B43">
        <w:rPr>
          <w:rFonts w:ascii="Times New Roman" w:hAnsi="Times New Roman"/>
          <w:sz w:val="24"/>
          <w:szCs w:val="24"/>
          <w:lang w:val="be-BY"/>
        </w:rPr>
        <w:t>е</w:t>
      </w:r>
      <w:r w:rsidR="00DE19BA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7A4B43">
        <w:rPr>
          <w:rFonts w:ascii="Times New Roman" w:hAnsi="Times New Roman"/>
          <w:sz w:val="24"/>
          <w:szCs w:val="24"/>
          <w:lang w:val="be-BY"/>
        </w:rPr>
        <w:t>“</w:t>
      </w:r>
      <w:r w:rsidR="00DE19BA">
        <w:rPr>
          <w:rFonts w:ascii="Times New Roman" w:hAnsi="Times New Roman"/>
          <w:sz w:val="24"/>
          <w:szCs w:val="24"/>
          <w:lang w:val="be-BY"/>
        </w:rPr>
        <w:t>тыпалагічнае падабенства</w:t>
      </w:r>
      <w:r w:rsidR="007A4B43">
        <w:rPr>
          <w:rFonts w:ascii="Times New Roman" w:hAnsi="Times New Roman"/>
          <w:sz w:val="24"/>
          <w:szCs w:val="24"/>
          <w:lang w:val="be-BY"/>
        </w:rPr>
        <w:t>”</w:t>
      </w:r>
      <w:r w:rsidR="00DE19BA">
        <w:rPr>
          <w:rFonts w:ascii="Times New Roman" w:hAnsi="Times New Roman"/>
          <w:sz w:val="24"/>
          <w:szCs w:val="24"/>
          <w:lang w:val="be-BY"/>
        </w:rPr>
        <w:t xml:space="preserve"> з </w:t>
      </w:r>
      <w:r w:rsidR="00D515BF">
        <w:rPr>
          <w:rFonts w:ascii="Times New Roman" w:hAnsi="Times New Roman"/>
          <w:sz w:val="24"/>
          <w:szCs w:val="24"/>
          <w:lang w:val="be-BY"/>
        </w:rPr>
        <w:t>“</w:t>
      </w:r>
      <w:r w:rsidR="00DE19BA">
        <w:rPr>
          <w:rFonts w:ascii="Times New Roman" w:hAnsi="Times New Roman"/>
          <w:sz w:val="24"/>
          <w:szCs w:val="24"/>
          <w:lang w:val="be-BY"/>
        </w:rPr>
        <w:t>паэзіяй вагантаў, шв</w:t>
      </w:r>
      <w:r w:rsidR="007A4B43">
        <w:rPr>
          <w:rFonts w:ascii="Times New Roman" w:hAnsi="Times New Roman"/>
          <w:sz w:val="24"/>
          <w:szCs w:val="24"/>
          <w:lang w:val="be-BY"/>
        </w:rPr>
        <w:t>анкам, народнай кнігай, навелай</w:t>
      </w:r>
      <w:r w:rsidR="00DE19BA">
        <w:rPr>
          <w:rFonts w:ascii="Times New Roman" w:hAnsi="Times New Roman"/>
          <w:sz w:val="24"/>
          <w:szCs w:val="24"/>
          <w:lang w:val="be-BY"/>
        </w:rPr>
        <w:t>”</w:t>
      </w:r>
      <w:r w:rsidR="00DE19BA">
        <w:rPr>
          <w:rStyle w:val="a7"/>
          <w:rFonts w:ascii="Times New Roman" w:hAnsi="Times New Roman"/>
          <w:sz w:val="24"/>
          <w:szCs w:val="24"/>
          <w:lang w:val="be-BY"/>
        </w:rPr>
        <w:footnoteReference w:id="27"/>
      </w:r>
      <w:r w:rsidR="00EA3D3A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D515BF">
        <w:rPr>
          <w:rFonts w:ascii="Times New Roman" w:hAnsi="Times New Roman"/>
          <w:sz w:val="24"/>
          <w:szCs w:val="24"/>
          <w:lang w:val="be-BY"/>
        </w:rPr>
        <w:t>Дадам: н</w:t>
      </w:r>
      <w:r w:rsidR="00EA3D3A">
        <w:rPr>
          <w:rFonts w:ascii="Times New Roman" w:hAnsi="Times New Roman"/>
          <w:sz w:val="24"/>
          <w:szCs w:val="24"/>
          <w:lang w:val="be-BY"/>
        </w:rPr>
        <w:t>а той падставе, што ўсё матэрыяльнае ў сусвеце ўзаемазвязана, бо</w:t>
      </w:r>
      <w:r w:rsidR="007A7F00">
        <w:rPr>
          <w:rFonts w:ascii="Times New Roman" w:hAnsi="Times New Roman"/>
          <w:sz w:val="24"/>
          <w:szCs w:val="24"/>
          <w:lang w:val="be-BY"/>
        </w:rPr>
        <w:t xml:space="preserve"> ўсякая матэрыя</w:t>
      </w:r>
      <w:r w:rsidR="00EA3D3A">
        <w:rPr>
          <w:rFonts w:ascii="Times New Roman" w:hAnsi="Times New Roman"/>
          <w:sz w:val="24"/>
          <w:szCs w:val="24"/>
          <w:lang w:val="be-BY"/>
        </w:rPr>
        <w:t xml:space="preserve"> складаецца з атамаў, можна звязаць быка і індыка (д</w:t>
      </w:r>
      <w:r w:rsidR="002260D5">
        <w:rPr>
          <w:rFonts w:ascii="Times New Roman" w:hAnsi="Times New Roman"/>
          <w:sz w:val="24"/>
          <w:szCs w:val="24"/>
          <w:lang w:val="be-BY"/>
        </w:rPr>
        <w:t>ы яшчэ</w:t>
      </w:r>
      <w:r w:rsidR="00EA3D3A">
        <w:rPr>
          <w:rFonts w:ascii="Times New Roman" w:hAnsi="Times New Roman"/>
          <w:sz w:val="24"/>
          <w:szCs w:val="24"/>
          <w:lang w:val="be-BY"/>
        </w:rPr>
        <w:t xml:space="preserve"> ж у абодвух найменнях ёсць літара “ы”). </w:t>
      </w:r>
      <w:r w:rsidR="00C044C9">
        <w:rPr>
          <w:rFonts w:ascii="Times New Roman" w:hAnsi="Times New Roman"/>
          <w:sz w:val="24"/>
          <w:szCs w:val="24"/>
          <w:lang w:val="be-BY"/>
        </w:rPr>
        <w:t xml:space="preserve">Але </w:t>
      </w:r>
      <w:r w:rsidR="006B001D">
        <w:rPr>
          <w:rFonts w:ascii="Times New Roman" w:hAnsi="Times New Roman"/>
          <w:sz w:val="24"/>
          <w:szCs w:val="24"/>
          <w:lang w:val="be-BY"/>
        </w:rPr>
        <w:t xml:space="preserve">дзеля чаго, </w:t>
      </w:r>
      <w:r w:rsidR="00C044C9">
        <w:rPr>
          <w:rFonts w:ascii="Times New Roman" w:hAnsi="Times New Roman"/>
          <w:sz w:val="24"/>
          <w:szCs w:val="24"/>
          <w:lang w:val="be-BY"/>
        </w:rPr>
        <w:t xml:space="preserve">навошта </w:t>
      </w:r>
      <w:r w:rsidR="003E15CA">
        <w:rPr>
          <w:rFonts w:ascii="Times New Roman" w:hAnsi="Times New Roman"/>
          <w:sz w:val="24"/>
          <w:szCs w:val="24"/>
          <w:lang w:val="be-BY"/>
        </w:rPr>
        <w:t xml:space="preserve">нам </w:t>
      </w:r>
      <w:r w:rsidR="00C044C9">
        <w:rPr>
          <w:rFonts w:ascii="Times New Roman" w:hAnsi="Times New Roman"/>
          <w:sz w:val="24"/>
          <w:szCs w:val="24"/>
          <w:lang w:val="be-BY"/>
        </w:rPr>
        <w:t>такое звязванне, калі яно гіпатэтычна магчымае толькі да</w:t>
      </w:r>
      <w:r w:rsidR="00826723">
        <w:rPr>
          <w:rFonts w:ascii="Times New Roman" w:hAnsi="Times New Roman"/>
          <w:sz w:val="24"/>
          <w:szCs w:val="24"/>
          <w:lang w:val="be-BY"/>
        </w:rPr>
        <w:t xml:space="preserve"> таго часу, пакуль мы не паставім на адну бегавую дарожку чалавека і чарапаху; </w:t>
      </w:r>
      <w:r w:rsidR="00ED6933">
        <w:rPr>
          <w:rFonts w:ascii="Times New Roman" w:hAnsi="Times New Roman"/>
          <w:sz w:val="24"/>
          <w:szCs w:val="24"/>
          <w:lang w:val="be-BY"/>
        </w:rPr>
        <w:t xml:space="preserve">пакуль </w:t>
      </w:r>
      <w:r w:rsidR="00826723">
        <w:rPr>
          <w:rFonts w:ascii="Times New Roman" w:hAnsi="Times New Roman"/>
          <w:sz w:val="24"/>
          <w:szCs w:val="24"/>
          <w:lang w:val="be-BY"/>
        </w:rPr>
        <w:t xml:space="preserve">не </w:t>
      </w:r>
      <w:r w:rsidR="00E30834">
        <w:rPr>
          <w:rFonts w:ascii="Times New Roman" w:hAnsi="Times New Roman"/>
          <w:sz w:val="24"/>
          <w:szCs w:val="24"/>
          <w:lang w:val="be-BY"/>
        </w:rPr>
        <w:t xml:space="preserve">пачнём паслядоўна </w:t>
      </w:r>
      <w:r w:rsidR="00826723">
        <w:rPr>
          <w:rFonts w:ascii="Times New Roman" w:hAnsi="Times New Roman"/>
          <w:sz w:val="24"/>
          <w:szCs w:val="24"/>
          <w:lang w:val="be-BY"/>
        </w:rPr>
        <w:t>параўноўваць</w:t>
      </w:r>
      <w:r w:rsidR="009855ED">
        <w:rPr>
          <w:rFonts w:ascii="Times New Roman" w:hAnsi="Times New Roman"/>
          <w:sz w:val="24"/>
          <w:szCs w:val="24"/>
          <w:lang w:val="be-BY"/>
        </w:rPr>
        <w:t xml:space="preserve"> вобразнасць</w:t>
      </w:r>
      <w:r w:rsidR="00826723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2C2AB8">
        <w:rPr>
          <w:rFonts w:ascii="Times New Roman" w:hAnsi="Times New Roman"/>
          <w:sz w:val="24"/>
          <w:szCs w:val="24"/>
          <w:lang w:val="be-BY"/>
        </w:rPr>
        <w:t xml:space="preserve">узораў </w:t>
      </w:r>
      <w:r w:rsidR="00826723">
        <w:rPr>
          <w:rFonts w:ascii="Times New Roman" w:hAnsi="Times New Roman"/>
          <w:sz w:val="24"/>
          <w:szCs w:val="24"/>
          <w:lang w:val="be-BY"/>
        </w:rPr>
        <w:t>жывапіс</w:t>
      </w:r>
      <w:r w:rsidR="009855ED">
        <w:rPr>
          <w:rFonts w:ascii="Times New Roman" w:hAnsi="Times New Roman"/>
          <w:sz w:val="24"/>
          <w:szCs w:val="24"/>
          <w:lang w:val="be-BY"/>
        </w:rPr>
        <w:t xml:space="preserve">у італьянскага Рэнесансу і </w:t>
      </w:r>
      <w:r w:rsidR="00826723">
        <w:rPr>
          <w:rFonts w:ascii="Times New Roman" w:hAnsi="Times New Roman"/>
          <w:sz w:val="24"/>
          <w:szCs w:val="24"/>
          <w:lang w:val="be-BY"/>
        </w:rPr>
        <w:t>лацінамоўных паэм, напісаных па канонах класіцызму</w:t>
      </w:r>
      <w:r w:rsidR="009855ED">
        <w:rPr>
          <w:rFonts w:ascii="Times New Roman" w:hAnsi="Times New Roman"/>
          <w:sz w:val="24"/>
          <w:szCs w:val="24"/>
          <w:lang w:val="be-BY"/>
        </w:rPr>
        <w:t xml:space="preserve">; </w:t>
      </w:r>
      <w:r w:rsidR="00826723">
        <w:rPr>
          <w:rFonts w:ascii="Times New Roman" w:hAnsi="Times New Roman"/>
          <w:sz w:val="24"/>
          <w:szCs w:val="24"/>
          <w:lang w:val="be-BY"/>
        </w:rPr>
        <w:t xml:space="preserve">пакуль не прачытаем запар </w:t>
      </w:r>
      <w:r w:rsidR="00186A6E">
        <w:rPr>
          <w:rFonts w:ascii="Times New Roman" w:hAnsi="Times New Roman"/>
          <w:sz w:val="24"/>
          <w:szCs w:val="24"/>
          <w:lang w:val="be-BY"/>
        </w:rPr>
        <w:t xml:space="preserve">беларускую </w:t>
      </w:r>
      <w:r w:rsidR="00826723">
        <w:rPr>
          <w:rFonts w:ascii="Times New Roman" w:hAnsi="Times New Roman"/>
          <w:sz w:val="24"/>
          <w:szCs w:val="24"/>
          <w:lang w:val="be-BY"/>
        </w:rPr>
        <w:t>казку</w:t>
      </w:r>
      <w:r w:rsidR="009855ED">
        <w:rPr>
          <w:rFonts w:ascii="Times New Roman" w:hAnsi="Times New Roman"/>
          <w:sz w:val="24"/>
          <w:szCs w:val="24"/>
          <w:lang w:val="be-BY"/>
        </w:rPr>
        <w:t xml:space="preserve"> з фальклорных збораў</w:t>
      </w:r>
      <w:r w:rsidR="005C4E44">
        <w:rPr>
          <w:rFonts w:ascii="Times New Roman" w:hAnsi="Times New Roman"/>
          <w:sz w:val="24"/>
          <w:szCs w:val="24"/>
          <w:lang w:val="be-BY"/>
        </w:rPr>
        <w:t xml:space="preserve"> І.Насовіча, Е.Раманава, П.Шэйна</w:t>
      </w:r>
      <w:r w:rsidR="00826723">
        <w:rPr>
          <w:rFonts w:ascii="Times New Roman" w:hAnsi="Times New Roman"/>
          <w:sz w:val="24"/>
          <w:szCs w:val="24"/>
          <w:lang w:val="be-BY"/>
        </w:rPr>
        <w:t xml:space="preserve"> і песню ваганта</w:t>
      </w:r>
      <w:r w:rsidR="00EC66CB">
        <w:rPr>
          <w:rFonts w:ascii="Times New Roman" w:hAnsi="Times New Roman"/>
          <w:sz w:val="24"/>
          <w:szCs w:val="24"/>
          <w:lang w:val="be-BY"/>
        </w:rPr>
        <w:t xml:space="preserve"> хоць бы са зборніка “</w:t>
      </w:r>
      <w:r w:rsidR="003E4B28">
        <w:fldChar w:fldCharType="begin"/>
      </w:r>
      <w:r w:rsidR="003E4B28" w:rsidRPr="004423DA">
        <w:rPr>
          <w:lang w:val="be-BY"/>
        </w:rPr>
        <w:instrText xml:space="preserve"> </w:instrText>
      </w:r>
      <w:r w:rsidR="003E4B28">
        <w:instrText>HYPERLINK</w:instrText>
      </w:r>
      <w:r w:rsidR="003E4B28" w:rsidRPr="004423DA">
        <w:rPr>
          <w:lang w:val="be-BY"/>
        </w:rPr>
        <w:instrText xml:space="preserve"> "</w:instrText>
      </w:r>
      <w:r w:rsidR="003E4B28">
        <w:instrText>http</w:instrText>
      </w:r>
      <w:r w:rsidR="003E4B28" w:rsidRPr="004423DA">
        <w:rPr>
          <w:lang w:val="be-BY"/>
        </w:rPr>
        <w:instrText>://</w:instrText>
      </w:r>
      <w:r w:rsidR="003E4B28">
        <w:instrText>ru</w:instrText>
      </w:r>
      <w:r w:rsidR="003E4B28" w:rsidRPr="004423DA">
        <w:rPr>
          <w:lang w:val="be-BY"/>
        </w:rPr>
        <w:instrText>.</w:instrText>
      </w:r>
      <w:r w:rsidR="003E4B28">
        <w:instrText>wikipedia</w:instrText>
      </w:r>
      <w:r w:rsidR="003E4B28" w:rsidRPr="004423DA">
        <w:rPr>
          <w:lang w:val="be-BY"/>
        </w:rPr>
        <w:instrText>.</w:instrText>
      </w:r>
      <w:r w:rsidR="003E4B28">
        <w:instrText>org</w:instrText>
      </w:r>
      <w:r w:rsidR="003E4B28" w:rsidRPr="004423DA">
        <w:rPr>
          <w:lang w:val="be-BY"/>
        </w:rPr>
        <w:instrText>/</w:instrText>
      </w:r>
      <w:r w:rsidR="003E4B28">
        <w:instrText>wiki</w:instrText>
      </w:r>
      <w:r w:rsidR="003E4B28" w:rsidRPr="004423DA">
        <w:rPr>
          <w:lang w:val="be-BY"/>
        </w:rPr>
        <w:instrText>/</w:instrText>
      </w:r>
      <w:r w:rsidR="003E4B28">
        <w:instrText>Carmina</w:instrText>
      </w:r>
      <w:r w:rsidR="003E4B28" w:rsidRPr="004423DA">
        <w:rPr>
          <w:lang w:val="be-BY"/>
        </w:rPr>
        <w:instrText>_</w:instrText>
      </w:r>
      <w:r w:rsidR="003E4B28">
        <w:instrText>Burana</w:instrText>
      </w:r>
      <w:r w:rsidR="003E4B28" w:rsidRPr="004423DA">
        <w:rPr>
          <w:lang w:val="be-BY"/>
        </w:rPr>
        <w:instrText xml:space="preserve">" </w:instrText>
      </w:r>
      <w:r w:rsidR="003E4B28">
        <w:fldChar w:fldCharType="separate"/>
      </w:r>
      <w:proofErr w:type="spellStart"/>
      <w:r w:rsidR="00EC66CB" w:rsidRPr="00EC66CB">
        <w:rPr>
          <w:rStyle w:val="a8"/>
          <w:rFonts w:ascii="Times New Roman" w:hAnsi="Times New Roman" w:cs="Times New Roman"/>
          <w:color w:val="auto"/>
          <w:u w:val="none"/>
        </w:rPr>
        <w:t>Carmina</w:t>
      </w:r>
      <w:proofErr w:type="spellEnd"/>
      <w:r w:rsidR="00EC66CB" w:rsidRPr="00EC66CB">
        <w:rPr>
          <w:rStyle w:val="a8"/>
          <w:rFonts w:ascii="Times New Roman" w:hAnsi="Times New Roman" w:cs="Times New Roman"/>
          <w:color w:val="auto"/>
          <w:u w:val="none"/>
          <w:lang w:val="be-BY"/>
        </w:rPr>
        <w:t xml:space="preserve"> </w:t>
      </w:r>
      <w:proofErr w:type="spellStart"/>
      <w:r w:rsidR="00EC66CB" w:rsidRPr="00EC66CB">
        <w:rPr>
          <w:rStyle w:val="a8"/>
          <w:rFonts w:ascii="Times New Roman" w:hAnsi="Times New Roman" w:cs="Times New Roman"/>
          <w:color w:val="auto"/>
          <w:u w:val="none"/>
        </w:rPr>
        <w:t>Burana</w:t>
      </w:r>
      <w:proofErr w:type="spellEnd"/>
      <w:r w:rsidR="003E4B28">
        <w:rPr>
          <w:rStyle w:val="a8"/>
          <w:rFonts w:ascii="Times New Roman" w:hAnsi="Times New Roman" w:cs="Times New Roman"/>
          <w:color w:val="auto"/>
          <w:u w:val="none"/>
        </w:rPr>
        <w:fldChar w:fldCharType="end"/>
      </w:r>
      <w:r w:rsidR="00EC66CB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="00D515BF">
        <w:rPr>
          <w:rFonts w:ascii="Times New Roman" w:hAnsi="Times New Roman" w:cs="Times New Roman"/>
          <w:sz w:val="24"/>
          <w:szCs w:val="24"/>
          <w:lang w:val="be-BY"/>
        </w:rPr>
        <w:t>; пакуль на свае вочы не пабачым быка і індыка і не ўпэўнімся</w:t>
      </w:r>
      <w:r w:rsidR="002C2AB8">
        <w:rPr>
          <w:rFonts w:ascii="Times New Roman" w:hAnsi="Times New Roman" w:cs="Times New Roman"/>
          <w:sz w:val="24"/>
          <w:szCs w:val="24"/>
          <w:lang w:val="be-BY"/>
        </w:rPr>
        <w:t xml:space="preserve"> ў</w:t>
      </w:r>
      <w:r w:rsidR="00ED693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C2AB8">
        <w:rPr>
          <w:rFonts w:ascii="Times New Roman" w:hAnsi="Times New Roman" w:cs="Times New Roman"/>
          <w:sz w:val="24"/>
          <w:szCs w:val="24"/>
          <w:lang w:val="be-BY"/>
        </w:rPr>
        <w:t xml:space="preserve">тым, што </w:t>
      </w:r>
      <w:r w:rsidR="00ED6933">
        <w:rPr>
          <w:rFonts w:ascii="Times New Roman" w:hAnsi="Times New Roman" w:cs="Times New Roman"/>
          <w:sz w:val="24"/>
          <w:szCs w:val="24"/>
          <w:lang w:val="be-BY"/>
        </w:rPr>
        <w:t xml:space="preserve">ўсе названыя аб’екты – </w:t>
      </w:r>
      <w:r w:rsidR="002C2AB8">
        <w:rPr>
          <w:rFonts w:ascii="Times New Roman" w:hAnsi="Times New Roman" w:cs="Times New Roman"/>
          <w:sz w:val="24"/>
          <w:szCs w:val="24"/>
          <w:lang w:val="be-BY"/>
        </w:rPr>
        <w:t xml:space="preserve">гэта </w:t>
      </w:r>
      <w:r w:rsidR="00ED6933">
        <w:rPr>
          <w:rFonts w:ascii="Times New Roman" w:hAnsi="Times New Roman" w:cs="Times New Roman"/>
          <w:sz w:val="24"/>
          <w:szCs w:val="24"/>
          <w:lang w:val="be-BY"/>
        </w:rPr>
        <w:t>адрозныя</w:t>
      </w:r>
      <w:r w:rsidR="002C2AB8">
        <w:rPr>
          <w:rFonts w:ascii="Times New Roman" w:hAnsi="Times New Roman" w:cs="Times New Roman"/>
          <w:sz w:val="24"/>
          <w:szCs w:val="24"/>
          <w:lang w:val="be-BY"/>
        </w:rPr>
        <w:t xml:space="preserve"> сістэм</w:t>
      </w:r>
      <w:r w:rsidR="00ED6933">
        <w:rPr>
          <w:rFonts w:ascii="Times New Roman" w:hAnsi="Times New Roman" w:cs="Times New Roman"/>
          <w:sz w:val="24"/>
          <w:szCs w:val="24"/>
          <w:lang w:val="be-BY"/>
        </w:rPr>
        <w:t>ы;</w:t>
      </w:r>
      <w:r w:rsidR="00D515BF">
        <w:rPr>
          <w:rFonts w:ascii="Times New Roman" w:hAnsi="Times New Roman" w:cs="Times New Roman"/>
          <w:sz w:val="24"/>
          <w:szCs w:val="24"/>
          <w:lang w:val="be-BY"/>
        </w:rPr>
        <w:t xml:space="preserve"> што</w:t>
      </w:r>
      <w:r w:rsidR="00EE6EC1">
        <w:rPr>
          <w:rFonts w:ascii="Times New Roman" w:hAnsi="Times New Roman" w:cs="Times New Roman"/>
          <w:sz w:val="24"/>
          <w:szCs w:val="24"/>
          <w:lang w:val="be-BY"/>
        </w:rPr>
        <w:t>, напрыклад,</w:t>
      </w:r>
      <w:r w:rsidR="00D515B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7066D">
        <w:rPr>
          <w:rFonts w:ascii="Times New Roman" w:hAnsi="Times New Roman" w:cs="Times New Roman"/>
          <w:sz w:val="24"/>
          <w:szCs w:val="24"/>
          <w:lang w:val="be-BY"/>
        </w:rPr>
        <w:t xml:space="preserve">жывёла </w:t>
      </w:r>
      <w:r w:rsidR="00ED6933">
        <w:rPr>
          <w:rFonts w:ascii="Times New Roman" w:hAnsi="Times New Roman" w:cs="Times New Roman"/>
          <w:sz w:val="24"/>
          <w:szCs w:val="24"/>
          <w:lang w:val="be-BY"/>
        </w:rPr>
        <w:t>бык</w:t>
      </w:r>
      <w:r w:rsidR="00D515BF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ED6933">
        <w:rPr>
          <w:rFonts w:ascii="Times New Roman" w:hAnsi="Times New Roman" w:cs="Times New Roman"/>
          <w:sz w:val="24"/>
          <w:szCs w:val="24"/>
          <w:lang w:val="be-BY"/>
        </w:rPr>
        <w:t xml:space="preserve">з класу </w:t>
      </w:r>
      <w:r w:rsidR="001F5452">
        <w:rPr>
          <w:rFonts w:ascii="Times New Roman" w:hAnsi="Times New Roman" w:cs="Times New Roman"/>
          <w:sz w:val="24"/>
          <w:szCs w:val="24"/>
          <w:lang w:val="be-BY"/>
        </w:rPr>
        <w:t>млекакормяч</w:t>
      </w:r>
      <w:r w:rsidR="00ED6933">
        <w:rPr>
          <w:rFonts w:ascii="Times New Roman" w:hAnsi="Times New Roman" w:cs="Times New Roman"/>
          <w:sz w:val="24"/>
          <w:szCs w:val="24"/>
          <w:lang w:val="be-BY"/>
        </w:rPr>
        <w:t>ых</w:t>
      </w:r>
      <w:r w:rsidR="00D515BF">
        <w:rPr>
          <w:rFonts w:ascii="Times New Roman" w:hAnsi="Times New Roman" w:cs="Times New Roman"/>
          <w:sz w:val="24"/>
          <w:szCs w:val="24"/>
          <w:lang w:val="be-BY"/>
        </w:rPr>
        <w:t xml:space="preserve">, а </w:t>
      </w:r>
      <w:r w:rsidR="0077066D">
        <w:rPr>
          <w:rFonts w:ascii="Times New Roman" w:hAnsi="Times New Roman" w:cs="Times New Roman"/>
          <w:sz w:val="24"/>
          <w:szCs w:val="24"/>
          <w:lang w:val="be-BY"/>
        </w:rPr>
        <w:t xml:space="preserve">жывёла </w:t>
      </w:r>
      <w:r w:rsidR="00ED6933">
        <w:rPr>
          <w:rFonts w:ascii="Times New Roman" w:hAnsi="Times New Roman" w:cs="Times New Roman"/>
          <w:sz w:val="24"/>
          <w:szCs w:val="24"/>
          <w:lang w:val="be-BY"/>
        </w:rPr>
        <w:t>індык</w:t>
      </w:r>
      <w:r w:rsidR="00D515BF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ED6933">
        <w:rPr>
          <w:rFonts w:ascii="Times New Roman" w:hAnsi="Times New Roman" w:cs="Times New Roman"/>
          <w:sz w:val="24"/>
          <w:szCs w:val="24"/>
          <w:lang w:val="be-BY"/>
        </w:rPr>
        <w:t xml:space="preserve">з класу </w:t>
      </w:r>
      <w:r w:rsidR="00D515BF">
        <w:rPr>
          <w:rFonts w:ascii="Times New Roman" w:hAnsi="Times New Roman" w:cs="Times New Roman"/>
          <w:sz w:val="24"/>
          <w:szCs w:val="24"/>
          <w:lang w:val="be-BY"/>
        </w:rPr>
        <w:t>птуш</w:t>
      </w:r>
      <w:r w:rsidR="00ED6933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D515BF">
        <w:rPr>
          <w:rFonts w:ascii="Times New Roman" w:hAnsi="Times New Roman" w:cs="Times New Roman"/>
          <w:sz w:val="24"/>
          <w:szCs w:val="24"/>
          <w:lang w:val="be-BY"/>
        </w:rPr>
        <w:t xml:space="preserve">к. Пакуль не </w:t>
      </w:r>
      <w:r w:rsidR="00D34AFC">
        <w:rPr>
          <w:rFonts w:ascii="Times New Roman" w:hAnsi="Times New Roman" w:cs="Times New Roman"/>
          <w:sz w:val="24"/>
          <w:szCs w:val="24"/>
          <w:lang w:val="be-BY"/>
        </w:rPr>
        <w:t xml:space="preserve">прыгадаем, у чым сутнасць тэрміна “тыпалогія” і не </w:t>
      </w:r>
      <w:r w:rsidR="00377CDA">
        <w:rPr>
          <w:rFonts w:ascii="Times New Roman" w:hAnsi="Times New Roman" w:cs="Times New Roman"/>
          <w:sz w:val="24"/>
          <w:szCs w:val="24"/>
          <w:lang w:val="be-BY"/>
        </w:rPr>
        <w:t>адчуем адказнасці за свае гіпотэзы ды патрэбу</w:t>
      </w:r>
      <w:r w:rsidR="00EE6EC1">
        <w:rPr>
          <w:rFonts w:ascii="Times New Roman" w:hAnsi="Times New Roman" w:cs="Times New Roman"/>
          <w:sz w:val="24"/>
          <w:szCs w:val="24"/>
          <w:lang w:val="be-BY"/>
        </w:rPr>
        <w:t xml:space="preserve"> іх</w:t>
      </w:r>
      <w:r w:rsidR="00D515BF">
        <w:rPr>
          <w:rFonts w:ascii="Times New Roman" w:hAnsi="Times New Roman" w:cs="Times New Roman"/>
          <w:sz w:val="24"/>
          <w:szCs w:val="24"/>
          <w:lang w:val="be-BY"/>
        </w:rPr>
        <w:t xml:space="preserve"> верыфікаваць. Важна зразумець: пакліканне навукі не разбураць сістэмнасць як аснову абстрактнага мыслення (бо без яго немагчымае адэкватнае спасціжэнне свету), а гэтую сістэмнасць умацоўваць, паглыбляць. Некалі кожны</w:t>
      </w:r>
      <w:r w:rsidR="00782F5E">
        <w:rPr>
          <w:rFonts w:ascii="Times New Roman" w:hAnsi="Times New Roman" w:cs="Times New Roman"/>
          <w:sz w:val="24"/>
          <w:szCs w:val="24"/>
          <w:lang w:val="be-BY"/>
        </w:rPr>
        <w:t xml:space="preserve"> савецкі аспірант мусіў ведаць Э</w:t>
      </w:r>
      <w:r w:rsidR="00D515BF">
        <w:rPr>
          <w:rFonts w:ascii="Times New Roman" w:hAnsi="Times New Roman" w:cs="Times New Roman"/>
          <w:sz w:val="24"/>
          <w:szCs w:val="24"/>
          <w:lang w:val="be-BY"/>
        </w:rPr>
        <w:t>нгельсаў “Анты-Дзюрынг”, дзе</w:t>
      </w:r>
      <w:r w:rsidR="00A60394">
        <w:rPr>
          <w:rFonts w:ascii="Times New Roman" w:hAnsi="Times New Roman" w:cs="Times New Roman"/>
          <w:sz w:val="24"/>
          <w:szCs w:val="24"/>
          <w:lang w:val="be-BY"/>
        </w:rPr>
        <w:t xml:space="preserve"> гаварылася:</w:t>
      </w:r>
      <w:r w:rsidR="00782F5E" w:rsidRPr="00782F5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82F5E" w:rsidRPr="00782F5E">
        <w:rPr>
          <w:rFonts w:ascii="Times New Roman" w:hAnsi="Times New Roman"/>
          <w:sz w:val="24"/>
          <w:szCs w:val="24"/>
          <w:lang w:val="be-BY"/>
        </w:rPr>
        <w:t>ад таго, што мы залічым у клас млекакормячых шчотку для ваксавання ботаў на падставе таго, што ў яе, як і ў тых, ёсць шчацінне, ад гэтага ў шчоткі яшчэ не вырастуць малочныя залозы…</w:t>
      </w:r>
    </w:p>
    <w:p w:rsidR="00782F5E" w:rsidRDefault="00782F5E" w:rsidP="00782F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D552B7">
        <w:rPr>
          <w:rFonts w:ascii="Times New Roman" w:hAnsi="Times New Roman"/>
          <w:sz w:val="24"/>
          <w:szCs w:val="24"/>
          <w:lang w:val="be-BY"/>
        </w:rPr>
        <w:t xml:space="preserve">Такім чынам, адмаўленне ад традыцыйнай метадалогіі ў кампаратыўных даследаваннях на карысць карэляцыі рознажанравых, рознавідавых, рознастылёвых, розначасавых і рознакультурных з’яў шляхам спекулятыўнага (разумовага) збліжэння </w:t>
      </w:r>
      <w:r w:rsidRPr="00D552B7">
        <w:rPr>
          <w:rFonts w:ascii="Times New Roman" w:hAnsi="Times New Roman"/>
          <w:sz w:val="24"/>
          <w:szCs w:val="24"/>
          <w:lang w:val="be-BY"/>
        </w:rPr>
        <w:lastRenderedPageBreak/>
        <w:t>фармальных, маргінальных, вонкавых прыкмет вядзе да дэвальвацыі літаратуразнаўства як навукі.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9E51EF" w:rsidRDefault="00782F5E" w:rsidP="00782F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Разам з тым к</w:t>
      </w:r>
      <w:r w:rsidR="001E4A22">
        <w:rPr>
          <w:rFonts w:ascii="Times New Roman" w:hAnsi="Times New Roman"/>
          <w:sz w:val="24"/>
          <w:szCs w:val="24"/>
          <w:lang w:val="be-BY"/>
        </w:rPr>
        <w:t>арэлятыўнае літаратура</w:t>
      </w:r>
      <w:r w:rsidR="005E379B">
        <w:rPr>
          <w:rFonts w:ascii="Times New Roman" w:hAnsi="Times New Roman"/>
          <w:sz w:val="24"/>
          <w:szCs w:val="24"/>
          <w:lang w:val="be-BY"/>
        </w:rPr>
        <w:t xml:space="preserve">знаўства – натуральная выява дыскрэтнасці ў развіцці </w:t>
      </w:r>
      <w:r w:rsidR="004706CD">
        <w:rPr>
          <w:rFonts w:ascii="Times New Roman" w:hAnsi="Times New Roman"/>
          <w:sz w:val="24"/>
          <w:szCs w:val="24"/>
          <w:lang w:val="be-BY"/>
        </w:rPr>
        <w:t>постсавецкага</w:t>
      </w:r>
      <w:r w:rsidR="005E379B">
        <w:rPr>
          <w:rFonts w:ascii="Times New Roman" w:hAnsi="Times New Roman"/>
          <w:sz w:val="24"/>
          <w:szCs w:val="24"/>
          <w:lang w:val="be-BY"/>
        </w:rPr>
        <w:t xml:space="preserve"> літаратурнага працэсу, у якім пасля дзесяцігоддзяў істотных абмежаванняў для бесцэнзурнага развіцця кампаратывістыкі раптам у 1990-я гады рэзка абвастрылася патрэба ў грунтоўных, глыбокіх </w:t>
      </w:r>
      <w:r w:rsidR="00DF0809">
        <w:rPr>
          <w:rFonts w:ascii="Times New Roman" w:hAnsi="Times New Roman"/>
          <w:sz w:val="24"/>
          <w:szCs w:val="24"/>
          <w:lang w:val="be-BY"/>
        </w:rPr>
        <w:t>працах у гэтай навуковай галіне,</w:t>
      </w:r>
      <w:r w:rsidR="00DD23E2">
        <w:rPr>
          <w:rFonts w:ascii="Times New Roman" w:hAnsi="Times New Roman"/>
          <w:sz w:val="24"/>
          <w:szCs w:val="24"/>
          <w:lang w:val="be-BY"/>
        </w:rPr>
        <w:t xml:space="preserve"> а таксама </w:t>
      </w:r>
      <w:r w:rsidR="00DF0809">
        <w:rPr>
          <w:rFonts w:ascii="Times New Roman" w:hAnsi="Times New Roman"/>
          <w:sz w:val="24"/>
          <w:szCs w:val="24"/>
          <w:lang w:val="be-BY"/>
        </w:rPr>
        <w:t xml:space="preserve"> пашырыліся магчымасці публікаваць працы</w:t>
      </w:r>
      <w:r w:rsidR="00CA313C">
        <w:rPr>
          <w:rFonts w:ascii="Times New Roman" w:hAnsi="Times New Roman"/>
          <w:sz w:val="24"/>
          <w:szCs w:val="24"/>
          <w:lang w:val="be-BY"/>
        </w:rPr>
        <w:t xml:space="preserve"> па гэтай праблематыцы.</w:t>
      </w:r>
      <w:r w:rsidR="005E379B">
        <w:rPr>
          <w:rFonts w:ascii="Times New Roman" w:hAnsi="Times New Roman"/>
          <w:sz w:val="24"/>
          <w:szCs w:val="24"/>
          <w:lang w:val="be-BY"/>
        </w:rPr>
        <w:t xml:space="preserve"> Таму </w:t>
      </w:r>
      <w:r w:rsidR="00434E6D">
        <w:rPr>
          <w:rFonts w:ascii="Times New Roman" w:hAnsi="Times New Roman"/>
          <w:sz w:val="24"/>
          <w:szCs w:val="24"/>
          <w:lang w:val="be-BY"/>
        </w:rPr>
        <w:t>прадказ</w:t>
      </w:r>
      <w:r w:rsidR="005E379B">
        <w:rPr>
          <w:rFonts w:ascii="Times New Roman" w:hAnsi="Times New Roman"/>
          <w:sz w:val="24"/>
          <w:szCs w:val="24"/>
          <w:lang w:val="be-BY"/>
        </w:rPr>
        <w:t>альна, што ўсё пач</w:t>
      </w:r>
      <w:r w:rsidR="00CA313C">
        <w:rPr>
          <w:rFonts w:ascii="Times New Roman" w:hAnsi="Times New Roman"/>
          <w:sz w:val="24"/>
          <w:szCs w:val="24"/>
          <w:lang w:val="be-BY"/>
        </w:rPr>
        <w:t>алося</w:t>
      </w:r>
      <w:r w:rsidR="005E379B">
        <w:rPr>
          <w:rFonts w:ascii="Times New Roman" w:hAnsi="Times New Roman"/>
          <w:sz w:val="24"/>
          <w:szCs w:val="24"/>
          <w:lang w:val="be-BY"/>
        </w:rPr>
        <w:t xml:space="preserve"> не адразу з адных ідэальных вяршыняў рафінаванага і фундаментальнага досведу, а з кавалерыйскіх наскокаў – спроб хаця б “галопам па Еўропах”</w:t>
      </w:r>
      <w:r w:rsidR="006E2D94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5E379B">
        <w:rPr>
          <w:rFonts w:ascii="Times New Roman" w:hAnsi="Times New Roman"/>
          <w:sz w:val="24"/>
          <w:szCs w:val="24"/>
          <w:lang w:val="be-BY"/>
        </w:rPr>
        <w:t xml:space="preserve">пазначыць свае пазіцыі ў новым, перспектыўным даследчыцкім полі. Асістэмныя культуралагічныя развагі ў слабанавуковым дыскурсе часцей натхнёныя вельмі актуальным пафасам радаснага знаходжання сябе ў размаітым свеце, памкненнямі патрыятычнымі. </w:t>
      </w:r>
      <w:r w:rsidR="005E159A">
        <w:rPr>
          <w:rFonts w:ascii="Times New Roman" w:hAnsi="Times New Roman"/>
          <w:sz w:val="24"/>
          <w:szCs w:val="24"/>
          <w:lang w:val="be-BY"/>
        </w:rPr>
        <w:t xml:space="preserve">Важна і тое, што любы шчыры досвед – гэта плён </w:t>
      </w:r>
      <w:r w:rsidR="005D6511">
        <w:rPr>
          <w:rFonts w:ascii="Times New Roman" w:hAnsi="Times New Roman"/>
          <w:sz w:val="24"/>
          <w:szCs w:val="24"/>
          <w:lang w:val="be-BY"/>
        </w:rPr>
        <w:t xml:space="preserve">у нейкім сэнсе </w:t>
      </w:r>
      <w:r w:rsidR="005E159A">
        <w:rPr>
          <w:rFonts w:ascii="Times New Roman" w:hAnsi="Times New Roman"/>
          <w:sz w:val="24"/>
          <w:szCs w:val="24"/>
          <w:lang w:val="be-BY"/>
        </w:rPr>
        <w:t xml:space="preserve">пазітыўны, гэта </w:t>
      </w:r>
      <w:r w:rsidR="005D6511">
        <w:rPr>
          <w:rFonts w:ascii="Times New Roman" w:hAnsi="Times New Roman"/>
          <w:sz w:val="24"/>
          <w:szCs w:val="24"/>
          <w:lang w:val="be-BY"/>
        </w:rPr>
        <w:t>выпраба</w:t>
      </w:r>
      <w:r w:rsidR="005E159A">
        <w:rPr>
          <w:rFonts w:ascii="Times New Roman" w:hAnsi="Times New Roman"/>
          <w:sz w:val="24"/>
          <w:szCs w:val="24"/>
          <w:lang w:val="be-BY"/>
        </w:rPr>
        <w:t xml:space="preserve">ванне крэатыўнага патэнцыялу, школа спроб, памылак і адкрыццяў, якія </w:t>
      </w:r>
      <w:r w:rsidR="009934E6">
        <w:rPr>
          <w:rFonts w:ascii="Times New Roman" w:hAnsi="Times New Roman"/>
          <w:sz w:val="24"/>
          <w:szCs w:val="24"/>
          <w:lang w:val="be-BY"/>
        </w:rPr>
        <w:t>праз пераадоленне</w:t>
      </w:r>
      <w:r w:rsidR="00160EE8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DD23E2">
        <w:rPr>
          <w:rFonts w:ascii="Times New Roman" w:hAnsi="Times New Roman"/>
          <w:sz w:val="24"/>
          <w:szCs w:val="24"/>
          <w:lang w:val="be-BY"/>
        </w:rPr>
        <w:t>нясталасці</w:t>
      </w:r>
      <w:r w:rsidR="009934E6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FB1676">
        <w:rPr>
          <w:rFonts w:ascii="Times New Roman" w:hAnsi="Times New Roman"/>
          <w:sz w:val="24"/>
          <w:szCs w:val="24"/>
          <w:lang w:val="be-BY"/>
        </w:rPr>
        <w:t>павінны весці</w:t>
      </w:r>
      <w:r w:rsidR="005E159A">
        <w:rPr>
          <w:rFonts w:ascii="Times New Roman" w:hAnsi="Times New Roman"/>
          <w:sz w:val="24"/>
          <w:szCs w:val="24"/>
          <w:lang w:val="be-BY"/>
        </w:rPr>
        <w:t xml:space="preserve"> наперад.</w:t>
      </w:r>
    </w:p>
    <w:p w:rsidR="00787246" w:rsidRDefault="00787246" w:rsidP="00F967EC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9A204E" w:rsidRPr="00DD5D55" w:rsidRDefault="009A204E" w:rsidP="009A204E">
      <w:pPr>
        <w:spacing w:afterLines="100" w:after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E29B2">
        <w:rPr>
          <w:rFonts w:ascii="Times New Roman" w:hAnsi="Times New Roman" w:cs="Times New Roman"/>
          <w:b/>
          <w:sz w:val="24"/>
          <w:szCs w:val="24"/>
          <w:lang w:val="be-BY"/>
        </w:rPr>
        <w:t xml:space="preserve">Сінькова Л. </w:t>
      </w:r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Карэляцыя як метад у параўнальным вывучэнні літаратур / Л. Сінькова // 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</w:rPr>
        <w:t>Acta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</w:rPr>
        <w:t>Albaruthenica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Tom</w:t>
      </w:r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14 [</w:t>
      </w:r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red</w:t>
      </w:r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naukowa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Miko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>ł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aj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Timoszuk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, 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Miko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>ł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aj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Chaustowicz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]. – </w:t>
      </w:r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Warszawa</w:t>
      </w:r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: 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Katedra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Bia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>ł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orutenistyki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Uniwersytetu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proofErr w:type="spellStart"/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Warszawskiego</w:t>
      </w:r>
      <w:proofErr w:type="spellEnd"/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>, 2014.</w:t>
      </w:r>
      <w:r w:rsidRPr="00DD5D5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D5D55">
        <w:rPr>
          <w:rFonts w:ascii="Times New Roman" w:hAnsi="Times New Roman" w:cs="Times New Roman"/>
          <w:b/>
          <w:sz w:val="24"/>
          <w:szCs w:val="24"/>
          <w:lang w:val="be-BY"/>
        </w:rPr>
        <w:t>– С. 347 – 356.</w:t>
      </w:r>
    </w:p>
    <w:p w:rsidR="009A204E" w:rsidRPr="00DF5A23" w:rsidRDefault="009A204E" w:rsidP="00700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9A204E" w:rsidRPr="00DF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9A" w:rsidRDefault="00C8379A" w:rsidP="009458A1">
      <w:pPr>
        <w:spacing w:after="0" w:line="240" w:lineRule="auto"/>
      </w:pPr>
      <w:r>
        <w:separator/>
      </w:r>
    </w:p>
  </w:endnote>
  <w:endnote w:type="continuationSeparator" w:id="0">
    <w:p w:rsidR="00C8379A" w:rsidRDefault="00C8379A" w:rsidP="0094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9A" w:rsidRDefault="00C8379A" w:rsidP="009458A1">
      <w:pPr>
        <w:spacing w:after="0" w:line="240" w:lineRule="auto"/>
      </w:pPr>
      <w:r>
        <w:separator/>
      </w:r>
    </w:p>
  </w:footnote>
  <w:footnote w:type="continuationSeparator" w:id="0">
    <w:p w:rsidR="00C8379A" w:rsidRDefault="00C8379A" w:rsidP="009458A1">
      <w:pPr>
        <w:spacing w:after="0" w:line="240" w:lineRule="auto"/>
      </w:pPr>
      <w:r>
        <w:continuationSeparator/>
      </w:r>
    </w:p>
  </w:footnote>
  <w:footnote w:id="1">
    <w:p w:rsidR="003E4B28" w:rsidRPr="009458A1" w:rsidRDefault="003E4B28" w:rsidP="00945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173C11">
        <w:rPr>
          <w:rStyle w:val="a7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  <w:lang w:val="be-BY"/>
        </w:rPr>
        <w:t xml:space="preserve">І. Штэйнер, </w:t>
      </w:r>
      <w:proofErr w:type="spellStart"/>
      <w:r w:rsidRPr="009458A1">
        <w:rPr>
          <w:rFonts w:ascii="Times New Roman" w:hAnsi="Times New Roman"/>
          <w:i/>
          <w:sz w:val="20"/>
          <w:szCs w:val="20"/>
          <w:lang w:val="en-US"/>
        </w:rPr>
        <w:t>Deja</w:t>
      </w:r>
      <w:proofErr w:type="spellEnd"/>
      <w:r w:rsidRPr="009458A1">
        <w:rPr>
          <w:rFonts w:ascii="Times New Roman" w:hAnsi="Times New Roman"/>
          <w:i/>
          <w:sz w:val="20"/>
          <w:szCs w:val="20"/>
          <w:lang w:val="be-BY"/>
        </w:rPr>
        <w:t xml:space="preserve"> </w:t>
      </w:r>
      <w:r w:rsidRPr="009458A1">
        <w:rPr>
          <w:rFonts w:ascii="Times New Roman" w:hAnsi="Times New Roman"/>
          <w:i/>
          <w:sz w:val="20"/>
          <w:szCs w:val="20"/>
          <w:lang w:val="en-US"/>
        </w:rPr>
        <w:t>vu</w:t>
      </w:r>
      <w:r w:rsidRPr="009458A1">
        <w:rPr>
          <w:rFonts w:ascii="Times New Roman" w:hAnsi="Times New Roman"/>
          <w:i/>
          <w:sz w:val="20"/>
          <w:szCs w:val="20"/>
          <w:lang w:val="be-BY"/>
        </w:rPr>
        <w:t>, або Успамін пра будучыню</w:t>
      </w:r>
      <w:r w:rsidRPr="009458A1">
        <w:rPr>
          <w:rFonts w:ascii="Times New Roman" w:hAnsi="Times New Roman"/>
          <w:sz w:val="20"/>
          <w:szCs w:val="20"/>
          <w:lang w:val="be-BY"/>
        </w:rPr>
        <w:t xml:space="preserve">: </w:t>
      </w:r>
      <w:r w:rsidRPr="009458A1">
        <w:rPr>
          <w:rFonts w:ascii="Times New Roman" w:hAnsi="Times New Roman"/>
          <w:i/>
          <w:sz w:val="20"/>
          <w:szCs w:val="20"/>
          <w:lang w:val="be-BY"/>
        </w:rPr>
        <w:t xml:space="preserve">літ.-крытычн. </w:t>
      </w:r>
      <w:r>
        <w:rPr>
          <w:rFonts w:ascii="Times New Roman" w:hAnsi="Times New Roman"/>
          <w:i/>
          <w:sz w:val="20"/>
          <w:szCs w:val="20"/>
          <w:lang w:val="be-BY"/>
        </w:rPr>
        <w:t>а</w:t>
      </w:r>
      <w:r w:rsidRPr="009458A1">
        <w:rPr>
          <w:rFonts w:ascii="Times New Roman" w:hAnsi="Times New Roman"/>
          <w:i/>
          <w:sz w:val="20"/>
          <w:szCs w:val="20"/>
          <w:lang w:val="be-BY"/>
        </w:rPr>
        <w:t>ртыкулы</w:t>
      </w:r>
      <w:r>
        <w:rPr>
          <w:rFonts w:ascii="Times New Roman" w:hAnsi="Times New Roman"/>
          <w:sz w:val="20"/>
          <w:szCs w:val="20"/>
          <w:lang w:val="be-BY"/>
        </w:rPr>
        <w:t>,</w:t>
      </w:r>
      <w:r w:rsidRPr="009458A1">
        <w:rPr>
          <w:rFonts w:ascii="Times New Roman" w:hAnsi="Times New Roman"/>
          <w:sz w:val="20"/>
          <w:szCs w:val="20"/>
          <w:lang w:val="be-BY"/>
        </w:rPr>
        <w:t xml:space="preserve"> </w:t>
      </w:r>
      <w:r>
        <w:rPr>
          <w:rFonts w:ascii="Times New Roman" w:hAnsi="Times New Roman"/>
          <w:sz w:val="20"/>
          <w:szCs w:val="20"/>
          <w:lang w:val="be-BY"/>
        </w:rPr>
        <w:t>Мінск</w:t>
      </w:r>
      <w:r w:rsidRPr="009458A1">
        <w:rPr>
          <w:rFonts w:ascii="Times New Roman" w:hAnsi="Times New Roman"/>
          <w:sz w:val="20"/>
          <w:szCs w:val="20"/>
          <w:lang w:val="be-BY"/>
        </w:rPr>
        <w:t xml:space="preserve"> 2003</w:t>
      </w:r>
      <w:r>
        <w:rPr>
          <w:rFonts w:ascii="Times New Roman" w:hAnsi="Times New Roman"/>
          <w:sz w:val="20"/>
          <w:szCs w:val="20"/>
          <w:lang w:val="be-BY"/>
        </w:rPr>
        <w:t xml:space="preserve">;  Г.Я. </w:t>
      </w:r>
      <w:r w:rsidRPr="009458A1">
        <w:rPr>
          <w:rFonts w:ascii="Times New Roman" w:hAnsi="Times New Roman"/>
          <w:sz w:val="20"/>
          <w:szCs w:val="20"/>
          <w:lang w:val="be-BY"/>
        </w:rPr>
        <w:t xml:space="preserve">Адамовіч, </w:t>
      </w:r>
      <w:r w:rsidRPr="009458A1">
        <w:rPr>
          <w:rFonts w:ascii="Times New Roman" w:hAnsi="Times New Roman"/>
          <w:i/>
          <w:sz w:val="20"/>
          <w:szCs w:val="20"/>
          <w:lang w:val="be-BY"/>
        </w:rPr>
        <w:t>Асновы кампаратывістыкі: беларускі кантэкст: манагр. /</w:t>
      </w:r>
      <w:r w:rsidRPr="009458A1">
        <w:rPr>
          <w:rFonts w:ascii="Times New Roman" w:hAnsi="Times New Roman"/>
          <w:i/>
          <w:sz w:val="20"/>
          <w:szCs w:val="20"/>
        </w:rPr>
        <w:t> </w:t>
      </w:r>
      <w:r w:rsidRPr="009458A1">
        <w:rPr>
          <w:rFonts w:ascii="Times New Roman" w:hAnsi="Times New Roman"/>
          <w:i/>
          <w:sz w:val="20"/>
          <w:szCs w:val="20"/>
          <w:lang w:val="be-BY"/>
        </w:rPr>
        <w:t>Г. Я. Адамовіч</w:t>
      </w:r>
      <w:r>
        <w:rPr>
          <w:rFonts w:ascii="Times New Roman" w:hAnsi="Times New Roman"/>
          <w:sz w:val="20"/>
          <w:szCs w:val="20"/>
          <w:lang w:val="be-BY"/>
        </w:rPr>
        <w:t>,</w:t>
      </w:r>
      <w:r w:rsidR="004423DA">
        <w:rPr>
          <w:rFonts w:ascii="Times New Roman" w:hAnsi="Times New Roman"/>
          <w:sz w:val="20"/>
          <w:szCs w:val="20"/>
          <w:lang w:val="be-BY"/>
        </w:rPr>
        <w:t xml:space="preserve"> Мінск 2009</w:t>
      </w:r>
      <w:r w:rsidRPr="009458A1">
        <w:rPr>
          <w:rFonts w:ascii="Times New Roman" w:hAnsi="Times New Roman"/>
          <w:sz w:val="20"/>
          <w:szCs w:val="20"/>
          <w:lang w:val="be-BY"/>
        </w:rPr>
        <w:t xml:space="preserve">; </w:t>
      </w:r>
      <w:r w:rsidR="004423DA">
        <w:rPr>
          <w:rFonts w:ascii="Times New Roman" w:hAnsi="Times New Roman"/>
          <w:sz w:val="20"/>
          <w:szCs w:val="20"/>
          <w:lang w:val="be-BY"/>
        </w:rPr>
        <w:t>Т.М.</w:t>
      </w:r>
      <w:r w:rsidRPr="009458A1">
        <w:rPr>
          <w:rFonts w:ascii="Times New Roman" w:hAnsi="Times New Roman"/>
          <w:sz w:val="20"/>
          <w:szCs w:val="20"/>
          <w:lang w:val="be-BY"/>
        </w:rPr>
        <w:t>Тарасава</w:t>
      </w:r>
      <w:r w:rsidR="004423DA">
        <w:rPr>
          <w:rFonts w:ascii="Times New Roman" w:hAnsi="Times New Roman"/>
          <w:sz w:val="20"/>
          <w:szCs w:val="20"/>
          <w:lang w:val="be-BY"/>
        </w:rPr>
        <w:t>,</w:t>
      </w:r>
      <w:r w:rsidRPr="009458A1"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173C11">
        <w:rPr>
          <w:rFonts w:ascii="Times New Roman" w:hAnsi="Times New Roman"/>
          <w:i/>
          <w:sz w:val="20"/>
          <w:szCs w:val="20"/>
          <w:lang w:val="be-BY"/>
        </w:rPr>
        <w:t>Беларуская проза ХХ стагоддзя ў еўрапейскім літаратурным кантэксце: экзістэнцыялізацыя</w:t>
      </w:r>
      <w:r w:rsidRPr="009458A1"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173C11">
        <w:rPr>
          <w:rFonts w:ascii="Times New Roman" w:hAnsi="Times New Roman"/>
          <w:i/>
          <w:sz w:val="20"/>
          <w:szCs w:val="20"/>
          <w:lang w:val="be-BY"/>
        </w:rPr>
        <w:t>духоўнага свету героя: аўтарэф. … дыс. докт. філал. навук: 10.01.01 / Т.М.Тарасава</w:t>
      </w:r>
      <w:r>
        <w:rPr>
          <w:rFonts w:ascii="Times New Roman" w:hAnsi="Times New Roman"/>
          <w:sz w:val="20"/>
          <w:szCs w:val="20"/>
          <w:lang w:val="be-BY"/>
        </w:rPr>
        <w:t>,</w:t>
      </w:r>
      <w:r w:rsidRPr="009458A1">
        <w:rPr>
          <w:rFonts w:ascii="Times New Roman" w:hAnsi="Times New Roman"/>
          <w:sz w:val="20"/>
          <w:szCs w:val="20"/>
          <w:lang w:val="be-BY"/>
        </w:rPr>
        <w:t xml:space="preserve"> Мінск 2013; інш.</w:t>
      </w:r>
      <w:r w:rsidRPr="009458A1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3E4B28" w:rsidRPr="009458A1" w:rsidRDefault="003E4B28">
      <w:pPr>
        <w:pStyle w:val="a5"/>
        <w:rPr>
          <w:lang w:val="be-BY"/>
        </w:rPr>
      </w:pPr>
    </w:p>
  </w:footnote>
  <w:footnote w:id="2">
    <w:p w:rsidR="003745FC" w:rsidRPr="003745FC" w:rsidRDefault="003745FC">
      <w:pPr>
        <w:pStyle w:val="a5"/>
        <w:rPr>
          <w:rFonts w:ascii="Times New Roman" w:hAnsi="Times New Roman" w:cs="Times New Roman"/>
          <w:lang w:val="be-BY"/>
        </w:rPr>
      </w:pPr>
      <w:r w:rsidRPr="003745FC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be-BY"/>
        </w:rPr>
        <w:t xml:space="preserve"> М.І.Мушынскі, </w:t>
      </w:r>
      <w:r w:rsidRPr="003745FC">
        <w:rPr>
          <w:rFonts w:ascii="Times New Roman" w:hAnsi="Times New Roman" w:cs="Times New Roman"/>
          <w:i/>
          <w:lang w:val="be-BY"/>
        </w:rPr>
        <w:t>Максім Гарэцкі</w:t>
      </w:r>
      <w:r>
        <w:rPr>
          <w:rFonts w:ascii="Times New Roman" w:hAnsi="Times New Roman" w:cs="Times New Roman"/>
          <w:lang w:val="be-BY"/>
        </w:rPr>
        <w:t xml:space="preserve">, </w:t>
      </w:r>
      <w:r w:rsidRPr="0039795B">
        <w:rPr>
          <w:rFonts w:ascii="Times New Roman" w:hAnsi="Times New Roman"/>
          <w:lang w:val="be-BY"/>
        </w:rPr>
        <w:t>[</w:t>
      </w:r>
      <w:r>
        <w:rPr>
          <w:rFonts w:ascii="Times New Roman" w:hAnsi="Times New Roman"/>
          <w:lang w:val="be-BY"/>
        </w:rPr>
        <w:t>у:</w:t>
      </w:r>
      <w:r w:rsidRPr="0039795B">
        <w:rPr>
          <w:rFonts w:ascii="Times New Roman" w:hAnsi="Times New Roman"/>
          <w:lang w:val="be-BY"/>
        </w:rPr>
        <w:t>]</w:t>
      </w:r>
      <w:r>
        <w:rPr>
          <w:rFonts w:ascii="Times New Roman" w:hAnsi="Times New Roman"/>
          <w:lang w:val="be-BY"/>
        </w:rPr>
        <w:t xml:space="preserve"> </w:t>
      </w:r>
      <w:r w:rsidRPr="003745FC">
        <w:rPr>
          <w:rFonts w:ascii="Times New Roman" w:hAnsi="Times New Roman"/>
          <w:i/>
          <w:lang w:val="be-BY"/>
        </w:rPr>
        <w:t>Гісторыя беларускай літаратуры ХХ стагоддзя</w:t>
      </w:r>
      <w:r>
        <w:rPr>
          <w:rFonts w:ascii="Times New Roman" w:hAnsi="Times New Roman"/>
          <w:lang w:val="be-BY"/>
        </w:rPr>
        <w:t>, Мінск 1999, т. 1, с. 381 – 426.</w:t>
      </w:r>
      <w:r w:rsidRPr="003745FC">
        <w:rPr>
          <w:rFonts w:ascii="Times New Roman" w:hAnsi="Times New Roman" w:cs="Times New Roman"/>
          <w:lang w:val="be-BY"/>
        </w:rPr>
        <w:t xml:space="preserve"> </w:t>
      </w:r>
    </w:p>
  </w:footnote>
  <w:footnote w:id="3">
    <w:p w:rsidR="002B7538" w:rsidRPr="002B7538" w:rsidRDefault="002B7538">
      <w:pPr>
        <w:pStyle w:val="a5"/>
        <w:rPr>
          <w:rFonts w:ascii="Times New Roman" w:hAnsi="Times New Roman" w:cs="Times New Roman"/>
          <w:lang w:val="be-BY"/>
        </w:rPr>
      </w:pPr>
      <w:r w:rsidRPr="002B7538">
        <w:rPr>
          <w:rStyle w:val="a7"/>
          <w:rFonts w:ascii="Times New Roman" w:hAnsi="Times New Roman" w:cs="Times New Roman"/>
        </w:rPr>
        <w:footnoteRef/>
      </w:r>
      <w:r w:rsidRPr="002B7538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/>
          <w:lang w:val="be-BY"/>
        </w:rPr>
        <w:t xml:space="preserve">А.Адамовіч, </w:t>
      </w:r>
      <w:r w:rsidRPr="0053239C">
        <w:rPr>
          <w:rFonts w:ascii="Times New Roman" w:hAnsi="Times New Roman"/>
          <w:i/>
          <w:lang w:val="be-BY"/>
        </w:rPr>
        <w:t>Браму скарбаў сваіх адчыняю…</w:t>
      </w:r>
      <w:r>
        <w:rPr>
          <w:rFonts w:ascii="Times New Roman" w:hAnsi="Times New Roman"/>
          <w:i/>
          <w:lang w:val="be-BY"/>
        </w:rPr>
        <w:t>: Даследаванне жыцця і творчасці М.Гарэцкага</w:t>
      </w:r>
      <w:r>
        <w:rPr>
          <w:rFonts w:ascii="Times New Roman" w:hAnsi="Times New Roman"/>
          <w:lang w:val="be-BY"/>
        </w:rPr>
        <w:t xml:space="preserve">, Мінск </w:t>
      </w:r>
      <w:r w:rsidR="00B10C9F">
        <w:rPr>
          <w:rFonts w:ascii="Times New Roman" w:hAnsi="Times New Roman"/>
          <w:lang w:val="be-BY"/>
        </w:rPr>
        <w:t>1980.</w:t>
      </w:r>
    </w:p>
  </w:footnote>
  <w:footnote w:id="4">
    <w:p w:rsidR="00606E45" w:rsidRPr="00883B69" w:rsidRDefault="00606E45">
      <w:pPr>
        <w:pStyle w:val="a5"/>
        <w:rPr>
          <w:rFonts w:ascii="Times New Roman" w:hAnsi="Times New Roman" w:cs="Times New Roman"/>
          <w:lang w:val="be-BY"/>
        </w:rPr>
      </w:pPr>
      <w:r w:rsidRPr="00606E45">
        <w:rPr>
          <w:rStyle w:val="a7"/>
          <w:rFonts w:ascii="Times New Roman" w:hAnsi="Times New Roman" w:cs="Times New Roman"/>
        </w:rPr>
        <w:footnoteRef/>
      </w:r>
      <w:r w:rsidRPr="00606E45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В.Коваленко, </w:t>
      </w:r>
      <w:r w:rsidRPr="00883B69">
        <w:rPr>
          <w:rFonts w:ascii="Times New Roman" w:hAnsi="Times New Roman"/>
          <w:i/>
        </w:rPr>
        <w:t xml:space="preserve">Трагическая мечта о буйном колошении… Философия национальной жизни в творчестве </w:t>
      </w:r>
      <w:proofErr w:type="spellStart"/>
      <w:r w:rsidRPr="00883B69">
        <w:rPr>
          <w:rFonts w:ascii="Times New Roman" w:hAnsi="Times New Roman"/>
          <w:i/>
        </w:rPr>
        <w:t>М.Горецкого</w:t>
      </w:r>
      <w:proofErr w:type="spellEnd"/>
      <w:r w:rsidR="00883B69">
        <w:rPr>
          <w:rFonts w:ascii="Times New Roman" w:hAnsi="Times New Roman"/>
        </w:rPr>
        <w:t xml:space="preserve">, </w:t>
      </w:r>
      <w:r w:rsidR="00883B69">
        <w:rPr>
          <w:rFonts w:ascii="Times New Roman" w:hAnsi="Times New Roman"/>
          <w:lang w:val="be-BY"/>
        </w:rPr>
        <w:t>“</w:t>
      </w:r>
      <w:r w:rsidR="00883B69">
        <w:rPr>
          <w:rFonts w:ascii="Times New Roman" w:hAnsi="Times New Roman"/>
        </w:rPr>
        <w:t>Неман</w:t>
      </w:r>
      <w:r w:rsidR="00883B69">
        <w:rPr>
          <w:rFonts w:ascii="Times New Roman" w:hAnsi="Times New Roman"/>
          <w:lang w:val="be-BY"/>
        </w:rPr>
        <w:t>”</w:t>
      </w:r>
      <w:r w:rsidR="00883B69">
        <w:rPr>
          <w:rFonts w:ascii="Times New Roman" w:hAnsi="Times New Roman"/>
        </w:rPr>
        <w:t xml:space="preserve"> 1995,</w:t>
      </w:r>
      <w:r w:rsidR="00883B69">
        <w:rPr>
          <w:rFonts w:ascii="Times New Roman" w:hAnsi="Times New Roman"/>
          <w:lang w:val="be-BY"/>
        </w:rPr>
        <w:t xml:space="preserve"> № 3, с. </w:t>
      </w:r>
      <w:r w:rsidR="00C963CF">
        <w:rPr>
          <w:rFonts w:ascii="Times New Roman" w:hAnsi="Times New Roman"/>
          <w:lang w:val="be-BY"/>
        </w:rPr>
        <w:t>115 – 129.</w:t>
      </w:r>
    </w:p>
  </w:footnote>
  <w:footnote w:id="5">
    <w:p w:rsidR="00C963CF" w:rsidRPr="00BA30A3" w:rsidRDefault="00C963CF">
      <w:pPr>
        <w:pStyle w:val="a5"/>
        <w:rPr>
          <w:rFonts w:ascii="Times New Roman" w:hAnsi="Times New Roman" w:cs="Times New Roman"/>
          <w:lang w:val="be-BY"/>
        </w:rPr>
      </w:pPr>
      <w:r w:rsidRPr="00C963CF">
        <w:rPr>
          <w:rStyle w:val="a7"/>
          <w:rFonts w:ascii="Times New Roman" w:hAnsi="Times New Roman" w:cs="Times New Roman"/>
        </w:rPr>
        <w:footnoteRef/>
      </w:r>
      <w:r w:rsidRPr="00C963CF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С.Дубавец, </w:t>
      </w:r>
      <w:r w:rsidRPr="00C963CF">
        <w:rPr>
          <w:rFonts w:ascii="Times New Roman" w:hAnsi="Times New Roman" w:cs="Times New Roman"/>
          <w:i/>
          <w:lang w:val="be-BY"/>
        </w:rPr>
        <w:t>Максим Горецкий.</w:t>
      </w:r>
      <w:r>
        <w:rPr>
          <w:rFonts w:ascii="Times New Roman" w:hAnsi="Times New Roman" w:cs="Times New Roman"/>
          <w:lang w:val="be-BY"/>
        </w:rPr>
        <w:t xml:space="preserve"> </w:t>
      </w:r>
      <w:r w:rsidRPr="00BA30A3">
        <w:rPr>
          <w:rFonts w:ascii="Times New Roman" w:hAnsi="Times New Roman" w:cs="Times New Roman"/>
          <w:i/>
          <w:lang w:val="be-BY"/>
        </w:rPr>
        <w:t>Неюбилейное слово</w:t>
      </w:r>
      <w:r w:rsidRPr="00BA30A3">
        <w:rPr>
          <w:rFonts w:ascii="Times New Roman" w:hAnsi="Times New Roman" w:cs="Times New Roman"/>
          <w:lang w:val="be-BY"/>
        </w:rPr>
        <w:t xml:space="preserve">, </w:t>
      </w:r>
      <w:r w:rsidR="006B001D">
        <w:rPr>
          <w:rFonts w:ascii="Times New Roman" w:hAnsi="Times New Roman" w:cs="Times New Roman"/>
          <w:lang w:val="be-BY"/>
        </w:rPr>
        <w:t>“</w:t>
      </w:r>
      <w:r w:rsidRPr="00BA30A3">
        <w:rPr>
          <w:rFonts w:ascii="Times New Roman" w:hAnsi="Times New Roman" w:cs="Times New Roman"/>
          <w:lang w:val="be-BY"/>
        </w:rPr>
        <w:t>Неман</w:t>
      </w:r>
      <w:r w:rsidR="006B001D">
        <w:rPr>
          <w:rFonts w:ascii="Times New Roman" w:hAnsi="Times New Roman" w:cs="Times New Roman"/>
          <w:lang w:val="be-BY"/>
        </w:rPr>
        <w:t xml:space="preserve">” </w:t>
      </w:r>
      <w:r w:rsidRPr="00BA30A3">
        <w:rPr>
          <w:rFonts w:ascii="Times New Roman" w:hAnsi="Times New Roman" w:cs="Times New Roman"/>
          <w:lang w:val="be-BY"/>
        </w:rPr>
        <w:t>1993, № 2, с. 92.</w:t>
      </w:r>
    </w:p>
  </w:footnote>
  <w:footnote w:id="6">
    <w:p w:rsidR="003E4B28" w:rsidRPr="00173C11" w:rsidRDefault="003E4B28" w:rsidP="00173C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be-BY"/>
        </w:rPr>
      </w:pPr>
      <w:r w:rsidRPr="00173C11">
        <w:rPr>
          <w:rStyle w:val="a7"/>
          <w:rFonts w:ascii="Times New Roman" w:hAnsi="Times New Roman" w:cs="Times New Roman"/>
        </w:rPr>
        <w:footnoteRef/>
      </w:r>
      <w:r w:rsidRPr="00173C11">
        <w:rPr>
          <w:rFonts w:ascii="Times New Roman" w:hAnsi="Times New Roman" w:cs="Times New Roman"/>
          <w:lang w:val="be-BY"/>
        </w:rPr>
        <w:t xml:space="preserve"> М.М.</w:t>
      </w:r>
      <w:r w:rsidRPr="00173C11">
        <w:rPr>
          <w:rFonts w:ascii="Times New Roman" w:hAnsi="Times New Roman"/>
          <w:sz w:val="20"/>
          <w:szCs w:val="20"/>
          <w:lang w:val="be-BY"/>
        </w:rPr>
        <w:t>Казлоўская</w:t>
      </w:r>
      <w:r>
        <w:rPr>
          <w:rFonts w:ascii="Times New Roman" w:hAnsi="Times New Roman"/>
          <w:sz w:val="20"/>
          <w:szCs w:val="20"/>
          <w:lang w:val="be-BY"/>
        </w:rPr>
        <w:t>,</w:t>
      </w:r>
      <w:r w:rsidRPr="00173C11">
        <w:rPr>
          <w:rFonts w:ascii="Times New Roman" w:hAnsi="Times New Roman"/>
          <w:sz w:val="20"/>
          <w:szCs w:val="20"/>
          <w:lang w:val="be-BY"/>
        </w:rPr>
        <w:t xml:space="preserve"> </w:t>
      </w:r>
      <w:r w:rsidR="00883B69">
        <w:rPr>
          <w:rFonts w:ascii="Times New Roman" w:hAnsi="Times New Roman"/>
          <w:i/>
          <w:sz w:val="20"/>
          <w:szCs w:val="20"/>
          <w:lang w:val="be-BY"/>
        </w:rPr>
        <w:t>Рэцэпцыя “</w:t>
      </w:r>
      <w:r w:rsidRPr="00173C11">
        <w:rPr>
          <w:rFonts w:ascii="Times New Roman" w:hAnsi="Times New Roman"/>
          <w:i/>
          <w:sz w:val="20"/>
          <w:szCs w:val="20"/>
          <w:lang w:val="be-BY"/>
        </w:rPr>
        <w:t>новай драмы</w:t>
      </w:r>
      <w:r w:rsidR="00883B69">
        <w:rPr>
          <w:rFonts w:ascii="Times New Roman" w:hAnsi="Times New Roman"/>
          <w:i/>
          <w:sz w:val="20"/>
          <w:szCs w:val="20"/>
          <w:lang w:val="be-BY"/>
        </w:rPr>
        <w:t>”</w:t>
      </w:r>
      <w:r w:rsidRPr="00173C11">
        <w:rPr>
          <w:rFonts w:ascii="Times New Roman" w:hAnsi="Times New Roman"/>
          <w:i/>
          <w:sz w:val="20"/>
          <w:szCs w:val="20"/>
          <w:lang w:val="be-BY"/>
        </w:rPr>
        <w:t xml:space="preserve"> ў беларускай драматургіі першай чвэрці ХХ стагоддзя: аўтарэф. … дыс. канд. філал. </w:t>
      </w:r>
      <w:r>
        <w:rPr>
          <w:rFonts w:ascii="Times New Roman" w:hAnsi="Times New Roman"/>
          <w:i/>
          <w:sz w:val="20"/>
          <w:szCs w:val="20"/>
          <w:lang w:val="be-BY"/>
        </w:rPr>
        <w:t>навук,</w:t>
      </w:r>
      <w:r w:rsidRPr="00173C11">
        <w:rPr>
          <w:rFonts w:ascii="Times New Roman" w:hAnsi="Times New Roman"/>
          <w:sz w:val="20"/>
          <w:szCs w:val="20"/>
          <w:lang w:val="be-BY"/>
        </w:rPr>
        <w:t xml:space="preserve"> Мінс</w:t>
      </w:r>
      <w:r>
        <w:rPr>
          <w:rFonts w:ascii="Times New Roman" w:hAnsi="Times New Roman"/>
          <w:sz w:val="20"/>
          <w:szCs w:val="20"/>
          <w:lang w:val="be-BY"/>
        </w:rPr>
        <w:t>к</w:t>
      </w:r>
      <w:r w:rsidRPr="00173C11">
        <w:rPr>
          <w:rFonts w:ascii="Times New Roman" w:hAnsi="Times New Roman"/>
          <w:sz w:val="20"/>
          <w:szCs w:val="20"/>
          <w:lang w:val="be-BY"/>
        </w:rPr>
        <w:t xml:space="preserve"> 2008</w:t>
      </w:r>
      <w:r w:rsidR="0053239C"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173C11">
        <w:rPr>
          <w:rFonts w:ascii="Times New Roman" w:hAnsi="Times New Roman"/>
          <w:sz w:val="20"/>
          <w:szCs w:val="20"/>
          <w:lang w:val="be-BY"/>
        </w:rPr>
        <w:t xml:space="preserve">(з аналізам твораў якраз М.Гарэцкага – з экзістэнцыйным светаадчуваннем); </w:t>
      </w:r>
      <w:r w:rsidR="0053239C">
        <w:rPr>
          <w:rFonts w:ascii="Times New Roman" w:hAnsi="Times New Roman"/>
          <w:sz w:val="20"/>
          <w:szCs w:val="20"/>
          <w:lang w:val="be-BY"/>
        </w:rPr>
        <w:t xml:space="preserve">з найбольш аўтарытэтных </w:t>
      </w:r>
      <w:r w:rsidR="002B7538">
        <w:rPr>
          <w:rFonts w:ascii="Times New Roman" w:hAnsi="Times New Roman"/>
          <w:sz w:val="20"/>
          <w:szCs w:val="20"/>
          <w:lang w:val="be-BY"/>
        </w:rPr>
        <w:t>у</w:t>
      </w:r>
      <w:r w:rsidR="0053239C">
        <w:rPr>
          <w:rFonts w:ascii="Times New Roman" w:hAnsi="Times New Roman"/>
          <w:sz w:val="20"/>
          <w:szCs w:val="20"/>
          <w:lang w:val="be-BY"/>
        </w:rPr>
        <w:t xml:space="preserve"> тэме</w:t>
      </w:r>
      <w:r w:rsidRPr="00173C11">
        <w:rPr>
          <w:rFonts w:ascii="Times New Roman" w:hAnsi="Times New Roman"/>
          <w:sz w:val="20"/>
          <w:szCs w:val="20"/>
          <w:lang w:val="be-BY"/>
        </w:rPr>
        <w:t xml:space="preserve"> – працы </w:t>
      </w:r>
      <w:r w:rsidR="0053239C">
        <w:rPr>
          <w:rFonts w:ascii="Times New Roman" w:hAnsi="Times New Roman"/>
          <w:sz w:val="20"/>
          <w:szCs w:val="20"/>
          <w:lang w:val="be-BY"/>
        </w:rPr>
        <w:t xml:space="preserve">М.Тычыны, Е.Лявонавай, напрыклад: </w:t>
      </w:r>
      <w:r w:rsidR="00CC0A27">
        <w:rPr>
          <w:rFonts w:ascii="Times New Roman" w:hAnsi="Times New Roman"/>
          <w:sz w:val="20"/>
          <w:szCs w:val="20"/>
          <w:lang w:val="be-BY"/>
        </w:rPr>
        <w:t>М.</w:t>
      </w:r>
      <w:r w:rsidR="0039795B">
        <w:rPr>
          <w:rFonts w:ascii="Times New Roman" w:hAnsi="Times New Roman"/>
          <w:sz w:val="20"/>
          <w:szCs w:val="20"/>
          <w:lang w:val="be-BY"/>
        </w:rPr>
        <w:t>Тычына</w:t>
      </w:r>
      <w:r w:rsidR="00CC0A27">
        <w:rPr>
          <w:rFonts w:ascii="Times New Roman" w:hAnsi="Times New Roman"/>
          <w:sz w:val="20"/>
          <w:szCs w:val="20"/>
          <w:lang w:val="be-BY"/>
        </w:rPr>
        <w:t>,</w:t>
      </w:r>
      <w:r w:rsidR="0039795B">
        <w:rPr>
          <w:rFonts w:ascii="Times New Roman" w:hAnsi="Times New Roman"/>
          <w:sz w:val="20"/>
          <w:szCs w:val="20"/>
          <w:lang w:val="be-BY"/>
        </w:rPr>
        <w:t xml:space="preserve"> </w:t>
      </w:r>
      <w:r w:rsidR="0039795B" w:rsidRPr="0039795B">
        <w:rPr>
          <w:rFonts w:ascii="Times New Roman" w:hAnsi="Times New Roman"/>
          <w:i/>
          <w:sz w:val="20"/>
          <w:szCs w:val="20"/>
          <w:lang w:val="be-BY"/>
        </w:rPr>
        <w:t>На фоне “агульнаеўрапейскага прагрэсу”</w:t>
      </w:r>
      <w:r w:rsidR="0039795B" w:rsidRPr="0039795B">
        <w:rPr>
          <w:rFonts w:ascii="Times New Roman" w:hAnsi="Times New Roman"/>
          <w:sz w:val="20"/>
          <w:szCs w:val="20"/>
          <w:lang w:val="be-BY"/>
        </w:rPr>
        <w:t>,</w:t>
      </w:r>
      <w:r w:rsidRPr="00173C11">
        <w:rPr>
          <w:rFonts w:ascii="Times New Roman" w:hAnsi="Times New Roman"/>
          <w:sz w:val="20"/>
          <w:szCs w:val="20"/>
          <w:lang w:val="be-BY"/>
        </w:rPr>
        <w:t xml:space="preserve"> </w:t>
      </w:r>
      <w:r w:rsidR="0039795B" w:rsidRPr="0039795B">
        <w:rPr>
          <w:rFonts w:ascii="Times New Roman" w:hAnsi="Times New Roman"/>
          <w:sz w:val="20"/>
          <w:szCs w:val="20"/>
          <w:lang w:val="be-BY"/>
        </w:rPr>
        <w:t>[</w:t>
      </w:r>
      <w:r w:rsidR="0039795B">
        <w:rPr>
          <w:rFonts w:ascii="Times New Roman" w:hAnsi="Times New Roman"/>
          <w:sz w:val="20"/>
          <w:szCs w:val="20"/>
          <w:lang w:val="be-BY"/>
        </w:rPr>
        <w:t>у:</w:t>
      </w:r>
      <w:r w:rsidR="0039795B" w:rsidRPr="0039795B">
        <w:rPr>
          <w:rFonts w:ascii="Times New Roman" w:hAnsi="Times New Roman"/>
          <w:sz w:val="20"/>
          <w:szCs w:val="20"/>
          <w:lang w:val="be-BY"/>
        </w:rPr>
        <w:t>]</w:t>
      </w:r>
      <w:r w:rsidR="0039795B">
        <w:rPr>
          <w:rFonts w:ascii="Times New Roman" w:hAnsi="Times New Roman"/>
          <w:sz w:val="20"/>
          <w:szCs w:val="20"/>
          <w:lang w:val="be-BY"/>
        </w:rPr>
        <w:t xml:space="preserve"> </w:t>
      </w:r>
      <w:r w:rsidR="00CC0A27">
        <w:rPr>
          <w:rFonts w:ascii="Times New Roman" w:hAnsi="Times New Roman"/>
          <w:sz w:val="20"/>
          <w:szCs w:val="20"/>
          <w:lang w:val="be-BY"/>
        </w:rPr>
        <w:t>М.</w:t>
      </w:r>
      <w:r w:rsidR="0039795B">
        <w:rPr>
          <w:rFonts w:ascii="Times New Roman" w:hAnsi="Times New Roman"/>
          <w:sz w:val="20"/>
          <w:szCs w:val="20"/>
          <w:lang w:val="be-BY"/>
        </w:rPr>
        <w:t xml:space="preserve">Тычына, </w:t>
      </w:r>
      <w:r w:rsidR="0039795B" w:rsidRPr="0039795B">
        <w:rPr>
          <w:rFonts w:ascii="Times New Roman" w:hAnsi="Times New Roman"/>
          <w:i/>
          <w:sz w:val="20"/>
          <w:szCs w:val="20"/>
          <w:lang w:val="be-BY"/>
        </w:rPr>
        <w:t>Час прозы: літ.-крытыч. артыкулы,</w:t>
      </w:r>
      <w:r w:rsidR="0039795B">
        <w:rPr>
          <w:rFonts w:ascii="Times New Roman" w:hAnsi="Times New Roman"/>
          <w:sz w:val="20"/>
          <w:szCs w:val="20"/>
          <w:lang w:val="be-BY"/>
        </w:rPr>
        <w:t xml:space="preserve"> Мінск 1998, с. 25 – 37; </w:t>
      </w:r>
      <w:r>
        <w:rPr>
          <w:rFonts w:ascii="Times New Roman" w:hAnsi="Times New Roman"/>
          <w:sz w:val="20"/>
          <w:szCs w:val="20"/>
          <w:lang w:val="be-BY"/>
        </w:rPr>
        <w:t>Е.А.</w:t>
      </w:r>
      <w:r w:rsidRPr="00173C11">
        <w:rPr>
          <w:rFonts w:ascii="Times New Roman" w:hAnsi="Times New Roman"/>
          <w:sz w:val="20"/>
          <w:szCs w:val="20"/>
          <w:lang w:val="be-BY"/>
        </w:rPr>
        <w:t>Лявонава</w:t>
      </w:r>
      <w:r>
        <w:rPr>
          <w:rFonts w:ascii="Times New Roman" w:hAnsi="Times New Roman"/>
          <w:sz w:val="20"/>
          <w:szCs w:val="20"/>
          <w:lang w:val="be-BY"/>
        </w:rPr>
        <w:t>,</w:t>
      </w:r>
      <w:r w:rsidR="002B7538"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173C11">
        <w:rPr>
          <w:rFonts w:ascii="Times New Roman" w:hAnsi="Times New Roman"/>
          <w:i/>
          <w:sz w:val="20"/>
          <w:szCs w:val="20"/>
          <w:lang w:val="be-BY"/>
        </w:rPr>
        <w:t>Агульнае і адметнае: творы беларускіх пісьменнікаў ХХ ст. у кантэксце сусветнай літаратуры</w:t>
      </w:r>
      <w:r w:rsidR="0039795B">
        <w:rPr>
          <w:rFonts w:ascii="Times New Roman" w:hAnsi="Times New Roman"/>
          <w:sz w:val="20"/>
          <w:szCs w:val="20"/>
          <w:lang w:val="be-BY"/>
        </w:rPr>
        <w:t>,</w:t>
      </w:r>
      <w:r>
        <w:rPr>
          <w:rFonts w:ascii="Times New Roman" w:hAnsi="Times New Roman"/>
          <w:i/>
          <w:sz w:val="20"/>
          <w:szCs w:val="20"/>
          <w:lang w:val="be-BY"/>
        </w:rPr>
        <w:t xml:space="preserve"> </w:t>
      </w:r>
      <w:r w:rsidRPr="00173C11">
        <w:rPr>
          <w:rFonts w:ascii="Times New Roman" w:hAnsi="Times New Roman"/>
          <w:sz w:val="20"/>
          <w:szCs w:val="20"/>
          <w:lang w:val="be-BY"/>
        </w:rPr>
        <w:t xml:space="preserve"> Мінск 2003;  інш.</w:t>
      </w:r>
    </w:p>
    <w:p w:rsidR="003E4B28" w:rsidRPr="00173C11" w:rsidRDefault="003E4B28" w:rsidP="00173C11">
      <w:pPr>
        <w:pStyle w:val="a5"/>
        <w:rPr>
          <w:lang w:val="be-BY"/>
        </w:rPr>
      </w:pPr>
    </w:p>
  </w:footnote>
  <w:footnote w:id="7">
    <w:p w:rsidR="0053239C" w:rsidRPr="0053239C" w:rsidRDefault="0053239C">
      <w:pPr>
        <w:pStyle w:val="a5"/>
        <w:rPr>
          <w:rFonts w:ascii="Times New Roman" w:hAnsi="Times New Roman" w:cs="Times New Roman"/>
          <w:lang w:val="be-BY"/>
        </w:rPr>
      </w:pPr>
      <w:r w:rsidRPr="0053239C">
        <w:rPr>
          <w:rStyle w:val="a7"/>
          <w:rFonts w:ascii="Times New Roman" w:hAnsi="Times New Roman" w:cs="Times New Roman"/>
        </w:rPr>
        <w:footnoteRef/>
      </w:r>
      <w:r w:rsidRPr="0053239C">
        <w:rPr>
          <w:rFonts w:ascii="Times New Roman" w:hAnsi="Times New Roman" w:cs="Times New Roman"/>
          <w:lang w:val="be-BY"/>
        </w:rPr>
        <w:t xml:space="preserve"> </w:t>
      </w:r>
      <w:r w:rsidR="0039795B" w:rsidRPr="0039795B">
        <w:rPr>
          <w:rFonts w:ascii="Times New Roman" w:hAnsi="Times New Roman" w:cs="Times New Roman"/>
          <w:i/>
          <w:lang w:val="be-BY"/>
        </w:rPr>
        <w:t>Васіль Быкаў,</w:t>
      </w:r>
      <w:r w:rsidR="0039795B">
        <w:rPr>
          <w:rFonts w:ascii="Times New Roman" w:hAnsi="Times New Roman" w:cs="Times New Roman"/>
          <w:lang w:val="be-BY"/>
        </w:rPr>
        <w:t xml:space="preserve"> </w:t>
      </w:r>
      <w:r w:rsidR="0039795B" w:rsidRPr="0039795B">
        <w:rPr>
          <w:rFonts w:ascii="Times New Roman" w:hAnsi="Times New Roman"/>
          <w:lang w:val="be-BY"/>
        </w:rPr>
        <w:t>[</w:t>
      </w:r>
      <w:r w:rsidR="0039795B">
        <w:rPr>
          <w:rFonts w:ascii="Times New Roman" w:hAnsi="Times New Roman"/>
          <w:lang w:val="be-BY"/>
        </w:rPr>
        <w:t>у:</w:t>
      </w:r>
      <w:r w:rsidR="0039795B" w:rsidRPr="0039795B">
        <w:rPr>
          <w:rFonts w:ascii="Times New Roman" w:hAnsi="Times New Roman"/>
          <w:lang w:val="be-BY"/>
        </w:rPr>
        <w:t>]</w:t>
      </w:r>
      <w:r w:rsidR="0039795B">
        <w:rPr>
          <w:rFonts w:ascii="Times New Roman" w:hAnsi="Times New Roman"/>
          <w:lang w:val="be-BY"/>
        </w:rPr>
        <w:t xml:space="preserve"> </w:t>
      </w:r>
      <w:r w:rsidR="00990497">
        <w:rPr>
          <w:rFonts w:ascii="Times New Roman" w:hAnsi="Times New Roman"/>
          <w:lang w:val="be-BY"/>
        </w:rPr>
        <w:t>Л.П.Баршчэўскі</w:t>
      </w:r>
      <w:r w:rsidR="0039795B">
        <w:rPr>
          <w:rFonts w:ascii="Times New Roman" w:hAnsi="Times New Roman"/>
          <w:lang w:val="be-BY"/>
        </w:rPr>
        <w:t xml:space="preserve">, </w:t>
      </w:r>
      <w:r w:rsidR="00990497">
        <w:rPr>
          <w:rFonts w:ascii="Times New Roman" w:hAnsi="Times New Roman"/>
          <w:lang w:val="be-BY"/>
        </w:rPr>
        <w:t>П.В.</w:t>
      </w:r>
      <w:r w:rsidR="0039795B">
        <w:rPr>
          <w:rFonts w:ascii="Times New Roman" w:hAnsi="Times New Roman"/>
          <w:lang w:val="be-BY"/>
        </w:rPr>
        <w:t xml:space="preserve">Васючэнка, </w:t>
      </w:r>
      <w:r w:rsidR="00990497">
        <w:rPr>
          <w:rFonts w:ascii="Times New Roman" w:hAnsi="Times New Roman"/>
          <w:lang w:val="be-BY"/>
        </w:rPr>
        <w:t>М.А.</w:t>
      </w:r>
      <w:r w:rsidR="0039795B">
        <w:rPr>
          <w:rFonts w:ascii="Times New Roman" w:hAnsi="Times New Roman"/>
          <w:lang w:val="be-BY"/>
        </w:rPr>
        <w:t xml:space="preserve">Тычына, </w:t>
      </w:r>
      <w:r w:rsidR="0039795B" w:rsidRPr="0039795B">
        <w:rPr>
          <w:rFonts w:ascii="Times New Roman" w:hAnsi="Times New Roman"/>
          <w:i/>
          <w:lang w:val="be-BY"/>
        </w:rPr>
        <w:t>Беларуская літаратура і свет: ад эпохі рамантызму да нашых дзён: папулярныя нарысы</w:t>
      </w:r>
      <w:r w:rsidR="0039795B">
        <w:rPr>
          <w:rFonts w:ascii="Times New Roman" w:hAnsi="Times New Roman"/>
          <w:lang w:val="be-BY"/>
        </w:rPr>
        <w:t xml:space="preserve">, Мінск 2006. </w:t>
      </w:r>
    </w:p>
  </w:footnote>
  <w:footnote w:id="8">
    <w:p w:rsidR="002B7538" w:rsidRPr="009F24CF" w:rsidRDefault="002B7538" w:rsidP="009F24CF">
      <w:pPr>
        <w:pStyle w:val="a5"/>
        <w:jc w:val="both"/>
        <w:rPr>
          <w:rFonts w:ascii="Times New Roman" w:hAnsi="Times New Roman" w:cs="Times New Roman"/>
        </w:rPr>
      </w:pPr>
      <w:r w:rsidRPr="002B7538">
        <w:rPr>
          <w:rStyle w:val="a7"/>
          <w:rFonts w:ascii="Times New Roman" w:hAnsi="Times New Roman" w:cs="Times New Roman"/>
        </w:rPr>
        <w:footnoteRef/>
      </w:r>
      <w:r w:rsidRPr="002B7538">
        <w:rPr>
          <w:rFonts w:ascii="Times New Roman" w:hAnsi="Times New Roman" w:cs="Times New Roman"/>
          <w:lang w:val="be-BY"/>
        </w:rPr>
        <w:t xml:space="preserve"> </w:t>
      </w:r>
      <w:r w:rsidR="009F24CF">
        <w:rPr>
          <w:rFonts w:ascii="Times New Roman" w:hAnsi="Times New Roman" w:cs="Times New Roman"/>
          <w:lang w:val="be-BY"/>
        </w:rPr>
        <w:t>Н.</w:t>
      </w:r>
      <w:r w:rsidR="009F24CF">
        <w:rPr>
          <w:rFonts w:ascii="Times New Roman" w:hAnsi="Times New Roman" w:cs="Times New Roman"/>
        </w:rPr>
        <w:t xml:space="preserve">Анастасьев,  </w:t>
      </w:r>
      <w:r w:rsidR="009F24CF" w:rsidRPr="006B001D">
        <w:rPr>
          <w:rFonts w:ascii="Times New Roman" w:hAnsi="Times New Roman" w:cs="Times New Roman"/>
          <w:i/>
        </w:rPr>
        <w:t>Содержательность формы</w:t>
      </w:r>
      <w:r w:rsidR="009F24CF">
        <w:rPr>
          <w:rFonts w:ascii="Times New Roman" w:hAnsi="Times New Roman" w:cs="Times New Roman"/>
        </w:rPr>
        <w:t xml:space="preserve">, </w:t>
      </w:r>
      <w:r w:rsidR="009F24CF" w:rsidRPr="0039795B">
        <w:rPr>
          <w:rFonts w:ascii="Times New Roman" w:hAnsi="Times New Roman"/>
          <w:lang w:val="be-BY"/>
        </w:rPr>
        <w:t>[</w:t>
      </w:r>
      <w:r w:rsidR="009F24CF">
        <w:rPr>
          <w:rFonts w:ascii="Times New Roman" w:hAnsi="Times New Roman"/>
          <w:lang w:val="be-BY"/>
        </w:rPr>
        <w:t>у:</w:t>
      </w:r>
      <w:r w:rsidR="009F24CF" w:rsidRPr="0039795B">
        <w:rPr>
          <w:rFonts w:ascii="Times New Roman" w:hAnsi="Times New Roman"/>
          <w:lang w:val="be-BY"/>
        </w:rPr>
        <w:t>]</w:t>
      </w:r>
      <w:r w:rsidR="009F24CF">
        <w:rPr>
          <w:rFonts w:ascii="Times New Roman" w:hAnsi="Times New Roman"/>
          <w:lang w:val="be-BY"/>
        </w:rPr>
        <w:t xml:space="preserve"> Н.Анастасьев, </w:t>
      </w:r>
      <w:r w:rsidR="009F24CF" w:rsidRPr="006B001D">
        <w:rPr>
          <w:rFonts w:ascii="Times New Roman" w:hAnsi="Times New Roman"/>
          <w:i/>
          <w:lang w:val="be-BY"/>
        </w:rPr>
        <w:t>Содержательность диалога. Советская литература и художественные искания ХХ века</w:t>
      </w:r>
      <w:r w:rsidR="009F24CF">
        <w:rPr>
          <w:rFonts w:ascii="Times New Roman" w:hAnsi="Times New Roman"/>
          <w:lang w:val="be-BY"/>
        </w:rPr>
        <w:t>, Москва 1987, с. 254 – 295.</w:t>
      </w:r>
    </w:p>
  </w:footnote>
  <w:footnote w:id="9">
    <w:p w:rsidR="003E4B28" w:rsidRPr="0027587B" w:rsidRDefault="003E4B28" w:rsidP="0027587B">
      <w:pPr>
        <w:spacing w:after="0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27587B">
        <w:rPr>
          <w:rStyle w:val="a7"/>
          <w:rFonts w:ascii="Times New Roman" w:hAnsi="Times New Roman" w:cs="Times New Roman"/>
        </w:rPr>
        <w:footnoteRef/>
      </w:r>
      <w:r w:rsidRPr="0027587B">
        <w:rPr>
          <w:lang w:val="be-BY"/>
        </w:rPr>
        <w:t xml:space="preserve"> </w:t>
      </w:r>
      <w:r w:rsidRPr="00933F7C">
        <w:rPr>
          <w:rFonts w:ascii="Times New Roman" w:hAnsi="Times New Roman" w:cs="Times New Roman"/>
          <w:i/>
          <w:sz w:val="20"/>
          <w:szCs w:val="20"/>
          <w:lang w:val="be-BY"/>
        </w:rPr>
        <w:t>Літаратурная карта Еўропы: кантакты, тыпалогія, інтэртэкстуальнасць</w:t>
      </w:r>
      <w:r w:rsidR="0096756A">
        <w:rPr>
          <w:rFonts w:ascii="Times New Roman" w:hAnsi="Times New Roman" w:cs="Times New Roman"/>
          <w:i/>
          <w:sz w:val="20"/>
          <w:szCs w:val="20"/>
          <w:lang w:val="be-BY"/>
        </w:rPr>
        <w:t>,</w:t>
      </w:r>
      <w:r w:rsidR="0096756A" w:rsidRPr="0096756A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="0096756A" w:rsidRPr="0096756A">
        <w:rPr>
          <w:rFonts w:ascii="Times New Roman" w:hAnsi="Times New Roman" w:cs="Times New Roman"/>
          <w:i/>
          <w:sz w:val="20"/>
          <w:szCs w:val="20"/>
          <w:lang w:val="be-BY"/>
        </w:rPr>
        <w:t>А.В. Вальчук [і інш.]</w:t>
      </w:r>
      <w:r w:rsidR="0096756A">
        <w:rPr>
          <w:rFonts w:ascii="Times New Roman" w:hAnsi="Times New Roman" w:cs="Times New Roman"/>
          <w:i/>
          <w:sz w:val="20"/>
          <w:szCs w:val="20"/>
          <w:lang w:val="be-BY"/>
        </w:rPr>
        <w:t xml:space="preserve">; </w:t>
      </w:r>
      <w:r w:rsidRPr="00933F7C">
        <w:rPr>
          <w:rFonts w:ascii="Times New Roman" w:hAnsi="Times New Roman" w:cs="Times New Roman"/>
          <w:i/>
          <w:sz w:val="20"/>
          <w:szCs w:val="20"/>
          <w:lang w:val="be-BY"/>
        </w:rPr>
        <w:t xml:space="preserve"> </w:t>
      </w:r>
      <w:r w:rsidR="00933F7C">
        <w:rPr>
          <w:rFonts w:ascii="Times New Roman" w:hAnsi="Times New Roman" w:cs="Times New Roman"/>
          <w:i/>
          <w:sz w:val="20"/>
          <w:szCs w:val="20"/>
          <w:lang w:val="be-BY"/>
        </w:rPr>
        <w:t>навук. рэд. М.У.</w:t>
      </w:r>
      <w:r w:rsidRPr="00933F7C">
        <w:rPr>
          <w:rFonts w:ascii="Times New Roman" w:hAnsi="Times New Roman" w:cs="Times New Roman"/>
          <w:i/>
          <w:sz w:val="20"/>
          <w:szCs w:val="20"/>
          <w:lang w:val="be-BY"/>
        </w:rPr>
        <w:t>Мікуліч</w:t>
      </w:r>
      <w:r w:rsidR="00933F7C">
        <w:rPr>
          <w:rFonts w:ascii="Times New Roman" w:hAnsi="Times New Roman" w:cs="Times New Roman"/>
          <w:sz w:val="20"/>
          <w:szCs w:val="20"/>
          <w:lang w:val="be-BY"/>
        </w:rPr>
        <w:t>,</w:t>
      </w:r>
      <w:r w:rsidRPr="0027587B">
        <w:rPr>
          <w:rFonts w:ascii="Times New Roman" w:hAnsi="Times New Roman" w:cs="Times New Roman"/>
          <w:sz w:val="20"/>
          <w:szCs w:val="20"/>
          <w:lang w:val="be-BY"/>
        </w:rPr>
        <w:t xml:space="preserve"> Мінск</w:t>
      </w:r>
      <w:r w:rsidR="00933F7C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27587B">
        <w:rPr>
          <w:rFonts w:ascii="Times New Roman" w:hAnsi="Times New Roman" w:cs="Times New Roman"/>
          <w:sz w:val="20"/>
          <w:szCs w:val="20"/>
          <w:lang w:val="be-BY"/>
        </w:rPr>
        <w:t>2012.</w:t>
      </w:r>
    </w:p>
    <w:p w:rsidR="003E4B28" w:rsidRPr="0027587B" w:rsidRDefault="003E4B28">
      <w:pPr>
        <w:pStyle w:val="a5"/>
        <w:rPr>
          <w:lang w:val="be-BY"/>
        </w:rPr>
      </w:pPr>
    </w:p>
  </w:footnote>
  <w:footnote w:id="10">
    <w:p w:rsidR="00A50F09" w:rsidRPr="0096756A" w:rsidRDefault="00A50F09" w:rsidP="0096756A">
      <w:pPr>
        <w:pStyle w:val="a5"/>
        <w:jc w:val="both"/>
        <w:rPr>
          <w:rFonts w:ascii="Times New Roman" w:hAnsi="Times New Roman" w:cs="Times New Roman"/>
          <w:lang w:val="be-BY"/>
        </w:rPr>
      </w:pPr>
      <w:r w:rsidRPr="00A50F09">
        <w:rPr>
          <w:rStyle w:val="a7"/>
          <w:rFonts w:ascii="Times New Roman" w:hAnsi="Times New Roman" w:cs="Times New Roman"/>
        </w:rPr>
        <w:footnoteRef/>
      </w:r>
      <w:r w:rsidRPr="0096756A">
        <w:rPr>
          <w:rFonts w:ascii="Times New Roman" w:hAnsi="Times New Roman" w:cs="Times New Roman"/>
          <w:lang w:val="be-BY"/>
        </w:rPr>
        <w:t xml:space="preserve"> </w:t>
      </w:r>
      <w:r w:rsidR="0096756A">
        <w:rPr>
          <w:rFonts w:ascii="Times New Roman" w:hAnsi="Times New Roman" w:cs="Times New Roman"/>
          <w:lang w:val="be-BY"/>
        </w:rPr>
        <w:t xml:space="preserve">Е.А.Лявонава, </w:t>
      </w:r>
      <w:r w:rsidR="0096756A" w:rsidRPr="0096756A">
        <w:rPr>
          <w:rFonts w:ascii="Times New Roman" w:hAnsi="Times New Roman" w:cs="Times New Roman"/>
          <w:i/>
          <w:lang w:val="be-BY"/>
        </w:rPr>
        <w:t>Алесь Разанаў і нямецкая літаратура</w:t>
      </w:r>
      <w:r w:rsidR="0096756A">
        <w:rPr>
          <w:rFonts w:ascii="Times New Roman" w:hAnsi="Times New Roman" w:cs="Times New Roman"/>
          <w:lang w:val="be-BY"/>
        </w:rPr>
        <w:t xml:space="preserve">, </w:t>
      </w:r>
      <w:r w:rsidR="0096756A" w:rsidRPr="0039795B">
        <w:rPr>
          <w:rFonts w:ascii="Times New Roman" w:hAnsi="Times New Roman"/>
          <w:lang w:val="be-BY"/>
        </w:rPr>
        <w:t>[</w:t>
      </w:r>
      <w:r w:rsidR="0096756A">
        <w:rPr>
          <w:rFonts w:ascii="Times New Roman" w:hAnsi="Times New Roman"/>
          <w:lang w:val="be-BY"/>
        </w:rPr>
        <w:t>у:</w:t>
      </w:r>
      <w:r w:rsidR="0096756A" w:rsidRPr="0039795B">
        <w:rPr>
          <w:rFonts w:ascii="Times New Roman" w:hAnsi="Times New Roman"/>
          <w:lang w:val="be-BY"/>
        </w:rPr>
        <w:t>]</w:t>
      </w:r>
      <w:r w:rsidR="0096756A" w:rsidRPr="0096756A">
        <w:rPr>
          <w:rFonts w:ascii="Times New Roman" w:hAnsi="Times New Roman" w:cs="Times New Roman"/>
          <w:i/>
          <w:lang w:val="be-BY"/>
        </w:rPr>
        <w:t xml:space="preserve"> </w:t>
      </w:r>
      <w:r w:rsidR="0096756A" w:rsidRPr="00933F7C">
        <w:rPr>
          <w:rFonts w:ascii="Times New Roman" w:hAnsi="Times New Roman" w:cs="Times New Roman"/>
          <w:i/>
          <w:lang w:val="be-BY"/>
        </w:rPr>
        <w:t>Літаратурная карта Еўропы: кантакты, тыпалогія, інтэртэкстуальнасць</w:t>
      </w:r>
      <w:r w:rsidR="0096756A">
        <w:rPr>
          <w:rFonts w:ascii="Times New Roman" w:hAnsi="Times New Roman" w:cs="Times New Roman"/>
          <w:i/>
          <w:lang w:val="be-BY"/>
        </w:rPr>
        <w:t>,</w:t>
      </w:r>
      <w:r w:rsidR="0096756A" w:rsidRPr="0096756A">
        <w:rPr>
          <w:rFonts w:ascii="Times New Roman" w:hAnsi="Times New Roman" w:cs="Times New Roman"/>
          <w:lang w:val="be-BY"/>
        </w:rPr>
        <w:t xml:space="preserve"> </w:t>
      </w:r>
      <w:r w:rsidR="0096756A">
        <w:rPr>
          <w:rFonts w:ascii="Times New Roman" w:hAnsi="Times New Roman" w:cs="Times New Roman"/>
          <w:lang w:val="be-BY"/>
        </w:rPr>
        <w:t>Мінск 2012, с. 447 – 495.</w:t>
      </w:r>
      <w:r w:rsidR="0096756A">
        <w:rPr>
          <w:rFonts w:ascii="Times New Roman" w:hAnsi="Times New Roman"/>
          <w:lang w:val="be-BY"/>
        </w:rPr>
        <w:t xml:space="preserve"> </w:t>
      </w:r>
      <w:r w:rsidR="0096756A">
        <w:rPr>
          <w:rFonts w:ascii="Times New Roman" w:hAnsi="Times New Roman" w:cs="Times New Roman"/>
          <w:lang w:val="be-BY"/>
        </w:rPr>
        <w:t xml:space="preserve"> </w:t>
      </w:r>
    </w:p>
  </w:footnote>
  <w:footnote w:id="11">
    <w:p w:rsidR="00A50F09" w:rsidRPr="0096756A" w:rsidRDefault="00A50F09">
      <w:pPr>
        <w:pStyle w:val="a5"/>
        <w:rPr>
          <w:rFonts w:ascii="Times New Roman" w:hAnsi="Times New Roman" w:cs="Times New Roman"/>
          <w:lang w:val="be-BY"/>
        </w:rPr>
      </w:pPr>
      <w:r w:rsidRPr="00A50F09">
        <w:rPr>
          <w:rStyle w:val="a7"/>
          <w:rFonts w:ascii="Times New Roman" w:hAnsi="Times New Roman" w:cs="Times New Roman"/>
        </w:rPr>
        <w:footnoteRef/>
      </w:r>
      <w:r w:rsidRPr="0096756A">
        <w:rPr>
          <w:rFonts w:ascii="Times New Roman" w:hAnsi="Times New Roman" w:cs="Times New Roman"/>
          <w:lang w:val="be-BY"/>
        </w:rPr>
        <w:t xml:space="preserve"> </w:t>
      </w:r>
      <w:r w:rsidR="0096756A">
        <w:rPr>
          <w:rFonts w:ascii="Times New Roman" w:hAnsi="Times New Roman" w:cs="Times New Roman"/>
          <w:lang w:val="be-BY"/>
        </w:rPr>
        <w:t xml:space="preserve">С.Л.Мінскевіч, </w:t>
      </w:r>
      <w:r w:rsidR="0096756A" w:rsidRPr="0096756A">
        <w:rPr>
          <w:rFonts w:ascii="Times New Roman" w:hAnsi="Times New Roman" w:cs="Times New Roman"/>
          <w:i/>
          <w:lang w:val="be-BY"/>
        </w:rPr>
        <w:t>Айчына і абавязак у гістарычнай прозе Уладзіміра Караткевіча і Яраслава Івашкевіча</w:t>
      </w:r>
      <w:r w:rsidR="0096756A">
        <w:rPr>
          <w:rFonts w:ascii="Times New Roman" w:hAnsi="Times New Roman" w:cs="Times New Roman"/>
          <w:lang w:val="be-BY"/>
        </w:rPr>
        <w:t xml:space="preserve">, </w:t>
      </w:r>
      <w:r w:rsidR="0096756A" w:rsidRPr="0039795B">
        <w:rPr>
          <w:rFonts w:ascii="Times New Roman" w:hAnsi="Times New Roman"/>
          <w:lang w:val="be-BY"/>
        </w:rPr>
        <w:t>[</w:t>
      </w:r>
      <w:r w:rsidR="0096756A">
        <w:rPr>
          <w:rFonts w:ascii="Times New Roman" w:hAnsi="Times New Roman"/>
          <w:lang w:val="be-BY"/>
        </w:rPr>
        <w:t>у:</w:t>
      </w:r>
      <w:r w:rsidR="0096756A" w:rsidRPr="0039795B">
        <w:rPr>
          <w:rFonts w:ascii="Times New Roman" w:hAnsi="Times New Roman"/>
          <w:lang w:val="be-BY"/>
        </w:rPr>
        <w:t>]</w:t>
      </w:r>
      <w:r w:rsidR="0096756A" w:rsidRPr="0096756A">
        <w:rPr>
          <w:rFonts w:ascii="Times New Roman" w:hAnsi="Times New Roman" w:cs="Times New Roman"/>
          <w:i/>
          <w:lang w:val="be-BY"/>
        </w:rPr>
        <w:t xml:space="preserve"> </w:t>
      </w:r>
      <w:r w:rsidR="00B10C9F">
        <w:rPr>
          <w:rFonts w:ascii="Times New Roman" w:hAnsi="Times New Roman" w:cs="Times New Roman"/>
          <w:i/>
          <w:lang w:val="be-BY"/>
        </w:rPr>
        <w:t>Літаратурная карта Еўропы…</w:t>
      </w:r>
      <w:r w:rsidR="0096756A">
        <w:rPr>
          <w:rFonts w:ascii="Times New Roman" w:hAnsi="Times New Roman" w:cs="Times New Roman"/>
          <w:lang w:val="be-BY"/>
        </w:rPr>
        <w:t xml:space="preserve">, </w:t>
      </w:r>
      <w:r w:rsidR="007D35A4">
        <w:rPr>
          <w:rFonts w:ascii="Times New Roman" w:hAnsi="Times New Roman" w:cs="Times New Roman"/>
          <w:lang w:val="be-BY"/>
        </w:rPr>
        <w:t>с. 329 – 386.</w:t>
      </w:r>
    </w:p>
  </w:footnote>
  <w:footnote w:id="12">
    <w:p w:rsidR="003E4B28" w:rsidRPr="00F564A1" w:rsidRDefault="003E4B28" w:rsidP="006B001D">
      <w:pPr>
        <w:pStyle w:val="a5"/>
        <w:jc w:val="both"/>
        <w:rPr>
          <w:rFonts w:ascii="Times New Roman" w:hAnsi="Times New Roman" w:cs="Times New Roman"/>
          <w:lang w:val="be-BY"/>
        </w:rPr>
      </w:pPr>
      <w:r w:rsidRPr="00B8230E">
        <w:rPr>
          <w:rStyle w:val="a7"/>
          <w:rFonts w:ascii="Times New Roman" w:hAnsi="Times New Roman" w:cs="Times New Roman"/>
        </w:rPr>
        <w:footnoteRef/>
      </w:r>
      <w:r w:rsidRPr="0096756A">
        <w:rPr>
          <w:rFonts w:ascii="Times New Roman" w:hAnsi="Times New Roman" w:cs="Times New Roman"/>
          <w:lang w:val="be-BY"/>
        </w:rPr>
        <w:t xml:space="preserve"> </w:t>
      </w:r>
      <w:r w:rsidR="00CC7D3F">
        <w:rPr>
          <w:rFonts w:ascii="Times New Roman" w:hAnsi="Times New Roman" w:cs="Times New Roman"/>
          <w:lang w:val="be-BY"/>
        </w:rPr>
        <w:t>А.В.</w:t>
      </w:r>
      <w:r>
        <w:rPr>
          <w:rFonts w:ascii="Times New Roman" w:hAnsi="Times New Roman" w:cs="Times New Roman"/>
          <w:lang w:val="be-BY"/>
        </w:rPr>
        <w:t>Вальчук</w:t>
      </w:r>
      <w:r w:rsidR="00CC7D3F">
        <w:rPr>
          <w:rFonts w:ascii="Times New Roman" w:hAnsi="Times New Roman" w:cs="Times New Roman"/>
          <w:lang w:val="be-BY"/>
        </w:rPr>
        <w:t xml:space="preserve">, </w:t>
      </w:r>
      <w:r w:rsidRPr="007D35A4">
        <w:rPr>
          <w:rFonts w:ascii="Times New Roman" w:hAnsi="Times New Roman" w:cs="Times New Roman"/>
          <w:i/>
          <w:lang w:val="be-BY"/>
        </w:rPr>
        <w:t>Рэцэпцыя рамана М. дэ Сервантэса “Дон Кіхот” у беларускай літаратуры</w:t>
      </w:r>
      <w:r>
        <w:rPr>
          <w:rFonts w:ascii="Times New Roman" w:hAnsi="Times New Roman" w:cs="Times New Roman"/>
          <w:lang w:val="be-BY"/>
        </w:rPr>
        <w:t>,</w:t>
      </w:r>
      <w:r w:rsidR="00933F7C" w:rsidRPr="00933F7C">
        <w:rPr>
          <w:rFonts w:ascii="Times New Roman" w:hAnsi="Times New Roman"/>
          <w:lang w:val="be-BY"/>
        </w:rPr>
        <w:t xml:space="preserve"> </w:t>
      </w:r>
      <w:r w:rsidR="00933F7C" w:rsidRPr="0039795B">
        <w:rPr>
          <w:rFonts w:ascii="Times New Roman" w:hAnsi="Times New Roman"/>
          <w:lang w:val="be-BY"/>
        </w:rPr>
        <w:t>[</w:t>
      </w:r>
      <w:r w:rsidR="00933F7C">
        <w:rPr>
          <w:rFonts w:ascii="Times New Roman" w:hAnsi="Times New Roman"/>
          <w:lang w:val="be-BY"/>
        </w:rPr>
        <w:t>у:</w:t>
      </w:r>
      <w:r w:rsidR="00933F7C" w:rsidRPr="0039795B">
        <w:rPr>
          <w:rFonts w:ascii="Times New Roman" w:hAnsi="Times New Roman"/>
          <w:lang w:val="be-BY"/>
        </w:rPr>
        <w:t>]</w:t>
      </w:r>
      <w:r w:rsidR="007D35A4" w:rsidRPr="007D35A4">
        <w:rPr>
          <w:rFonts w:ascii="Times New Roman" w:hAnsi="Times New Roman" w:cs="Times New Roman"/>
          <w:i/>
          <w:lang w:val="be-BY"/>
        </w:rPr>
        <w:t xml:space="preserve"> </w:t>
      </w:r>
      <w:r w:rsidR="00B10C9F">
        <w:rPr>
          <w:rFonts w:ascii="Times New Roman" w:hAnsi="Times New Roman" w:cs="Times New Roman"/>
          <w:i/>
          <w:lang w:val="be-BY"/>
        </w:rPr>
        <w:t>Літаратурная карта Еўропы…</w:t>
      </w:r>
      <w:r w:rsidR="007D35A4">
        <w:rPr>
          <w:rFonts w:ascii="Times New Roman" w:hAnsi="Times New Roman" w:cs="Times New Roman"/>
          <w:lang w:val="be-BY"/>
        </w:rPr>
        <w:t>,</w:t>
      </w:r>
      <w:r w:rsidR="00933F7C">
        <w:rPr>
          <w:rFonts w:ascii="Times New Roman" w:hAnsi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 с. 12 – 72.</w:t>
      </w:r>
    </w:p>
  </w:footnote>
  <w:footnote w:id="13">
    <w:p w:rsidR="00C01484" w:rsidRPr="00C01484" w:rsidRDefault="00C01484" w:rsidP="00C01484">
      <w:pPr>
        <w:pStyle w:val="a5"/>
        <w:jc w:val="both"/>
        <w:rPr>
          <w:rFonts w:ascii="Times New Roman" w:hAnsi="Times New Roman" w:cs="Times New Roman"/>
          <w:lang w:val="be-BY"/>
        </w:rPr>
      </w:pPr>
      <w:r w:rsidRPr="00C01484">
        <w:rPr>
          <w:rStyle w:val="a7"/>
          <w:rFonts w:ascii="Times New Roman" w:hAnsi="Times New Roman" w:cs="Times New Roman"/>
        </w:rPr>
        <w:footnoteRef/>
      </w:r>
      <w:r w:rsidRPr="00C01484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Няўдалая фармулёўка-словазлученне, і яе няўдаласць вынікае з нявысветленасці прадмета даследавання.</w:t>
      </w:r>
    </w:p>
  </w:footnote>
  <w:footnote w:id="14">
    <w:p w:rsidR="003E4B28" w:rsidRPr="007D35A4" w:rsidRDefault="003E4B28">
      <w:pPr>
        <w:pStyle w:val="a5"/>
        <w:rPr>
          <w:rFonts w:ascii="Times New Roman" w:hAnsi="Times New Roman" w:cs="Times New Roman"/>
          <w:lang w:val="be-BY"/>
        </w:rPr>
      </w:pPr>
      <w:r w:rsidRPr="006D37D3">
        <w:rPr>
          <w:rStyle w:val="a7"/>
          <w:rFonts w:ascii="Times New Roman" w:hAnsi="Times New Roman" w:cs="Times New Roman"/>
        </w:rPr>
        <w:footnoteRef/>
      </w:r>
      <w:r w:rsidR="007D35A4" w:rsidRPr="007D35A4">
        <w:rPr>
          <w:rFonts w:ascii="Times New Roman" w:hAnsi="Times New Roman" w:cs="Times New Roman"/>
          <w:lang w:val="be-BY"/>
        </w:rPr>
        <w:t xml:space="preserve">  </w:t>
      </w:r>
      <w:proofErr w:type="gramStart"/>
      <w:r w:rsidR="007D35A4">
        <w:rPr>
          <w:rFonts w:ascii="Times New Roman" w:hAnsi="Times New Roman" w:cs="Times New Roman"/>
          <w:lang w:val="en-US"/>
        </w:rPr>
        <w:t>B</w:t>
      </w:r>
      <w:r w:rsidR="007D35A4" w:rsidRPr="007D35A4">
        <w:rPr>
          <w:rFonts w:ascii="Times New Roman" w:hAnsi="Times New Roman" w:cs="Times New Roman"/>
          <w:lang w:val="be-BY"/>
        </w:rPr>
        <w:t>.</w:t>
      </w:r>
      <w:proofErr w:type="spellStart"/>
      <w:r w:rsidR="007D35A4">
        <w:rPr>
          <w:rFonts w:ascii="Times New Roman" w:hAnsi="Times New Roman" w:cs="Times New Roman"/>
          <w:lang w:val="en-US"/>
        </w:rPr>
        <w:t>Zakrzewski</w:t>
      </w:r>
      <w:proofErr w:type="spellEnd"/>
      <w:r w:rsidR="007D35A4">
        <w:rPr>
          <w:rFonts w:ascii="Times New Roman" w:hAnsi="Times New Roman" w:cs="Times New Roman"/>
          <w:lang w:val="en-US"/>
        </w:rPr>
        <w:t>,</w:t>
      </w:r>
      <w:r w:rsidRPr="008334BD">
        <w:rPr>
          <w:rFonts w:ascii="Times New Roman" w:hAnsi="Times New Roman" w:cs="Times New Roman"/>
          <w:lang w:val="be-BY"/>
        </w:rPr>
        <w:t xml:space="preserve"> </w:t>
      </w:r>
      <w:r w:rsidR="007D35A4" w:rsidRPr="007D35A4">
        <w:rPr>
          <w:rFonts w:ascii="Times New Roman" w:hAnsi="Times New Roman" w:cs="Times New Roman"/>
          <w:i/>
          <w:lang w:val="be-BY"/>
        </w:rPr>
        <w:t>“</w:t>
      </w:r>
      <w:proofErr w:type="spellStart"/>
      <w:r w:rsidR="007D35A4" w:rsidRPr="007D35A4">
        <w:rPr>
          <w:rFonts w:ascii="Times New Roman" w:hAnsi="Times New Roman" w:cs="Times New Roman"/>
          <w:i/>
          <w:lang w:val="en-US"/>
        </w:rPr>
        <w:t>Natus</w:t>
      </w:r>
      <w:proofErr w:type="spellEnd"/>
      <w:r w:rsidR="007D35A4" w:rsidRPr="007D35A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7D35A4" w:rsidRPr="007D35A4">
        <w:rPr>
          <w:rFonts w:ascii="Times New Roman" w:hAnsi="Times New Roman" w:cs="Times New Roman"/>
          <w:i/>
          <w:lang w:val="en-US"/>
        </w:rPr>
        <w:t>est</w:t>
      </w:r>
      <w:proofErr w:type="spellEnd"/>
      <w:r w:rsidR="007D35A4" w:rsidRPr="007D35A4">
        <w:rPr>
          <w:rFonts w:ascii="Times New Roman" w:hAnsi="Times New Roman" w:cs="Times New Roman"/>
          <w:i/>
          <w:lang w:val="en-US"/>
        </w:rPr>
        <w:t xml:space="preserve">” Pan </w:t>
      </w:r>
      <w:proofErr w:type="spellStart"/>
      <w:r w:rsidR="007D35A4" w:rsidRPr="007D35A4">
        <w:rPr>
          <w:rFonts w:ascii="Times New Roman" w:hAnsi="Times New Roman" w:cs="Times New Roman"/>
          <w:i/>
          <w:lang w:val="en-US"/>
        </w:rPr>
        <w:t>Tadeusz</w:t>
      </w:r>
      <w:proofErr w:type="spellEnd"/>
      <w:r w:rsidR="007D35A4">
        <w:rPr>
          <w:rFonts w:ascii="Times New Roman" w:hAnsi="Times New Roman" w:cs="Times New Roman"/>
          <w:lang w:val="en-US"/>
        </w:rPr>
        <w:t>, Wroclaw 2001, s. 52.</w:t>
      </w:r>
      <w:proofErr w:type="gramEnd"/>
    </w:p>
  </w:footnote>
  <w:footnote w:id="15">
    <w:p w:rsidR="003E4B28" w:rsidRDefault="003E4B28">
      <w:pPr>
        <w:pStyle w:val="a5"/>
        <w:rPr>
          <w:rFonts w:ascii="Times New Roman" w:hAnsi="Times New Roman" w:cs="Times New Roman"/>
          <w:lang w:val="be-BY"/>
        </w:rPr>
      </w:pPr>
      <w:r w:rsidRPr="00872CFE">
        <w:rPr>
          <w:rStyle w:val="a7"/>
          <w:rFonts w:ascii="Times New Roman" w:hAnsi="Times New Roman" w:cs="Times New Roman"/>
        </w:rPr>
        <w:footnoteRef/>
      </w:r>
      <w:r w:rsidRPr="008334BD">
        <w:rPr>
          <w:rFonts w:ascii="Times New Roman" w:hAnsi="Times New Roman" w:cs="Times New Roman"/>
          <w:lang w:val="be-BY"/>
        </w:rPr>
        <w:t xml:space="preserve"> </w:t>
      </w:r>
      <w:r w:rsidR="00CC7D3F">
        <w:rPr>
          <w:rFonts w:ascii="Times New Roman" w:hAnsi="Times New Roman" w:cs="Times New Roman"/>
          <w:lang w:val="be-BY"/>
        </w:rPr>
        <w:t>А.В.</w:t>
      </w:r>
      <w:r w:rsidR="002F3E56">
        <w:rPr>
          <w:rFonts w:ascii="Times New Roman" w:hAnsi="Times New Roman" w:cs="Times New Roman"/>
          <w:lang w:val="be-BY"/>
        </w:rPr>
        <w:t>Вальчук</w:t>
      </w:r>
      <w:r w:rsidR="00CC7D3F">
        <w:rPr>
          <w:rFonts w:ascii="Times New Roman" w:hAnsi="Times New Roman" w:cs="Times New Roman"/>
          <w:lang w:val="be-BY"/>
        </w:rPr>
        <w:t>,</w:t>
      </w:r>
      <w:r w:rsidR="002F3E56">
        <w:rPr>
          <w:rFonts w:ascii="Times New Roman" w:hAnsi="Times New Roman" w:cs="Times New Roman"/>
          <w:lang w:val="be-BY"/>
        </w:rPr>
        <w:t xml:space="preserve"> </w:t>
      </w:r>
      <w:r w:rsidR="002F3E56" w:rsidRPr="007D35A4">
        <w:rPr>
          <w:rFonts w:ascii="Times New Roman" w:hAnsi="Times New Roman" w:cs="Times New Roman"/>
          <w:i/>
          <w:lang w:val="be-BY"/>
        </w:rPr>
        <w:t>Рэцэпцыя рамана М. дэ Сервантэса</w:t>
      </w:r>
      <w:r w:rsidR="002F3E56">
        <w:rPr>
          <w:rFonts w:ascii="Times New Roman" w:hAnsi="Times New Roman" w:cs="Times New Roman"/>
          <w:i/>
          <w:lang w:val="be-BY"/>
        </w:rPr>
        <w:t>…</w:t>
      </w:r>
      <w:r w:rsidR="002F3E56" w:rsidRPr="002F3E56">
        <w:rPr>
          <w:rFonts w:ascii="Times New Roman" w:hAnsi="Times New Roman" w:cs="Times New Roman"/>
          <w:lang w:val="be-BY"/>
        </w:rPr>
        <w:t>, с</w:t>
      </w:r>
      <w:r w:rsidRPr="002F3E56">
        <w:rPr>
          <w:rFonts w:ascii="Times New Roman" w:hAnsi="Times New Roman" w:cs="Times New Roman"/>
          <w:lang w:val="be-BY"/>
        </w:rPr>
        <w:t>.</w:t>
      </w:r>
      <w:r>
        <w:rPr>
          <w:rFonts w:ascii="Times New Roman" w:hAnsi="Times New Roman" w:cs="Times New Roman"/>
          <w:lang w:val="be-BY"/>
        </w:rPr>
        <w:t xml:space="preserve"> 44 – 46.</w:t>
      </w:r>
    </w:p>
    <w:p w:rsidR="003E4B28" w:rsidRPr="00872CFE" w:rsidRDefault="003E4B28">
      <w:pPr>
        <w:pStyle w:val="a5"/>
        <w:rPr>
          <w:rFonts w:ascii="Times New Roman" w:hAnsi="Times New Roman" w:cs="Times New Roman"/>
          <w:lang w:val="be-BY"/>
        </w:rPr>
      </w:pPr>
    </w:p>
  </w:footnote>
  <w:footnote w:id="16">
    <w:p w:rsidR="003E4B28" w:rsidRPr="00872CFE" w:rsidRDefault="003E4B28">
      <w:pPr>
        <w:pStyle w:val="a5"/>
        <w:rPr>
          <w:rFonts w:ascii="Times New Roman" w:hAnsi="Times New Roman" w:cs="Times New Roman"/>
          <w:lang w:val="be-BY"/>
        </w:rPr>
      </w:pPr>
      <w:r w:rsidRPr="00872CFE">
        <w:rPr>
          <w:rStyle w:val="a7"/>
          <w:rFonts w:ascii="Times New Roman" w:hAnsi="Times New Roman" w:cs="Times New Roman"/>
        </w:rPr>
        <w:footnoteRef/>
      </w:r>
      <w:r w:rsidRPr="008334BD">
        <w:rPr>
          <w:rFonts w:ascii="Times New Roman" w:hAnsi="Times New Roman" w:cs="Times New Roman"/>
          <w:lang w:val="be-BY"/>
        </w:rPr>
        <w:t xml:space="preserve"> </w:t>
      </w:r>
      <w:r w:rsidRPr="00872CFE">
        <w:rPr>
          <w:rFonts w:ascii="Times New Roman" w:hAnsi="Times New Roman" w:cs="Times New Roman"/>
          <w:lang w:val="be-BY"/>
        </w:rPr>
        <w:t xml:space="preserve"> </w:t>
      </w:r>
      <w:proofErr w:type="spellStart"/>
      <w:proofErr w:type="gramStart"/>
      <w:r w:rsidR="002F3E56" w:rsidRPr="002F3E56">
        <w:rPr>
          <w:rFonts w:ascii="Times New Roman" w:hAnsi="Times New Roman" w:cs="Times New Roman"/>
          <w:lang w:val="en-US"/>
        </w:rPr>
        <w:t>Ibidem</w:t>
      </w:r>
      <w:proofErr w:type="spellEnd"/>
      <w:r w:rsidR="002F3E56" w:rsidRPr="002F3E56">
        <w:rPr>
          <w:rFonts w:ascii="Times New Roman" w:hAnsi="Times New Roman" w:cs="Times New Roman"/>
          <w:lang w:val="be-BY"/>
        </w:rPr>
        <w:t>.,</w:t>
      </w:r>
      <w:proofErr w:type="gramEnd"/>
      <w:r w:rsidR="002F3E56" w:rsidRPr="002F3E56">
        <w:rPr>
          <w:rFonts w:ascii="Times New Roman" w:hAnsi="Times New Roman" w:cs="Times New Roman"/>
          <w:lang w:val="be-BY"/>
        </w:rPr>
        <w:t xml:space="preserve"> с.</w:t>
      </w:r>
      <w:r w:rsidR="002F3E56">
        <w:rPr>
          <w:lang w:val="be-BY"/>
        </w:rPr>
        <w:t xml:space="preserve"> </w:t>
      </w:r>
      <w:r w:rsidRPr="00872CFE">
        <w:rPr>
          <w:rFonts w:ascii="Times New Roman" w:hAnsi="Times New Roman" w:cs="Times New Roman"/>
          <w:lang w:val="be-BY"/>
        </w:rPr>
        <w:t>42 – 46.</w:t>
      </w:r>
    </w:p>
  </w:footnote>
  <w:footnote w:id="17">
    <w:p w:rsidR="003E4B28" w:rsidRPr="004426A3" w:rsidRDefault="003E4B28">
      <w:pPr>
        <w:pStyle w:val="a5"/>
        <w:rPr>
          <w:rFonts w:ascii="Times New Roman" w:hAnsi="Times New Roman" w:cs="Times New Roman"/>
          <w:lang w:val="be-BY"/>
        </w:rPr>
      </w:pPr>
      <w:r w:rsidRPr="004426A3">
        <w:rPr>
          <w:rStyle w:val="a7"/>
          <w:rFonts w:ascii="Times New Roman" w:hAnsi="Times New Roman" w:cs="Times New Roman"/>
        </w:rPr>
        <w:footnoteRef/>
      </w:r>
      <w:r w:rsidRPr="008334BD">
        <w:rPr>
          <w:rFonts w:ascii="Times New Roman" w:hAnsi="Times New Roman" w:cs="Times New Roman"/>
          <w:lang w:val="be-BY"/>
        </w:rPr>
        <w:t xml:space="preserve"> </w:t>
      </w:r>
      <w:proofErr w:type="spellStart"/>
      <w:proofErr w:type="gramStart"/>
      <w:r w:rsidR="002F3E56" w:rsidRPr="002F3E56">
        <w:rPr>
          <w:rFonts w:ascii="Times New Roman" w:hAnsi="Times New Roman" w:cs="Times New Roman"/>
          <w:lang w:val="en-US"/>
        </w:rPr>
        <w:t>Ibidem</w:t>
      </w:r>
      <w:proofErr w:type="spellEnd"/>
      <w:r w:rsidR="002F3E56" w:rsidRPr="002F3E56">
        <w:rPr>
          <w:rFonts w:ascii="Times New Roman" w:hAnsi="Times New Roman" w:cs="Times New Roman"/>
          <w:lang w:val="be-BY"/>
        </w:rPr>
        <w:t>.,</w:t>
      </w:r>
      <w:proofErr w:type="gramEnd"/>
      <w:r w:rsidR="002F3E56" w:rsidRPr="002F3E56">
        <w:rPr>
          <w:rFonts w:ascii="Times New Roman" w:hAnsi="Times New Roman" w:cs="Times New Roman"/>
          <w:lang w:val="be-BY"/>
        </w:rPr>
        <w:t xml:space="preserve"> с.</w:t>
      </w:r>
      <w:r>
        <w:rPr>
          <w:rFonts w:ascii="Times New Roman" w:hAnsi="Times New Roman" w:cs="Times New Roman"/>
          <w:lang w:val="be-BY"/>
        </w:rPr>
        <w:t xml:space="preserve"> 65.</w:t>
      </w:r>
    </w:p>
  </w:footnote>
  <w:footnote w:id="18">
    <w:p w:rsidR="003E4B28" w:rsidRPr="00F05BF5" w:rsidRDefault="003E4B28">
      <w:pPr>
        <w:pStyle w:val="a5"/>
        <w:rPr>
          <w:rFonts w:ascii="Times New Roman" w:hAnsi="Times New Roman" w:cs="Times New Roman"/>
          <w:lang w:val="be-BY"/>
        </w:rPr>
      </w:pPr>
      <w:r w:rsidRPr="00F05BF5">
        <w:rPr>
          <w:rStyle w:val="a7"/>
          <w:rFonts w:ascii="Times New Roman" w:hAnsi="Times New Roman" w:cs="Times New Roman"/>
        </w:rPr>
        <w:footnoteRef/>
      </w:r>
      <w:r w:rsidRPr="008334BD">
        <w:rPr>
          <w:rFonts w:ascii="Times New Roman" w:hAnsi="Times New Roman" w:cs="Times New Roman"/>
          <w:lang w:val="be-BY"/>
        </w:rPr>
        <w:t xml:space="preserve"> </w:t>
      </w:r>
      <w:proofErr w:type="spellStart"/>
      <w:proofErr w:type="gramStart"/>
      <w:r w:rsidR="002F3E56" w:rsidRPr="002F3E56">
        <w:rPr>
          <w:rFonts w:ascii="Times New Roman" w:hAnsi="Times New Roman" w:cs="Times New Roman"/>
          <w:lang w:val="en-US"/>
        </w:rPr>
        <w:t>Ibidem</w:t>
      </w:r>
      <w:proofErr w:type="spellEnd"/>
      <w:r w:rsidR="002F3E56" w:rsidRPr="002F3E56">
        <w:rPr>
          <w:rFonts w:ascii="Times New Roman" w:hAnsi="Times New Roman" w:cs="Times New Roman"/>
          <w:lang w:val="be-BY"/>
        </w:rPr>
        <w:t>.</w:t>
      </w:r>
      <w:proofErr w:type="gramEnd"/>
    </w:p>
  </w:footnote>
  <w:footnote w:id="19">
    <w:p w:rsidR="003E4B28" w:rsidRPr="00A4725E" w:rsidRDefault="003E4B28" w:rsidP="006B001D">
      <w:pPr>
        <w:pStyle w:val="a5"/>
        <w:jc w:val="both"/>
        <w:rPr>
          <w:rFonts w:ascii="Times New Roman" w:hAnsi="Times New Roman" w:cs="Times New Roman"/>
          <w:lang w:val="be-BY"/>
        </w:rPr>
      </w:pPr>
      <w:r w:rsidRPr="00910B93">
        <w:rPr>
          <w:rStyle w:val="a7"/>
          <w:rFonts w:ascii="Times New Roman" w:hAnsi="Times New Roman" w:cs="Times New Roman"/>
        </w:rPr>
        <w:footnoteRef/>
      </w:r>
      <w:r w:rsidRPr="00A4725E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“Выносячы ў назву свайго апавядання імёны герояў класічнага твора іспанскай літаратуры, Л.Гаўрылкін тым самым падкрэслівае яго сувязь з </w:t>
      </w:r>
      <w:r w:rsidRPr="00A4725E">
        <w:rPr>
          <w:rFonts w:ascii="Times New Roman" w:hAnsi="Times New Roman" w:cs="Times New Roman"/>
          <w:lang w:val="be-BY"/>
        </w:rPr>
        <w:t xml:space="preserve">«Дон Кіхотам» Сервантэса, адкрыта заяўляе, што менавіта яму аўтар наследаваў пры напісанні айчыннага варыянта «Дон Кіхота і Санча Пансы»”, </w:t>
      </w:r>
      <w:proofErr w:type="spellStart"/>
      <w:r w:rsidR="0019259C" w:rsidRPr="002F3E56">
        <w:rPr>
          <w:rFonts w:ascii="Times New Roman" w:hAnsi="Times New Roman" w:cs="Times New Roman"/>
          <w:lang w:val="en-US"/>
        </w:rPr>
        <w:t>Ibidem</w:t>
      </w:r>
      <w:proofErr w:type="spellEnd"/>
      <w:r w:rsidR="0019259C" w:rsidRPr="002F3E56">
        <w:rPr>
          <w:rFonts w:ascii="Times New Roman" w:hAnsi="Times New Roman" w:cs="Times New Roman"/>
          <w:lang w:val="be-BY"/>
        </w:rPr>
        <w:t>., с.</w:t>
      </w:r>
      <w:r w:rsidRPr="00A4725E">
        <w:rPr>
          <w:rFonts w:ascii="Times New Roman" w:hAnsi="Times New Roman" w:cs="Times New Roman"/>
          <w:lang w:val="be-BY"/>
        </w:rPr>
        <w:t xml:space="preserve"> 55</w:t>
      </w:r>
      <w:r>
        <w:rPr>
          <w:rFonts w:ascii="Times New Roman" w:hAnsi="Times New Roman" w:cs="Times New Roman"/>
          <w:lang w:val="be-BY"/>
        </w:rPr>
        <w:t xml:space="preserve"> </w:t>
      </w:r>
      <w:r w:rsidR="0019259C">
        <w:rPr>
          <w:rFonts w:ascii="Times New Roman" w:hAnsi="Times New Roman" w:cs="Times New Roman"/>
          <w:lang w:val="be-BY"/>
        </w:rPr>
        <w:t>.</w:t>
      </w:r>
    </w:p>
  </w:footnote>
  <w:footnote w:id="20">
    <w:p w:rsidR="003E4B28" w:rsidRPr="00301FD5" w:rsidRDefault="003E4B28" w:rsidP="00B800D3">
      <w:pPr>
        <w:pStyle w:val="a5"/>
        <w:jc w:val="both"/>
        <w:rPr>
          <w:rFonts w:ascii="Times New Roman" w:hAnsi="Times New Roman" w:cs="Times New Roman"/>
          <w:lang w:val="be-BY"/>
        </w:rPr>
      </w:pPr>
      <w:r w:rsidRPr="00301FD5">
        <w:rPr>
          <w:rStyle w:val="a7"/>
          <w:rFonts w:ascii="Times New Roman" w:hAnsi="Times New Roman" w:cs="Times New Roman"/>
        </w:rPr>
        <w:footnoteRef/>
      </w:r>
      <w:r w:rsidRPr="0019259C">
        <w:rPr>
          <w:rFonts w:ascii="Times New Roman" w:hAnsi="Times New Roman" w:cs="Times New Roman"/>
          <w:lang w:val="be-BY"/>
        </w:rPr>
        <w:t xml:space="preserve"> </w:t>
      </w:r>
      <w:r w:rsidR="0019259C" w:rsidRPr="0019259C">
        <w:rPr>
          <w:rFonts w:ascii="Times New Roman" w:hAnsi="Times New Roman" w:cs="Times New Roman"/>
          <w:lang w:val="be-BY"/>
        </w:rPr>
        <w:t>Т.П.Барысюк</w:t>
      </w:r>
      <w:r w:rsidR="0019259C">
        <w:rPr>
          <w:rFonts w:ascii="Times New Roman" w:hAnsi="Times New Roman" w:cs="Times New Roman"/>
          <w:lang w:val="be-BY"/>
        </w:rPr>
        <w:t xml:space="preserve">, </w:t>
      </w:r>
      <w:r w:rsidR="0019259C" w:rsidRPr="0019259C">
        <w:rPr>
          <w:rFonts w:ascii="Times New Roman" w:hAnsi="Times New Roman" w:cs="Times New Roman"/>
          <w:i/>
          <w:lang w:val="be-BY"/>
        </w:rPr>
        <w:t>Пошукі бессмяротнасці ў сучаснай беларускай і рускай паэзіі,</w:t>
      </w:r>
      <w:r w:rsidR="0019259C" w:rsidRPr="0039795B">
        <w:rPr>
          <w:rFonts w:ascii="Times New Roman" w:hAnsi="Times New Roman"/>
          <w:lang w:val="be-BY"/>
        </w:rPr>
        <w:t xml:space="preserve"> [</w:t>
      </w:r>
      <w:r w:rsidR="0019259C">
        <w:rPr>
          <w:rFonts w:ascii="Times New Roman" w:hAnsi="Times New Roman"/>
          <w:lang w:val="be-BY"/>
        </w:rPr>
        <w:t>у:</w:t>
      </w:r>
      <w:r w:rsidR="0019259C" w:rsidRPr="0039795B">
        <w:rPr>
          <w:rFonts w:ascii="Times New Roman" w:hAnsi="Times New Roman"/>
          <w:lang w:val="be-BY"/>
        </w:rPr>
        <w:t>]</w:t>
      </w:r>
      <w:r w:rsidR="0019259C" w:rsidRPr="0096756A">
        <w:rPr>
          <w:rFonts w:ascii="Times New Roman" w:hAnsi="Times New Roman" w:cs="Times New Roman"/>
          <w:i/>
          <w:lang w:val="be-BY"/>
        </w:rPr>
        <w:t xml:space="preserve"> </w:t>
      </w:r>
      <w:r w:rsidR="0019259C" w:rsidRPr="00933F7C">
        <w:rPr>
          <w:rFonts w:ascii="Times New Roman" w:hAnsi="Times New Roman" w:cs="Times New Roman"/>
          <w:i/>
          <w:lang w:val="be-BY"/>
        </w:rPr>
        <w:t>Літаратурная карта Еўропы: кантакты, тыпалогія, інтэртэкстуальнасць</w:t>
      </w:r>
      <w:r w:rsidR="0019259C">
        <w:rPr>
          <w:rFonts w:ascii="Times New Roman" w:hAnsi="Times New Roman" w:cs="Times New Roman"/>
          <w:i/>
          <w:lang w:val="be-BY"/>
        </w:rPr>
        <w:t>,</w:t>
      </w:r>
      <w:r w:rsidR="0019259C" w:rsidRPr="0096756A">
        <w:rPr>
          <w:rFonts w:ascii="Times New Roman" w:hAnsi="Times New Roman" w:cs="Times New Roman"/>
          <w:lang w:val="be-BY"/>
        </w:rPr>
        <w:t xml:space="preserve"> </w:t>
      </w:r>
      <w:r w:rsidR="0019259C">
        <w:rPr>
          <w:rFonts w:ascii="Times New Roman" w:hAnsi="Times New Roman" w:cs="Times New Roman"/>
          <w:lang w:val="be-BY"/>
        </w:rPr>
        <w:t xml:space="preserve">Мінск 2012, с. </w:t>
      </w:r>
      <w:r>
        <w:rPr>
          <w:rFonts w:ascii="Times New Roman" w:hAnsi="Times New Roman" w:cs="Times New Roman"/>
          <w:lang w:val="be-BY"/>
        </w:rPr>
        <w:t>387 – 446.</w:t>
      </w:r>
    </w:p>
  </w:footnote>
  <w:footnote w:id="21">
    <w:p w:rsidR="003E4B28" w:rsidRPr="00606983" w:rsidRDefault="003E4B28" w:rsidP="00B800D3">
      <w:pPr>
        <w:pStyle w:val="a5"/>
        <w:jc w:val="both"/>
        <w:rPr>
          <w:rFonts w:ascii="Times New Roman" w:hAnsi="Times New Roman" w:cs="Times New Roman"/>
          <w:lang w:val="be-BY"/>
        </w:rPr>
      </w:pPr>
      <w:r w:rsidRPr="00606983">
        <w:rPr>
          <w:rStyle w:val="a7"/>
          <w:rFonts w:ascii="Times New Roman" w:hAnsi="Times New Roman" w:cs="Times New Roman"/>
        </w:rPr>
        <w:footnoteRef/>
      </w:r>
      <w:r w:rsidRPr="00652992">
        <w:rPr>
          <w:rFonts w:ascii="Times New Roman" w:hAnsi="Times New Roman" w:cs="Times New Roman"/>
          <w:lang w:val="be-BY"/>
        </w:rPr>
        <w:t xml:space="preserve"> </w:t>
      </w:r>
      <w:proofErr w:type="spellStart"/>
      <w:proofErr w:type="gramStart"/>
      <w:r w:rsidR="0019259C" w:rsidRPr="002F3E56">
        <w:rPr>
          <w:rFonts w:ascii="Times New Roman" w:hAnsi="Times New Roman" w:cs="Times New Roman"/>
          <w:lang w:val="en-US"/>
        </w:rPr>
        <w:t>Ibidem</w:t>
      </w:r>
      <w:proofErr w:type="spellEnd"/>
      <w:r w:rsidR="0019259C" w:rsidRPr="002F3E56">
        <w:rPr>
          <w:rFonts w:ascii="Times New Roman" w:hAnsi="Times New Roman" w:cs="Times New Roman"/>
          <w:lang w:val="be-BY"/>
        </w:rPr>
        <w:t>.,</w:t>
      </w:r>
      <w:proofErr w:type="gramEnd"/>
      <w:r w:rsidR="0019259C" w:rsidRPr="002F3E56">
        <w:rPr>
          <w:rFonts w:ascii="Times New Roman" w:hAnsi="Times New Roman" w:cs="Times New Roman"/>
          <w:lang w:val="be-BY"/>
        </w:rPr>
        <w:t xml:space="preserve"> с.</w:t>
      </w:r>
      <w:r w:rsidR="0019259C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389</w:t>
      </w:r>
      <w:r w:rsidR="0019259C">
        <w:rPr>
          <w:rFonts w:ascii="Times New Roman" w:hAnsi="Times New Roman" w:cs="Times New Roman"/>
          <w:lang w:val="be-BY"/>
        </w:rPr>
        <w:t>.</w:t>
      </w:r>
    </w:p>
  </w:footnote>
  <w:footnote w:id="22">
    <w:p w:rsidR="003E4B28" w:rsidRPr="00FE7ABD" w:rsidRDefault="003E4B28" w:rsidP="00B800D3">
      <w:pPr>
        <w:pStyle w:val="a5"/>
        <w:jc w:val="both"/>
        <w:rPr>
          <w:rFonts w:ascii="Times New Roman" w:hAnsi="Times New Roman" w:cs="Times New Roman"/>
          <w:lang w:val="be-BY"/>
        </w:rPr>
      </w:pPr>
      <w:r w:rsidRPr="00FE7ABD">
        <w:rPr>
          <w:rStyle w:val="a7"/>
          <w:rFonts w:ascii="Times New Roman" w:hAnsi="Times New Roman" w:cs="Times New Roman"/>
        </w:rPr>
        <w:footnoteRef/>
      </w:r>
      <w:r w:rsidRPr="00652992">
        <w:rPr>
          <w:rFonts w:ascii="Times New Roman" w:hAnsi="Times New Roman" w:cs="Times New Roman"/>
          <w:lang w:val="be-BY"/>
        </w:rPr>
        <w:t xml:space="preserve"> </w:t>
      </w:r>
      <w:proofErr w:type="spellStart"/>
      <w:proofErr w:type="gramStart"/>
      <w:r w:rsidR="0019259C" w:rsidRPr="002F3E56">
        <w:rPr>
          <w:rFonts w:ascii="Times New Roman" w:hAnsi="Times New Roman" w:cs="Times New Roman"/>
          <w:lang w:val="en-US"/>
        </w:rPr>
        <w:t>Ibidem</w:t>
      </w:r>
      <w:proofErr w:type="spellEnd"/>
      <w:r w:rsidR="0019259C" w:rsidRPr="002F3E56">
        <w:rPr>
          <w:rFonts w:ascii="Times New Roman" w:hAnsi="Times New Roman" w:cs="Times New Roman"/>
          <w:lang w:val="be-BY"/>
        </w:rPr>
        <w:t>.,</w:t>
      </w:r>
      <w:proofErr w:type="gramEnd"/>
      <w:r w:rsidR="0019259C" w:rsidRPr="002F3E56">
        <w:rPr>
          <w:rFonts w:ascii="Times New Roman" w:hAnsi="Times New Roman" w:cs="Times New Roman"/>
          <w:lang w:val="be-BY"/>
        </w:rPr>
        <w:t xml:space="preserve"> с.</w:t>
      </w:r>
      <w:r w:rsidR="0019259C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 406 – 407.</w:t>
      </w:r>
    </w:p>
  </w:footnote>
  <w:footnote w:id="23">
    <w:p w:rsidR="003E4B28" w:rsidRPr="00B075CA" w:rsidRDefault="003E4B28">
      <w:pPr>
        <w:pStyle w:val="a5"/>
        <w:rPr>
          <w:rFonts w:ascii="Times New Roman" w:hAnsi="Times New Roman" w:cs="Times New Roman"/>
          <w:lang w:val="be-BY"/>
        </w:rPr>
      </w:pPr>
      <w:r w:rsidRPr="00B075CA">
        <w:rPr>
          <w:rStyle w:val="a7"/>
          <w:rFonts w:ascii="Times New Roman" w:hAnsi="Times New Roman" w:cs="Times New Roman"/>
        </w:rPr>
        <w:footnoteRef/>
      </w:r>
      <w:r w:rsidRPr="00652992">
        <w:rPr>
          <w:rFonts w:ascii="Times New Roman" w:hAnsi="Times New Roman" w:cs="Times New Roman"/>
          <w:lang w:val="be-BY"/>
        </w:rPr>
        <w:t xml:space="preserve"> </w:t>
      </w:r>
      <w:proofErr w:type="spellStart"/>
      <w:proofErr w:type="gramStart"/>
      <w:r w:rsidR="0019259C" w:rsidRPr="002F3E56">
        <w:rPr>
          <w:rFonts w:ascii="Times New Roman" w:hAnsi="Times New Roman" w:cs="Times New Roman"/>
          <w:lang w:val="en-US"/>
        </w:rPr>
        <w:t>Ibidem</w:t>
      </w:r>
      <w:proofErr w:type="spellEnd"/>
      <w:r w:rsidR="0019259C" w:rsidRPr="002F3E56">
        <w:rPr>
          <w:rFonts w:ascii="Times New Roman" w:hAnsi="Times New Roman" w:cs="Times New Roman"/>
          <w:lang w:val="be-BY"/>
        </w:rPr>
        <w:t>.,</w:t>
      </w:r>
      <w:proofErr w:type="gramEnd"/>
      <w:r w:rsidR="0019259C" w:rsidRPr="002F3E56">
        <w:rPr>
          <w:rFonts w:ascii="Times New Roman" w:hAnsi="Times New Roman" w:cs="Times New Roman"/>
          <w:lang w:val="be-BY"/>
        </w:rPr>
        <w:t xml:space="preserve"> с.</w:t>
      </w:r>
      <w:r w:rsidR="0019259C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404</w:t>
      </w:r>
      <w:r w:rsidR="0019259C">
        <w:rPr>
          <w:rFonts w:ascii="Times New Roman" w:hAnsi="Times New Roman" w:cs="Times New Roman"/>
          <w:lang w:val="be-BY"/>
        </w:rPr>
        <w:t>.</w:t>
      </w:r>
    </w:p>
  </w:footnote>
  <w:footnote w:id="24">
    <w:p w:rsidR="003E4B28" w:rsidRPr="00B075CA" w:rsidRDefault="003E4B28">
      <w:pPr>
        <w:pStyle w:val="a5"/>
        <w:rPr>
          <w:rFonts w:ascii="Times New Roman" w:hAnsi="Times New Roman" w:cs="Times New Roman"/>
          <w:lang w:val="be-BY"/>
        </w:rPr>
      </w:pPr>
      <w:r w:rsidRPr="00B075CA">
        <w:rPr>
          <w:rStyle w:val="a7"/>
          <w:rFonts w:ascii="Times New Roman" w:hAnsi="Times New Roman" w:cs="Times New Roman"/>
        </w:rPr>
        <w:footnoteRef/>
      </w:r>
      <w:r w:rsidRPr="00345C13">
        <w:rPr>
          <w:rFonts w:ascii="Times New Roman" w:hAnsi="Times New Roman" w:cs="Times New Roman"/>
          <w:lang w:val="be-BY"/>
        </w:rPr>
        <w:t xml:space="preserve"> </w:t>
      </w:r>
      <w:proofErr w:type="spellStart"/>
      <w:proofErr w:type="gramStart"/>
      <w:r w:rsidR="0019259C" w:rsidRPr="002F3E56">
        <w:rPr>
          <w:rFonts w:ascii="Times New Roman" w:hAnsi="Times New Roman" w:cs="Times New Roman"/>
          <w:lang w:val="en-US"/>
        </w:rPr>
        <w:t>Ibidem</w:t>
      </w:r>
      <w:proofErr w:type="spellEnd"/>
      <w:r w:rsidR="0019259C" w:rsidRPr="002F3E56">
        <w:rPr>
          <w:rFonts w:ascii="Times New Roman" w:hAnsi="Times New Roman" w:cs="Times New Roman"/>
          <w:lang w:val="be-BY"/>
        </w:rPr>
        <w:t>.,</w:t>
      </w:r>
      <w:proofErr w:type="gramEnd"/>
      <w:r w:rsidR="0019259C" w:rsidRPr="002F3E56">
        <w:rPr>
          <w:rFonts w:ascii="Times New Roman" w:hAnsi="Times New Roman" w:cs="Times New Roman"/>
          <w:lang w:val="be-BY"/>
        </w:rPr>
        <w:t xml:space="preserve"> с.</w:t>
      </w:r>
      <w:r w:rsidR="0019259C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410-411</w:t>
      </w:r>
      <w:r w:rsidR="0019259C">
        <w:rPr>
          <w:rFonts w:ascii="Times New Roman" w:hAnsi="Times New Roman" w:cs="Times New Roman"/>
          <w:lang w:val="be-BY"/>
        </w:rPr>
        <w:t>.</w:t>
      </w:r>
    </w:p>
  </w:footnote>
  <w:footnote w:id="25">
    <w:p w:rsidR="003E4B28" w:rsidRPr="00826410" w:rsidRDefault="003E4B28">
      <w:pPr>
        <w:pStyle w:val="a5"/>
        <w:rPr>
          <w:rFonts w:ascii="Times New Roman" w:hAnsi="Times New Roman" w:cs="Times New Roman"/>
          <w:lang w:val="be-BY"/>
        </w:rPr>
      </w:pPr>
      <w:r w:rsidRPr="00500692">
        <w:rPr>
          <w:rStyle w:val="a7"/>
          <w:rFonts w:ascii="Times New Roman" w:hAnsi="Times New Roman" w:cs="Times New Roman"/>
        </w:rPr>
        <w:footnoteRef/>
      </w:r>
      <w:r w:rsidR="00345C13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А.</w:t>
      </w:r>
      <w:r w:rsidRPr="00345C13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Мельнікава</w:t>
      </w:r>
      <w:r w:rsidR="00345C13">
        <w:rPr>
          <w:rFonts w:ascii="Times New Roman" w:hAnsi="Times New Roman" w:cs="Times New Roman"/>
          <w:lang w:val="be-BY"/>
        </w:rPr>
        <w:t>,</w:t>
      </w:r>
      <w:r>
        <w:rPr>
          <w:rFonts w:ascii="Times New Roman" w:hAnsi="Times New Roman" w:cs="Times New Roman"/>
          <w:lang w:val="be-BY"/>
        </w:rPr>
        <w:t xml:space="preserve"> </w:t>
      </w:r>
      <w:r w:rsidRPr="0019259C">
        <w:rPr>
          <w:rFonts w:ascii="Times New Roman" w:hAnsi="Times New Roman" w:cs="Times New Roman"/>
          <w:i/>
          <w:lang w:val="be-BY"/>
        </w:rPr>
        <w:t>60-годдзе Івана Штэйнера</w:t>
      </w:r>
      <w:r w:rsidR="0019259C">
        <w:rPr>
          <w:rFonts w:ascii="Times New Roman" w:hAnsi="Times New Roman" w:cs="Times New Roman"/>
          <w:lang w:val="be-BY"/>
        </w:rPr>
        <w:t>,</w:t>
      </w:r>
      <w:r>
        <w:rPr>
          <w:rFonts w:ascii="Times New Roman" w:hAnsi="Times New Roman" w:cs="Times New Roman"/>
          <w:lang w:val="be-BY"/>
        </w:rPr>
        <w:t xml:space="preserve"> </w:t>
      </w:r>
      <w:r w:rsidR="0019259C">
        <w:rPr>
          <w:rFonts w:ascii="Times New Roman" w:hAnsi="Times New Roman" w:cs="Times New Roman"/>
          <w:lang w:val="be-BY"/>
        </w:rPr>
        <w:t>“</w:t>
      </w:r>
      <w:proofErr w:type="spellStart"/>
      <w:r>
        <w:rPr>
          <w:rFonts w:ascii="Times New Roman" w:hAnsi="Times New Roman" w:cs="Times New Roman"/>
          <w:lang w:val="en-US"/>
        </w:rPr>
        <w:t>Acta</w:t>
      </w:r>
      <w:proofErr w:type="spellEnd"/>
      <w:r w:rsidRPr="008334BD">
        <w:rPr>
          <w:rFonts w:ascii="Times New Roman" w:hAnsi="Times New Roman" w:cs="Times New Roman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Albaruthenica</w:t>
      </w:r>
      <w:proofErr w:type="spellEnd"/>
      <w:r w:rsidR="0019259C">
        <w:rPr>
          <w:rFonts w:ascii="Times New Roman" w:hAnsi="Times New Roman" w:cs="Times New Roman"/>
          <w:lang w:val="be-BY"/>
        </w:rPr>
        <w:t>” 2013</w:t>
      </w:r>
      <w:r>
        <w:rPr>
          <w:rFonts w:ascii="Times New Roman" w:hAnsi="Times New Roman" w:cs="Times New Roman"/>
          <w:lang w:val="be-BY"/>
        </w:rPr>
        <w:t>, т.</w:t>
      </w:r>
      <w:r w:rsidR="00345C13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13, </w:t>
      </w:r>
      <w:r w:rsidR="0019259C">
        <w:rPr>
          <w:rFonts w:ascii="Times New Roman" w:hAnsi="Times New Roman" w:cs="Times New Roman"/>
          <w:lang w:val="be-BY"/>
        </w:rPr>
        <w:t>с</w:t>
      </w:r>
      <w:r>
        <w:rPr>
          <w:rFonts w:ascii="Times New Roman" w:hAnsi="Times New Roman" w:cs="Times New Roman"/>
          <w:lang w:val="be-BY"/>
        </w:rPr>
        <w:t>. 358.</w:t>
      </w:r>
    </w:p>
  </w:footnote>
  <w:footnote w:id="26">
    <w:p w:rsidR="00345C13" w:rsidRPr="00345C13" w:rsidRDefault="00345C13">
      <w:pPr>
        <w:pStyle w:val="a5"/>
        <w:rPr>
          <w:rFonts w:ascii="Times New Roman" w:hAnsi="Times New Roman" w:cs="Times New Roman"/>
          <w:lang w:val="be-BY"/>
        </w:rPr>
      </w:pPr>
      <w:r w:rsidRPr="00345C13">
        <w:rPr>
          <w:rStyle w:val="a7"/>
          <w:rFonts w:ascii="Times New Roman" w:hAnsi="Times New Roman" w:cs="Times New Roman"/>
        </w:rPr>
        <w:footnoteRef/>
      </w:r>
      <w:r w:rsidRPr="00345C13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Г.Я.</w:t>
      </w:r>
      <w:r w:rsidRPr="00DE19BA">
        <w:rPr>
          <w:rFonts w:ascii="Times New Roman" w:hAnsi="Times New Roman" w:cs="Times New Roman"/>
          <w:lang w:val="be-BY"/>
        </w:rPr>
        <w:t xml:space="preserve">Адамовіч, </w:t>
      </w:r>
      <w:r w:rsidRPr="00345C13">
        <w:rPr>
          <w:rFonts w:ascii="Times New Roman" w:hAnsi="Times New Roman" w:cs="Times New Roman"/>
          <w:i/>
          <w:lang w:val="be-BY"/>
        </w:rPr>
        <w:t>Літаратурная класіка</w:t>
      </w:r>
      <w:r>
        <w:rPr>
          <w:rFonts w:ascii="Times New Roman" w:hAnsi="Times New Roman" w:cs="Times New Roman"/>
          <w:i/>
          <w:lang w:val="be-BY"/>
        </w:rPr>
        <w:t xml:space="preserve"> </w:t>
      </w:r>
      <w:r w:rsidRPr="00345C13">
        <w:rPr>
          <w:rFonts w:ascii="Times New Roman" w:hAnsi="Times New Roman" w:cs="Times New Roman"/>
          <w:i/>
          <w:lang w:val="be-BY"/>
        </w:rPr>
        <w:t xml:space="preserve"> ў параўнальным вывучэнні</w:t>
      </w:r>
      <w:r w:rsidRPr="00DE19BA">
        <w:rPr>
          <w:rFonts w:ascii="Times New Roman" w:hAnsi="Times New Roman" w:cs="Times New Roman"/>
          <w:lang w:val="be-BY"/>
        </w:rPr>
        <w:t>,</w:t>
      </w:r>
      <w:r>
        <w:rPr>
          <w:rFonts w:ascii="Times New Roman" w:hAnsi="Times New Roman" w:cs="Times New Roman"/>
          <w:lang w:val="be-BY"/>
        </w:rPr>
        <w:t xml:space="preserve"> Мінск 2008,</w:t>
      </w:r>
      <w:r w:rsidRPr="00DE19BA">
        <w:rPr>
          <w:rFonts w:ascii="Times New Roman" w:hAnsi="Times New Roman" w:cs="Times New Roman"/>
          <w:lang w:val="be-BY"/>
        </w:rPr>
        <w:t xml:space="preserve"> с</w:t>
      </w:r>
      <w:r>
        <w:rPr>
          <w:rFonts w:ascii="Times New Roman" w:hAnsi="Times New Roman" w:cs="Times New Roman"/>
          <w:lang w:val="be-BY"/>
        </w:rPr>
        <w:t>. 27 – 28.</w:t>
      </w:r>
    </w:p>
  </w:footnote>
  <w:footnote w:id="27">
    <w:p w:rsidR="003E4B28" w:rsidRPr="00DE19BA" w:rsidRDefault="003E4B28">
      <w:pPr>
        <w:pStyle w:val="a5"/>
        <w:rPr>
          <w:rFonts w:ascii="Times New Roman" w:hAnsi="Times New Roman" w:cs="Times New Roman"/>
          <w:lang w:val="be-BY"/>
        </w:rPr>
      </w:pPr>
      <w:r w:rsidRPr="00DE19BA">
        <w:rPr>
          <w:rStyle w:val="a7"/>
          <w:rFonts w:ascii="Times New Roman" w:hAnsi="Times New Roman" w:cs="Times New Roman"/>
        </w:rPr>
        <w:footnoteRef/>
      </w:r>
      <w:r w:rsidR="00345C13">
        <w:rPr>
          <w:rFonts w:ascii="Times New Roman" w:hAnsi="Times New Roman" w:cs="Times New Roman"/>
          <w:lang w:val="be-BY"/>
        </w:rPr>
        <w:t xml:space="preserve"> </w:t>
      </w:r>
      <w:proofErr w:type="spellStart"/>
      <w:proofErr w:type="gramStart"/>
      <w:r w:rsidR="00345C13" w:rsidRPr="002F3E56">
        <w:rPr>
          <w:rFonts w:ascii="Times New Roman" w:hAnsi="Times New Roman" w:cs="Times New Roman"/>
          <w:lang w:val="en-US"/>
        </w:rPr>
        <w:t>Ibidem</w:t>
      </w:r>
      <w:proofErr w:type="spellEnd"/>
      <w:r w:rsidR="00345C13" w:rsidRPr="002F3E56">
        <w:rPr>
          <w:rFonts w:ascii="Times New Roman" w:hAnsi="Times New Roman" w:cs="Times New Roman"/>
          <w:lang w:val="be-BY"/>
        </w:rPr>
        <w:t>.</w:t>
      </w:r>
      <w:r w:rsidR="00345C13">
        <w:rPr>
          <w:rFonts w:ascii="Times New Roman" w:hAnsi="Times New Roman" w:cs="Times New Roman"/>
          <w:lang w:val="be-BY"/>
        </w:rPr>
        <w:t>,</w:t>
      </w:r>
      <w:proofErr w:type="gramEnd"/>
      <w:r w:rsidRPr="00DE19BA">
        <w:rPr>
          <w:rFonts w:ascii="Times New Roman" w:hAnsi="Times New Roman" w:cs="Times New Roman"/>
          <w:lang w:val="be-BY"/>
        </w:rPr>
        <w:t xml:space="preserve"> с. 38.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F32"/>
    <w:multiLevelType w:val="hybridMultilevel"/>
    <w:tmpl w:val="C1F679E0"/>
    <w:lvl w:ilvl="0" w:tplc="DC7868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7E10DB"/>
    <w:multiLevelType w:val="hybridMultilevel"/>
    <w:tmpl w:val="99A8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B5B35"/>
    <w:multiLevelType w:val="hybridMultilevel"/>
    <w:tmpl w:val="6F3A6D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09"/>
    <w:rsid w:val="00051228"/>
    <w:rsid w:val="00061C0C"/>
    <w:rsid w:val="00065FF1"/>
    <w:rsid w:val="000D3937"/>
    <w:rsid w:val="000E4656"/>
    <w:rsid w:val="001013B1"/>
    <w:rsid w:val="0010740C"/>
    <w:rsid w:val="00122ECB"/>
    <w:rsid w:val="0015341D"/>
    <w:rsid w:val="0015616A"/>
    <w:rsid w:val="00160EE8"/>
    <w:rsid w:val="001624DC"/>
    <w:rsid w:val="00173C11"/>
    <w:rsid w:val="00186A6E"/>
    <w:rsid w:val="00187809"/>
    <w:rsid w:val="0019259C"/>
    <w:rsid w:val="00193558"/>
    <w:rsid w:val="001963C0"/>
    <w:rsid w:val="00197E21"/>
    <w:rsid w:val="001B2A12"/>
    <w:rsid w:val="001E4300"/>
    <w:rsid w:val="001E4A22"/>
    <w:rsid w:val="001E6FA8"/>
    <w:rsid w:val="001F2995"/>
    <w:rsid w:val="001F5452"/>
    <w:rsid w:val="002068EB"/>
    <w:rsid w:val="00211494"/>
    <w:rsid w:val="002200BA"/>
    <w:rsid w:val="002260D5"/>
    <w:rsid w:val="00226DFE"/>
    <w:rsid w:val="00252101"/>
    <w:rsid w:val="002661A5"/>
    <w:rsid w:val="00272721"/>
    <w:rsid w:val="0027587B"/>
    <w:rsid w:val="002849A9"/>
    <w:rsid w:val="002870C3"/>
    <w:rsid w:val="002904CC"/>
    <w:rsid w:val="002B1FD3"/>
    <w:rsid w:val="002B7538"/>
    <w:rsid w:val="002C2AB8"/>
    <w:rsid w:val="002C4D7F"/>
    <w:rsid w:val="002C736C"/>
    <w:rsid w:val="002F04C4"/>
    <w:rsid w:val="002F3E56"/>
    <w:rsid w:val="00300535"/>
    <w:rsid w:val="00301FD5"/>
    <w:rsid w:val="003040DA"/>
    <w:rsid w:val="00312C89"/>
    <w:rsid w:val="00316283"/>
    <w:rsid w:val="00332223"/>
    <w:rsid w:val="003412C7"/>
    <w:rsid w:val="00343B20"/>
    <w:rsid w:val="00344FCB"/>
    <w:rsid w:val="00345C13"/>
    <w:rsid w:val="003632C8"/>
    <w:rsid w:val="00370BAE"/>
    <w:rsid w:val="003745FC"/>
    <w:rsid w:val="00377CDA"/>
    <w:rsid w:val="003818D0"/>
    <w:rsid w:val="003843B0"/>
    <w:rsid w:val="00390553"/>
    <w:rsid w:val="00392F97"/>
    <w:rsid w:val="0039795B"/>
    <w:rsid w:val="003A3CC2"/>
    <w:rsid w:val="003B2D72"/>
    <w:rsid w:val="003B3F0F"/>
    <w:rsid w:val="003C190D"/>
    <w:rsid w:val="003D7BF8"/>
    <w:rsid w:val="003E15CA"/>
    <w:rsid w:val="003E4B28"/>
    <w:rsid w:val="003E7664"/>
    <w:rsid w:val="003E7E23"/>
    <w:rsid w:val="00400E31"/>
    <w:rsid w:val="0041179A"/>
    <w:rsid w:val="004219D6"/>
    <w:rsid w:val="00423E71"/>
    <w:rsid w:val="0042565D"/>
    <w:rsid w:val="00434E6D"/>
    <w:rsid w:val="004423DA"/>
    <w:rsid w:val="004426A3"/>
    <w:rsid w:val="0045411C"/>
    <w:rsid w:val="004706CD"/>
    <w:rsid w:val="00476905"/>
    <w:rsid w:val="00484715"/>
    <w:rsid w:val="0049510D"/>
    <w:rsid w:val="004A1B2B"/>
    <w:rsid w:val="004C54C6"/>
    <w:rsid w:val="004D7046"/>
    <w:rsid w:val="004F282E"/>
    <w:rsid w:val="00500692"/>
    <w:rsid w:val="00510BCB"/>
    <w:rsid w:val="00513031"/>
    <w:rsid w:val="00522EFF"/>
    <w:rsid w:val="0053239C"/>
    <w:rsid w:val="005445AF"/>
    <w:rsid w:val="00554928"/>
    <w:rsid w:val="0057446E"/>
    <w:rsid w:val="00587DCA"/>
    <w:rsid w:val="005A2F18"/>
    <w:rsid w:val="005A5F21"/>
    <w:rsid w:val="005B20B0"/>
    <w:rsid w:val="005B5038"/>
    <w:rsid w:val="005C3F51"/>
    <w:rsid w:val="005C4E44"/>
    <w:rsid w:val="005D6511"/>
    <w:rsid w:val="005E159A"/>
    <w:rsid w:val="005E379B"/>
    <w:rsid w:val="005E4979"/>
    <w:rsid w:val="005E7505"/>
    <w:rsid w:val="005F036F"/>
    <w:rsid w:val="00601E80"/>
    <w:rsid w:val="00606983"/>
    <w:rsid w:val="00606E45"/>
    <w:rsid w:val="00613BCD"/>
    <w:rsid w:val="006370C5"/>
    <w:rsid w:val="00652992"/>
    <w:rsid w:val="006623A6"/>
    <w:rsid w:val="0068029A"/>
    <w:rsid w:val="006B001D"/>
    <w:rsid w:val="006B4462"/>
    <w:rsid w:val="006B53B7"/>
    <w:rsid w:val="006B71C7"/>
    <w:rsid w:val="006D37D3"/>
    <w:rsid w:val="006E2D94"/>
    <w:rsid w:val="00700560"/>
    <w:rsid w:val="00707EF7"/>
    <w:rsid w:val="00727C2E"/>
    <w:rsid w:val="0075552D"/>
    <w:rsid w:val="00767424"/>
    <w:rsid w:val="0077066D"/>
    <w:rsid w:val="00781A8C"/>
    <w:rsid w:val="00782F5E"/>
    <w:rsid w:val="00787246"/>
    <w:rsid w:val="0079045C"/>
    <w:rsid w:val="007929BC"/>
    <w:rsid w:val="007A4B43"/>
    <w:rsid w:val="007A50E5"/>
    <w:rsid w:val="007A7F00"/>
    <w:rsid w:val="007B0923"/>
    <w:rsid w:val="007B39E5"/>
    <w:rsid w:val="007B51CA"/>
    <w:rsid w:val="007B5209"/>
    <w:rsid w:val="007D35A4"/>
    <w:rsid w:val="007E72B0"/>
    <w:rsid w:val="008024EF"/>
    <w:rsid w:val="00803D24"/>
    <w:rsid w:val="00826410"/>
    <w:rsid w:val="00826723"/>
    <w:rsid w:val="008334BD"/>
    <w:rsid w:val="00846B20"/>
    <w:rsid w:val="00857292"/>
    <w:rsid w:val="00872CFE"/>
    <w:rsid w:val="00883B69"/>
    <w:rsid w:val="00884D05"/>
    <w:rsid w:val="008A296D"/>
    <w:rsid w:val="008E3102"/>
    <w:rsid w:val="008F24BD"/>
    <w:rsid w:val="00904274"/>
    <w:rsid w:val="00910B93"/>
    <w:rsid w:val="009129D8"/>
    <w:rsid w:val="00922F90"/>
    <w:rsid w:val="00933F7C"/>
    <w:rsid w:val="00936122"/>
    <w:rsid w:val="009458A1"/>
    <w:rsid w:val="009504EB"/>
    <w:rsid w:val="0096756A"/>
    <w:rsid w:val="00971C7F"/>
    <w:rsid w:val="009855ED"/>
    <w:rsid w:val="00990497"/>
    <w:rsid w:val="009913F4"/>
    <w:rsid w:val="009934E6"/>
    <w:rsid w:val="009A204E"/>
    <w:rsid w:val="009B64D6"/>
    <w:rsid w:val="009D2F97"/>
    <w:rsid w:val="009D561C"/>
    <w:rsid w:val="009E51EF"/>
    <w:rsid w:val="009F24CF"/>
    <w:rsid w:val="009F5CA8"/>
    <w:rsid w:val="00A054D4"/>
    <w:rsid w:val="00A11C9B"/>
    <w:rsid w:val="00A234EE"/>
    <w:rsid w:val="00A275EB"/>
    <w:rsid w:val="00A3716C"/>
    <w:rsid w:val="00A44ADE"/>
    <w:rsid w:val="00A4725E"/>
    <w:rsid w:val="00A50F09"/>
    <w:rsid w:val="00A60394"/>
    <w:rsid w:val="00A8596B"/>
    <w:rsid w:val="00A936F8"/>
    <w:rsid w:val="00AA04C7"/>
    <w:rsid w:val="00AA0C77"/>
    <w:rsid w:val="00AB36B2"/>
    <w:rsid w:val="00AD6FCD"/>
    <w:rsid w:val="00AF1841"/>
    <w:rsid w:val="00B018E0"/>
    <w:rsid w:val="00B075CA"/>
    <w:rsid w:val="00B07651"/>
    <w:rsid w:val="00B10C9F"/>
    <w:rsid w:val="00B217ED"/>
    <w:rsid w:val="00B230F9"/>
    <w:rsid w:val="00B265AD"/>
    <w:rsid w:val="00B30CB5"/>
    <w:rsid w:val="00B31D79"/>
    <w:rsid w:val="00B454D1"/>
    <w:rsid w:val="00B46DAF"/>
    <w:rsid w:val="00B5085A"/>
    <w:rsid w:val="00B72720"/>
    <w:rsid w:val="00B731A3"/>
    <w:rsid w:val="00B73DA2"/>
    <w:rsid w:val="00B800D3"/>
    <w:rsid w:val="00B8230E"/>
    <w:rsid w:val="00BA30A3"/>
    <w:rsid w:val="00BD32BC"/>
    <w:rsid w:val="00C01484"/>
    <w:rsid w:val="00C0285A"/>
    <w:rsid w:val="00C044C9"/>
    <w:rsid w:val="00C13F9C"/>
    <w:rsid w:val="00C24052"/>
    <w:rsid w:val="00C406D0"/>
    <w:rsid w:val="00C463BB"/>
    <w:rsid w:val="00C50016"/>
    <w:rsid w:val="00C55425"/>
    <w:rsid w:val="00C8379A"/>
    <w:rsid w:val="00C963CF"/>
    <w:rsid w:val="00CA313C"/>
    <w:rsid w:val="00CA7FF2"/>
    <w:rsid w:val="00CC0A27"/>
    <w:rsid w:val="00CC67DC"/>
    <w:rsid w:val="00CC7D3F"/>
    <w:rsid w:val="00D10736"/>
    <w:rsid w:val="00D17642"/>
    <w:rsid w:val="00D22313"/>
    <w:rsid w:val="00D30158"/>
    <w:rsid w:val="00D34520"/>
    <w:rsid w:val="00D34AFC"/>
    <w:rsid w:val="00D40AD3"/>
    <w:rsid w:val="00D515BF"/>
    <w:rsid w:val="00D51D49"/>
    <w:rsid w:val="00D552B7"/>
    <w:rsid w:val="00D55ABF"/>
    <w:rsid w:val="00D66A14"/>
    <w:rsid w:val="00DB4E15"/>
    <w:rsid w:val="00DC7822"/>
    <w:rsid w:val="00DD23E2"/>
    <w:rsid w:val="00DD2E59"/>
    <w:rsid w:val="00DE19BA"/>
    <w:rsid w:val="00DF0809"/>
    <w:rsid w:val="00DF511C"/>
    <w:rsid w:val="00DF5A23"/>
    <w:rsid w:val="00E0644C"/>
    <w:rsid w:val="00E30834"/>
    <w:rsid w:val="00E30C91"/>
    <w:rsid w:val="00E6138D"/>
    <w:rsid w:val="00E969A3"/>
    <w:rsid w:val="00EA3D3A"/>
    <w:rsid w:val="00EB4039"/>
    <w:rsid w:val="00EC66CB"/>
    <w:rsid w:val="00ED6933"/>
    <w:rsid w:val="00EE6EC1"/>
    <w:rsid w:val="00EF1994"/>
    <w:rsid w:val="00EF6796"/>
    <w:rsid w:val="00EF73FA"/>
    <w:rsid w:val="00F02688"/>
    <w:rsid w:val="00F0302F"/>
    <w:rsid w:val="00F05BF5"/>
    <w:rsid w:val="00F12F34"/>
    <w:rsid w:val="00F32FB3"/>
    <w:rsid w:val="00F41F22"/>
    <w:rsid w:val="00F564A1"/>
    <w:rsid w:val="00F967EC"/>
    <w:rsid w:val="00FA4314"/>
    <w:rsid w:val="00FB1676"/>
    <w:rsid w:val="00FB40DE"/>
    <w:rsid w:val="00FB5E94"/>
    <w:rsid w:val="00FC7052"/>
    <w:rsid w:val="00FE33BC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29BC"/>
    <w:rPr>
      <w:i/>
      <w:iCs/>
    </w:rPr>
  </w:style>
  <w:style w:type="paragraph" w:styleId="a4">
    <w:name w:val="List Paragraph"/>
    <w:basedOn w:val="a"/>
    <w:uiPriority w:val="34"/>
    <w:qFormat/>
    <w:rsid w:val="00B46DA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458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458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458A1"/>
    <w:rPr>
      <w:vertAlign w:val="superscript"/>
    </w:rPr>
  </w:style>
  <w:style w:type="character" w:styleId="a8">
    <w:name w:val="Hyperlink"/>
    <w:basedOn w:val="a0"/>
    <w:uiPriority w:val="99"/>
    <w:unhideWhenUsed/>
    <w:rsid w:val="00EC6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29BC"/>
    <w:rPr>
      <w:i/>
      <w:iCs/>
    </w:rPr>
  </w:style>
  <w:style w:type="paragraph" w:styleId="a4">
    <w:name w:val="List Paragraph"/>
    <w:basedOn w:val="a"/>
    <w:uiPriority w:val="34"/>
    <w:qFormat/>
    <w:rsid w:val="00B46DA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458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458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458A1"/>
    <w:rPr>
      <w:vertAlign w:val="superscript"/>
    </w:rPr>
  </w:style>
  <w:style w:type="character" w:styleId="a8">
    <w:name w:val="Hyperlink"/>
    <w:basedOn w:val="a0"/>
    <w:uiPriority w:val="99"/>
    <w:unhideWhenUsed/>
    <w:rsid w:val="00EC6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3674-FE94-42D5-B710-87174F68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11</Pages>
  <Words>3634</Words>
  <Characters>21261</Characters>
  <Application>Microsoft Office Word</Application>
  <DocSecurity>0</DocSecurity>
  <Lines>425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68</cp:revision>
  <dcterms:created xsi:type="dcterms:W3CDTF">2013-09-21T07:01:00Z</dcterms:created>
  <dcterms:modified xsi:type="dcterms:W3CDTF">2015-03-02T09:15:00Z</dcterms:modified>
</cp:coreProperties>
</file>