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DA2" w:rsidRPr="002D48C9" w:rsidRDefault="00E04DA2" w:rsidP="00E04DA2">
      <w:pPr>
        <w:spacing w:line="360" w:lineRule="exact"/>
        <w:jc w:val="center"/>
        <w:rPr>
          <w:rFonts w:eastAsia="Calibri"/>
          <w:b/>
          <w:sz w:val="28"/>
          <w:szCs w:val="28"/>
          <w:lang w:eastAsia="en-US"/>
        </w:rPr>
      </w:pPr>
      <w:r w:rsidRPr="002D48C9">
        <w:rPr>
          <w:rFonts w:eastAsia="Calibri"/>
          <w:b/>
          <w:sz w:val="28"/>
          <w:szCs w:val="28"/>
          <w:lang w:eastAsia="en-US"/>
        </w:rPr>
        <w:t>Реферат</w:t>
      </w:r>
    </w:p>
    <w:p w:rsidR="00E04DA2" w:rsidRPr="008A762A" w:rsidRDefault="00E04DA2" w:rsidP="00E04DA2">
      <w:pPr>
        <w:spacing w:line="360" w:lineRule="exact"/>
        <w:jc w:val="center"/>
        <w:rPr>
          <w:rFonts w:eastAsia="Calibri"/>
          <w:sz w:val="28"/>
          <w:szCs w:val="28"/>
          <w:lang w:eastAsia="en-US"/>
        </w:rPr>
      </w:pPr>
      <w:r w:rsidRPr="008A762A">
        <w:rPr>
          <w:rFonts w:eastAsia="Calibri"/>
          <w:sz w:val="28"/>
          <w:szCs w:val="28"/>
          <w:lang w:eastAsia="en-US"/>
        </w:rPr>
        <w:t xml:space="preserve">Правовая природа постановлений Пленума Верховного Суда Республики Беларусь </w:t>
      </w:r>
    </w:p>
    <w:p w:rsidR="00E04DA2" w:rsidRPr="008A762A" w:rsidRDefault="00E04DA2" w:rsidP="00E04DA2">
      <w:pPr>
        <w:spacing w:line="360" w:lineRule="exact"/>
        <w:jc w:val="center"/>
        <w:rPr>
          <w:rFonts w:eastAsia="Calibri"/>
          <w:sz w:val="28"/>
          <w:szCs w:val="28"/>
          <w:lang w:eastAsia="en-US"/>
        </w:rPr>
      </w:pPr>
    </w:p>
    <w:p w:rsidR="00E04DA2" w:rsidRPr="008A762A" w:rsidRDefault="00E04DA2" w:rsidP="00E04DA2">
      <w:pPr>
        <w:spacing w:line="360" w:lineRule="exact"/>
        <w:ind w:firstLine="709"/>
        <w:jc w:val="both"/>
        <w:rPr>
          <w:rFonts w:eastAsia="Calibri"/>
          <w:sz w:val="28"/>
          <w:szCs w:val="28"/>
          <w:lang w:eastAsia="en-US"/>
        </w:rPr>
      </w:pPr>
      <w:r w:rsidRPr="008A762A">
        <w:rPr>
          <w:rFonts w:eastAsia="Calibri"/>
          <w:sz w:val="28"/>
          <w:szCs w:val="28"/>
          <w:lang w:eastAsia="en-US"/>
        </w:rPr>
        <w:t xml:space="preserve">Ключевые слова: ИСТОЧНИК ПРАВА, ПОСТАНОВЛЕНИЯ ПЛЕНУМА, СУДЕБНАЯ ПРАКТИКА, ПРАВОТВОРЧЕСТВО, ПРАВОПОЛОЖЕНИЯ, НОРМАТИВНЫЙ ПРАВОВОЙ АКТ, ПРАВОВАЯ СИСТЕМА. </w:t>
      </w:r>
    </w:p>
    <w:p w:rsidR="00E04DA2" w:rsidRPr="008A762A" w:rsidRDefault="00E04DA2" w:rsidP="00E04DA2">
      <w:pPr>
        <w:spacing w:line="360" w:lineRule="exact"/>
        <w:ind w:firstLine="709"/>
        <w:jc w:val="both"/>
        <w:rPr>
          <w:rFonts w:eastAsia="Calibri"/>
          <w:sz w:val="28"/>
          <w:szCs w:val="28"/>
          <w:lang w:eastAsia="en-US"/>
        </w:rPr>
      </w:pPr>
      <w:r w:rsidRPr="008A762A">
        <w:rPr>
          <w:rFonts w:eastAsia="Calibri"/>
          <w:sz w:val="28"/>
          <w:szCs w:val="28"/>
          <w:lang w:eastAsia="en-US"/>
        </w:rPr>
        <w:t xml:space="preserve">Объем дипломной </w:t>
      </w:r>
      <w:r>
        <w:rPr>
          <w:rFonts w:eastAsia="Calibri"/>
          <w:sz w:val="28"/>
          <w:szCs w:val="28"/>
          <w:lang w:eastAsia="en-US"/>
        </w:rPr>
        <w:t>работы – 84</w:t>
      </w:r>
      <w:r w:rsidRPr="008A762A">
        <w:rPr>
          <w:rFonts w:eastAsia="Calibri"/>
          <w:sz w:val="28"/>
          <w:szCs w:val="28"/>
          <w:lang w:eastAsia="en-US"/>
        </w:rPr>
        <w:t xml:space="preserve"> страниц, включая список литературы (страницы 7</w:t>
      </w:r>
      <w:r>
        <w:rPr>
          <w:rFonts w:eastAsia="Calibri"/>
          <w:sz w:val="28"/>
          <w:szCs w:val="28"/>
          <w:lang w:eastAsia="en-US"/>
        </w:rPr>
        <w:t>0-84</w:t>
      </w:r>
      <w:r w:rsidRPr="008A762A">
        <w:rPr>
          <w:rFonts w:eastAsia="Calibri"/>
          <w:sz w:val="28"/>
          <w:szCs w:val="28"/>
          <w:lang w:eastAsia="en-US"/>
        </w:rPr>
        <w:t xml:space="preserve">). Количество использованных источников: нормативные правовые акты – 57, научная литература – 55. Количество таблиц – 4. </w:t>
      </w:r>
    </w:p>
    <w:p w:rsidR="00E04DA2" w:rsidRPr="008A762A" w:rsidRDefault="00E04DA2" w:rsidP="00E04DA2">
      <w:pPr>
        <w:spacing w:line="360" w:lineRule="exact"/>
        <w:ind w:firstLine="709"/>
        <w:jc w:val="both"/>
        <w:rPr>
          <w:rFonts w:eastAsia="Calibri"/>
          <w:sz w:val="28"/>
          <w:szCs w:val="28"/>
          <w:lang w:eastAsia="en-US"/>
        </w:rPr>
      </w:pPr>
      <w:r w:rsidRPr="008A762A">
        <w:rPr>
          <w:rFonts w:eastAsia="Calibri"/>
          <w:sz w:val="28"/>
          <w:szCs w:val="28"/>
          <w:lang w:eastAsia="en-US"/>
        </w:rPr>
        <w:t xml:space="preserve">В качестве объекта изучения дипломной работы выступили научные труды, в которых анализируются вопросы правовой природы судебной практики, нормативные правовые акты, прямо или косвенно определяющие статус постановлений, а равно сами постановления Пленума Верховного Суда Республики Беларусь. Целью дипломной работы является определение правовой природы, то есть места, роли и характера содержания постановлений Пленума Верховного Суда. Актуальность темы объясняется: 1) сложностью и многогранностью судебной практики и ее разновидности </w:t>
      </w:r>
      <w:r>
        <w:rPr>
          <w:rFonts w:eastAsia="Calibri"/>
          <w:sz w:val="28"/>
          <w:szCs w:val="28"/>
          <w:lang w:eastAsia="en-US"/>
        </w:rPr>
        <w:t xml:space="preserve">– </w:t>
      </w:r>
      <w:r w:rsidRPr="008A762A">
        <w:rPr>
          <w:rFonts w:eastAsia="Calibri"/>
          <w:sz w:val="28"/>
          <w:szCs w:val="28"/>
          <w:lang w:eastAsia="en-US"/>
        </w:rPr>
        <w:t xml:space="preserve">постановлений Пленума, относительно правовой </w:t>
      </w:r>
      <w:proofErr w:type="gramStart"/>
      <w:r w:rsidRPr="008A762A">
        <w:rPr>
          <w:rFonts w:eastAsia="Calibri"/>
          <w:sz w:val="28"/>
          <w:szCs w:val="28"/>
          <w:lang w:eastAsia="en-US"/>
        </w:rPr>
        <w:t>природы</w:t>
      </w:r>
      <w:proofErr w:type="gramEnd"/>
      <w:r w:rsidRPr="008A762A">
        <w:rPr>
          <w:rFonts w:eastAsia="Calibri"/>
          <w:sz w:val="28"/>
          <w:szCs w:val="28"/>
          <w:lang w:eastAsia="en-US"/>
        </w:rPr>
        <w:t xml:space="preserve"> которых в юридической литературе высказываются различные, часто противоположные мнения; 2) важной ролью постановлений Пленума в правильном разрешении дел и в реализации принципа равенства всех перед законом; 3) увеличением числа публикаций, в которых обосновывается необходимость наделения судов правотворческими полномочиями; 4) непрекращающимся процессом совершенствования правосудия в Республике Беларусь. </w:t>
      </w:r>
    </w:p>
    <w:p w:rsidR="00E04DA2" w:rsidRPr="008A762A" w:rsidRDefault="00E04DA2" w:rsidP="00E04DA2">
      <w:pPr>
        <w:spacing w:line="360" w:lineRule="exact"/>
        <w:ind w:firstLine="680"/>
        <w:jc w:val="both"/>
        <w:rPr>
          <w:rFonts w:eastAsia="Calibri"/>
          <w:sz w:val="28"/>
          <w:szCs w:val="28"/>
          <w:lang w:eastAsia="en-US"/>
        </w:rPr>
      </w:pPr>
      <w:r w:rsidRPr="008A762A">
        <w:rPr>
          <w:rFonts w:eastAsia="Calibri"/>
          <w:sz w:val="28"/>
          <w:szCs w:val="28"/>
          <w:lang w:eastAsia="en-US"/>
        </w:rPr>
        <w:t xml:space="preserve">В дипломной работе обосновывается, что постановления Пленума – это разновидность такого источника права, как нормативный правовой акт; сделана попытка определить, каким критериям должны отвечать разъяснения, содержащиеся в постановлениях Пленума для того, чтобы являться правовыми положениями, не </w:t>
      </w:r>
      <w:proofErr w:type="spellStart"/>
      <w:r w:rsidRPr="008A762A">
        <w:rPr>
          <w:rFonts w:eastAsia="Calibri"/>
          <w:sz w:val="28"/>
          <w:szCs w:val="28"/>
          <w:lang w:eastAsia="en-US"/>
        </w:rPr>
        <w:t>преобразуясь</w:t>
      </w:r>
      <w:proofErr w:type="spellEnd"/>
      <w:r w:rsidRPr="008A762A">
        <w:rPr>
          <w:rFonts w:eastAsia="Calibri"/>
          <w:sz w:val="28"/>
          <w:szCs w:val="28"/>
          <w:lang w:eastAsia="en-US"/>
        </w:rPr>
        <w:t xml:space="preserve"> при этом в нормы права; проанализирована необходимость изменения </w:t>
      </w:r>
      <w:proofErr w:type="gramStart"/>
      <w:r w:rsidRPr="008A762A">
        <w:rPr>
          <w:rFonts w:eastAsia="Calibri"/>
          <w:sz w:val="28"/>
          <w:szCs w:val="28"/>
          <w:lang w:eastAsia="en-US"/>
        </w:rPr>
        <w:t>процедуры</w:t>
      </w:r>
      <w:proofErr w:type="gramEnd"/>
      <w:r w:rsidRPr="008A762A">
        <w:rPr>
          <w:rFonts w:eastAsia="Calibri"/>
          <w:sz w:val="28"/>
          <w:szCs w:val="28"/>
          <w:lang w:eastAsia="en-US"/>
        </w:rPr>
        <w:t xml:space="preserve"> принятия постановлений Пленума, обоснована целесообразность введения института предварительного конституционного контроля; высказано предположение, что существующих вариантов участия Верховного Суда в правотворческом процессе достаточно, и нет необходимости наделения его правом создавать нормы права. </w:t>
      </w:r>
    </w:p>
    <w:p w:rsidR="00E04DA2" w:rsidRPr="008A762A" w:rsidRDefault="00E04DA2" w:rsidP="00E04DA2">
      <w:pPr>
        <w:spacing w:line="360" w:lineRule="exact"/>
        <w:ind w:firstLine="680"/>
        <w:jc w:val="both"/>
        <w:rPr>
          <w:rFonts w:eastAsia="Calibri"/>
          <w:sz w:val="28"/>
          <w:szCs w:val="28"/>
          <w:lang w:eastAsia="en-US"/>
        </w:rPr>
      </w:pPr>
      <w:r w:rsidRPr="008A762A">
        <w:rPr>
          <w:sz w:val="28"/>
          <w:szCs w:val="28"/>
        </w:rPr>
        <w:t>Достоверность материалов и результатов исследования подтверждается использованием научных методов познания, приведенным списком источников и ссылками на них в основной части работы.</w:t>
      </w:r>
      <w:r w:rsidRPr="008A762A">
        <w:rPr>
          <w:rFonts w:eastAsia="Calibri"/>
          <w:sz w:val="28"/>
          <w:szCs w:val="28"/>
          <w:lang w:eastAsia="en-US"/>
        </w:rPr>
        <w:t xml:space="preserve"> </w:t>
      </w:r>
      <w:r w:rsidRPr="008A762A">
        <w:rPr>
          <w:sz w:val="28"/>
          <w:szCs w:val="28"/>
        </w:rPr>
        <w:t xml:space="preserve">О </w:t>
      </w:r>
      <w:r w:rsidRPr="008A762A">
        <w:rPr>
          <w:sz w:val="28"/>
          <w:szCs w:val="28"/>
        </w:rPr>
        <w:lastRenderedPageBreak/>
        <w:t>самостоятельности работы свидетельствует наличие научных публикаций автора по данной проблематике.</w:t>
      </w:r>
    </w:p>
    <w:p w:rsidR="00E04DA2" w:rsidRPr="008A762A" w:rsidRDefault="00E04DA2" w:rsidP="00E04DA2">
      <w:pPr>
        <w:jc w:val="both"/>
      </w:pPr>
    </w:p>
    <w:p w:rsidR="00E04DA2" w:rsidRPr="008A762A" w:rsidRDefault="00E04DA2" w:rsidP="00E04DA2">
      <w:pPr>
        <w:jc w:val="center"/>
        <w:rPr>
          <w:b/>
          <w:sz w:val="28"/>
          <w:lang w:val="be-BY"/>
        </w:rPr>
      </w:pPr>
      <w:r w:rsidRPr="008A762A">
        <w:rPr>
          <w:b/>
          <w:sz w:val="28"/>
          <w:lang w:val="be-BY"/>
        </w:rPr>
        <w:t>Реферат</w:t>
      </w:r>
    </w:p>
    <w:p w:rsidR="00E04DA2" w:rsidRPr="008A762A" w:rsidRDefault="00E04DA2" w:rsidP="00E04DA2">
      <w:pPr>
        <w:jc w:val="center"/>
        <w:rPr>
          <w:sz w:val="28"/>
          <w:lang w:val="be-BY"/>
        </w:rPr>
      </w:pPr>
      <w:r w:rsidRPr="008A762A">
        <w:rPr>
          <w:sz w:val="28"/>
          <w:lang w:val="be-BY"/>
        </w:rPr>
        <w:t>Прававая натура пастаноў Пленума Вярхоўнага Суда Рэспублікі Беларусь</w:t>
      </w:r>
    </w:p>
    <w:p w:rsidR="00E04DA2" w:rsidRPr="008A762A" w:rsidRDefault="00E04DA2" w:rsidP="00E04DA2">
      <w:pPr>
        <w:rPr>
          <w:sz w:val="28"/>
          <w:lang w:val="be-BY"/>
        </w:rPr>
      </w:pPr>
    </w:p>
    <w:p w:rsidR="00E04DA2" w:rsidRPr="008A762A" w:rsidRDefault="00E04DA2" w:rsidP="00E04DA2">
      <w:pPr>
        <w:ind w:firstLine="709"/>
        <w:jc w:val="both"/>
        <w:rPr>
          <w:sz w:val="28"/>
          <w:lang w:val="be-BY"/>
        </w:rPr>
      </w:pPr>
      <w:r w:rsidRPr="008A762A">
        <w:rPr>
          <w:sz w:val="28"/>
          <w:lang w:val="be-BY"/>
        </w:rPr>
        <w:t>Ключавыя словы: КРЫНІЦА ПРАВА, ПАСТАНОВЫ ПЛЕНУМА, СУДОВАЯ ПРАКТЫКА, ПРАВАТВОРЧАСЦЬ, ПРАВАПАЛАЖЭННІ, НАРМАТЫЎНЫ ПРАВАВЫ АКТ, ПРАВАВАЯ СІСТЭМА.</w:t>
      </w:r>
    </w:p>
    <w:p w:rsidR="00E04DA2" w:rsidRPr="008A762A" w:rsidRDefault="00E04DA2" w:rsidP="00E04DA2">
      <w:pPr>
        <w:ind w:firstLine="709"/>
        <w:jc w:val="both"/>
        <w:rPr>
          <w:sz w:val="28"/>
          <w:lang w:val="be-BY"/>
        </w:rPr>
      </w:pPr>
      <w:r>
        <w:rPr>
          <w:sz w:val="28"/>
          <w:lang w:val="be-BY"/>
        </w:rPr>
        <w:t>Аб'ём дыпломнай працы - 84</w:t>
      </w:r>
      <w:r w:rsidRPr="008A762A">
        <w:rPr>
          <w:sz w:val="28"/>
          <w:lang w:val="be-BY"/>
        </w:rPr>
        <w:t xml:space="preserve"> старонак, уключаю</w:t>
      </w:r>
      <w:r>
        <w:rPr>
          <w:sz w:val="28"/>
          <w:lang w:val="be-BY"/>
        </w:rPr>
        <w:t>чы спіс літаратуры ( старонкі 70-84</w:t>
      </w:r>
      <w:r w:rsidRPr="008A762A">
        <w:rPr>
          <w:sz w:val="28"/>
          <w:lang w:val="be-BY"/>
        </w:rPr>
        <w:t>). Колькасць выкарыстаных крыніц: нарматыўныя прававыя акты - 57 , навуковая літаратура - 55. Колькасць табліц - 4.</w:t>
      </w:r>
    </w:p>
    <w:p w:rsidR="00E04DA2" w:rsidRPr="008A762A" w:rsidRDefault="00E04DA2" w:rsidP="00E04DA2">
      <w:pPr>
        <w:ind w:firstLine="709"/>
        <w:jc w:val="both"/>
        <w:rPr>
          <w:sz w:val="28"/>
          <w:lang w:val="be-BY"/>
        </w:rPr>
      </w:pPr>
      <w:r w:rsidRPr="008A762A">
        <w:rPr>
          <w:sz w:val="28"/>
          <w:lang w:val="be-BY"/>
        </w:rPr>
        <w:t xml:space="preserve">У якасці аб'екта вывучэння дыпломнай працы выступілі навуковыя працы, у якіх аналізуюцца пытанні прававой натуры судовай практыкі, нарматыўныя прававыя акты, прама ці ўскосна вызначаючыя статус пастаноў, а таксама самі пастановы Пленума Вярхоўнага Суда Рэспублікі Беларусь. Мэтай дыпломнай працы з'яўляецца вызначэнне прававой натуры, гэта значыць месца, ролі і характару зместу пастаноў Пленума Вярхоўнага Суда. Актуальнасць тэмы тлумачыцца: 1) складанасцю і шматграннасцю судовай практыкі і яе разнавіднасці </w:t>
      </w:r>
      <w:r>
        <w:rPr>
          <w:sz w:val="28"/>
          <w:lang w:val="be-BY"/>
        </w:rPr>
        <w:t xml:space="preserve">– </w:t>
      </w:r>
      <w:r w:rsidRPr="008A762A">
        <w:rPr>
          <w:sz w:val="28"/>
          <w:lang w:val="be-BY"/>
        </w:rPr>
        <w:t>пастаноў Пленума, адносна прававой прыроды якіх у юрыдычнай літаратуры выказваюцца розныя, часта супрацьлеглыя меркаванні; 2) важнай роляй пастаноў Пленума ў правільным дазволе спраў і ў рэалізацыі прынцыпу роўнасці ўсіх перад законам; 3) павелічэннем колькасці публікацый, у якіх абгрунтоўваецца неабходнасць надзялення судоў праватворчымі паўнамоцтвамі; 4) няспынным працэсам ўдасканалення правасуддзя ў Рэспубліцы Беларусь.</w:t>
      </w:r>
    </w:p>
    <w:p w:rsidR="00E04DA2" w:rsidRPr="008A762A" w:rsidRDefault="00E04DA2" w:rsidP="00E04DA2">
      <w:pPr>
        <w:ind w:firstLine="709"/>
        <w:jc w:val="both"/>
        <w:rPr>
          <w:sz w:val="28"/>
          <w:lang w:val="be-BY"/>
        </w:rPr>
      </w:pPr>
      <w:r w:rsidRPr="008A762A">
        <w:rPr>
          <w:sz w:val="28"/>
          <w:lang w:val="be-BY"/>
        </w:rPr>
        <w:t>У дыпломнай працы абгрунтоўваецца, што пастановы Пленума - гэта разнавіднасць такой крыніцы права, як нарматыўны прававы акт; зроблена спроба вызначыць, якім крытэрыям павінны адказваць тлумачэнні, якія змяшчаюцца ў пастановах Пленума для таго, каб з'яўляцца прававымі палажэннямі, не пераўтворачыся пры гэтым у нормы права; прааналізавана неабходнасць змены працэдуры прыняцця пастаноў Пленума, абгрунтавана мэтазгоднасць увядзення інстытута папярэдняга канстытуцыйнага кантролю; выказана здагадка, што існуючых варыянтаў удзелу Вярхоўнага Суда ў праватворчай працэсе дастаткова, і няма неабходнасці надзялення яго правам ствараць нормы права.</w:t>
      </w:r>
    </w:p>
    <w:p w:rsidR="00E04DA2" w:rsidRPr="008A762A" w:rsidRDefault="00E04DA2" w:rsidP="00E04DA2">
      <w:pPr>
        <w:ind w:firstLine="709"/>
        <w:jc w:val="both"/>
        <w:rPr>
          <w:sz w:val="28"/>
          <w:lang w:val="be-BY"/>
        </w:rPr>
      </w:pPr>
      <w:r w:rsidRPr="008A762A">
        <w:rPr>
          <w:sz w:val="28"/>
          <w:lang w:val="be-BY"/>
        </w:rPr>
        <w:t>Дакладнасць матэрыялаў і вынікаў даследавання пацвярджаецца выкарыстаннем навуковых метадаў пазнання, прыведзеным спісам крыніц і спасылкамі на іх у асноўнай часткі працы. Аб самастойнасці працы сведчыць наяўнасць навуковых публікацый аўтара па дадзенай праблематыцы.</w:t>
      </w:r>
    </w:p>
    <w:p w:rsidR="00E04DA2" w:rsidRDefault="00E04DA2" w:rsidP="00E04DA2">
      <w:pPr>
        <w:spacing w:line="360" w:lineRule="exact"/>
        <w:jc w:val="center"/>
        <w:rPr>
          <w:rFonts w:eastAsia="Calibri"/>
          <w:sz w:val="28"/>
          <w:szCs w:val="28"/>
          <w:lang w:val="be-BY" w:eastAsia="en-US"/>
        </w:rPr>
      </w:pPr>
    </w:p>
    <w:p w:rsidR="00E04DA2" w:rsidRDefault="00E04DA2" w:rsidP="00E04DA2">
      <w:pPr>
        <w:spacing w:line="360" w:lineRule="exact"/>
        <w:jc w:val="center"/>
        <w:rPr>
          <w:rFonts w:eastAsia="Calibri"/>
          <w:sz w:val="28"/>
          <w:szCs w:val="28"/>
          <w:lang w:val="be-BY" w:eastAsia="en-US"/>
        </w:rPr>
      </w:pPr>
    </w:p>
    <w:p w:rsidR="00E04DA2" w:rsidRDefault="00E04DA2" w:rsidP="00E04DA2">
      <w:pPr>
        <w:spacing w:line="360" w:lineRule="exact"/>
        <w:jc w:val="center"/>
        <w:rPr>
          <w:rFonts w:eastAsia="Calibri"/>
          <w:sz w:val="28"/>
          <w:szCs w:val="28"/>
          <w:lang w:val="be-BY" w:eastAsia="en-US"/>
        </w:rPr>
      </w:pPr>
    </w:p>
    <w:p w:rsidR="00E04DA2" w:rsidRDefault="00E04DA2" w:rsidP="00E04DA2">
      <w:pPr>
        <w:spacing w:line="360" w:lineRule="exact"/>
        <w:jc w:val="center"/>
        <w:rPr>
          <w:rFonts w:eastAsia="Calibri"/>
          <w:sz w:val="28"/>
          <w:szCs w:val="28"/>
          <w:lang w:val="be-BY" w:eastAsia="en-US"/>
        </w:rPr>
      </w:pPr>
    </w:p>
    <w:p w:rsidR="00E04DA2" w:rsidRDefault="00E04DA2" w:rsidP="00E04DA2">
      <w:pPr>
        <w:spacing w:line="360" w:lineRule="exact"/>
        <w:jc w:val="center"/>
        <w:rPr>
          <w:rFonts w:eastAsia="Calibri"/>
          <w:sz w:val="28"/>
          <w:szCs w:val="28"/>
          <w:lang w:val="be-BY" w:eastAsia="en-US"/>
        </w:rPr>
      </w:pPr>
    </w:p>
    <w:p w:rsidR="00E04DA2" w:rsidRDefault="00E04DA2" w:rsidP="00E04DA2">
      <w:pPr>
        <w:spacing w:line="360" w:lineRule="exact"/>
        <w:jc w:val="center"/>
        <w:rPr>
          <w:rFonts w:eastAsia="Calibri"/>
          <w:sz w:val="28"/>
          <w:szCs w:val="28"/>
          <w:lang w:val="be-BY" w:eastAsia="en-US"/>
        </w:rPr>
      </w:pPr>
    </w:p>
    <w:p w:rsidR="00E04DA2" w:rsidRDefault="00E04DA2" w:rsidP="00E04DA2">
      <w:pPr>
        <w:spacing w:line="360" w:lineRule="exact"/>
        <w:jc w:val="center"/>
        <w:rPr>
          <w:rFonts w:eastAsia="Calibri"/>
          <w:sz w:val="28"/>
          <w:szCs w:val="28"/>
          <w:lang w:val="be-BY" w:eastAsia="en-US"/>
        </w:rPr>
      </w:pPr>
    </w:p>
    <w:p w:rsidR="00E04DA2" w:rsidRPr="008A762A" w:rsidRDefault="00E04DA2" w:rsidP="00E04DA2">
      <w:pPr>
        <w:jc w:val="center"/>
        <w:rPr>
          <w:b/>
          <w:sz w:val="28"/>
          <w:lang w:val="en-US"/>
        </w:rPr>
      </w:pPr>
      <w:r w:rsidRPr="008A762A">
        <w:rPr>
          <w:b/>
          <w:sz w:val="28"/>
          <w:lang w:val="en-US"/>
        </w:rPr>
        <w:t>Abstract</w:t>
      </w:r>
    </w:p>
    <w:p w:rsidR="00E04DA2" w:rsidRPr="008A762A" w:rsidRDefault="00E04DA2" w:rsidP="00E04DA2">
      <w:pPr>
        <w:jc w:val="center"/>
        <w:rPr>
          <w:sz w:val="28"/>
          <w:lang w:val="en-US"/>
        </w:rPr>
      </w:pPr>
      <w:r w:rsidRPr="008A762A">
        <w:rPr>
          <w:sz w:val="28"/>
          <w:lang w:val="en-US"/>
        </w:rPr>
        <w:t>Legal nature of the judgments of the Plenum of the Supreme Court of the Republic of Belarus</w:t>
      </w:r>
    </w:p>
    <w:p w:rsidR="00E04DA2" w:rsidRPr="008A762A" w:rsidRDefault="00E04DA2" w:rsidP="00E04DA2">
      <w:pPr>
        <w:rPr>
          <w:sz w:val="28"/>
          <w:lang w:val="en-US"/>
        </w:rPr>
      </w:pPr>
    </w:p>
    <w:p w:rsidR="00E04DA2" w:rsidRPr="008A762A" w:rsidRDefault="00E04DA2" w:rsidP="00E04DA2">
      <w:pPr>
        <w:ind w:firstLine="567"/>
        <w:jc w:val="both"/>
        <w:rPr>
          <w:sz w:val="28"/>
          <w:lang w:val="en-US"/>
        </w:rPr>
      </w:pPr>
      <w:r w:rsidRPr="008A762A">
        <w:rPr>
          <w:sz w:val="28"/>
          <w:lang w:val="en-US"/>
        </w:rPr>
        <w:t>Keywords: SOURCE OF LAW, JUDGEMENTS OF THE PLENUM, PRACTISE OF COURTS, LAWMAKING, LEGAL PROVISIONS, NORMATIVE LEGAL ACT, LEGAL SYSTEM.</w:t>
      </w:r>
    </w:p>
    <w:p w:rsidR="00E04DA2" w:rsidRPr="008A762A" w:rsidRDefault="00E04DA2" w:rsidP="00E04DA2">
      <w:pPr>
        <w:ind w:firstLine="567"/>
        <w:jc w:val="both"/>
        <w:rPr>
          <w:sz w:val="28"/>
          <w:lang w:val="en-US"/>
        </w:rPr>
      </w:pPr>
    </w:p>
    <w:p w:rsidR="00E04DA2" w:rsidRPr="008A762A" w:rsidRDefault="00E04DA2" w:rsidP="00E04DA2">
      <w:pPr>
        <w:ind w:firstLine="567"/>
        <w:jc w:val="both"/>
        <w:rPr>
          <w:sz w:val="28"/>
          <w:lang w:val="en-US"/>
        </w:rPr>
      </w:pPr>
      <w:r w:rsidRPr="008A762A">
        <w:rPr>
          <w:sz w:val="28"/>
          <w:lang w:val="en-US"/>
        </w:rPr>
        <w:t>Thesis v</w:t>
      </w:r>
      <w:r>
        <w:rPr>
          <w:sz w:val="28"/>
          <w:lang w:val="en-US"/>
        </w:rPr>
        <w:t>olume - 8</w:t>
      </w:r>
      <w:r w:rsidRPr="00DE7ACA">
        <w:rPr>
          <w:sz w:val="28"/>
          <w:lang w:val="en-US"/>
        </w:rPr>
        <w:t>4</w:t>
      </w:r>
      <w:r w:rsidRPr="008A762A">
        <w:rPr>
          <w:sz w:val="28"/>
          <w:lang w:val="en-US"/>
        </w:rPr>
        <w:t xml:space="preserve"> pages, including bibliography</w:t>
      </w:r>
      <w:r>
        <w:rPr>
          <w:sz w:val="28"/>
          <w:lang w:val="en-US"/>
        </w:rPr>
        <w:t xml:space="preserve"> (pages 7</w:t>
      </w:r>
      <w:r w:rsidRPr="00DE7ACA">
        <w:rPr>
          <w:sz w:val="28"/>
          <w:lang w:val="en-US"/>
        </w:rPr>
        <w:t>0</w:t>
      </w:r>
      <w:r>
        <w:rPr>
          <w:sz w:val="28"/>
          <w:lang w:val="en-US"/>
        </w:rPr>
        <w:t>-</w:t>
      </w:r>
      <w:proofErr w:type="gramStart"/>
      <w:r>
        <w:rPr>
          <w:sz w:val="28"/>
          <w:lang w:val="en-US"/>
        </w:rPr>
        <w:t>8</w:t>
      </w:r>
      <w:r w:rsidRPr="00DE7ACA">
        <w:rPr>
          <w:sz w:val="28"/>
          <w:lang w:val="en-US"/>
        </w:rPr>
        <w:t>4</w:t>
      </w:r>
      <w:r w:rsidRPr="008A762A">
        <w:rPr>
          <w:sz w:val="28"/>
          <w:lang w:val="en-US"/>
        </w:rPr>
        <w:t xml:space="preserve"> )</w:t>
      </w:r>
      <w:proofErr w:type="gramEnd"/>
      <w:r w:rsidRPr="008A762A">
        <w:rPr>
          <w:sz w:val="28"/>
          <w:lang w:val="en-US"/>
        </w:rPr>
        <w:t xml:space="preserve">. Number of used sources: normative legal acts - 57, nonfiction - 55. </w:t>
      </w:r>
      <w:proofErr w:type="gramStart"/>
      <w:r w:rsidRPr="008A762A">
        <w:rPr>
          <w:sz w:val="28"/>
          <w:lang w:val="en-US"/>
        </w:rPr>
        <w:t>Number of tables - 4.</w:t>
      </w:r>
      <w:proofErr w:type="gramEnd"/>
    </w:p>
    <w:p w:rsidR="00E04DA2" w:rsidRPr="008A762A" w:rsidRDefault="00E04DA2" w:rsidP="00E04DA2">
      <w:pPr>
        <w:ind w:firstLine="567"/>
        <w:jc w:val="both"/>
        <w:rPr>
          <w:sz w:val="28"/>
          <w:lang w:val="en-US"/>
        </w:rPr>
      </w:pPr>
      <w:r w:rsidRPr="008A762A">
        <w:rPr>
          <w:sz w:val="28"/>
          <w:lang w:val="en-US"/>
        </w:rPr>
        <w:t xml:space="preserve">As the object of study of the thesis were scientific papers that analyze issues of legal nature of jurisprudence, regulations, directly or indirectly determining the status of regulations, as well as themselves Plenum of the Supreme Court of the Republic of </w:t>
      </w:r>
      <w:proofErr w:type="gramStart"/>
      <w:r w:rsidRPr="008A762A">
        <w:rPr>
          <w:sz w:val="28"/>
          <w:lang w:val="en-US"/>
        </w:rPr>
        <w:t>Belarus.</w:t>
      </w:r>
      <w:proofErr w:type="gramEnd"/>
      <w:r w:rsidRPr="008A762A">
        <w:rPr>
          <w:sz w:val="28"/>
          <w:lang w:val="en-US"/>
        </w:rPr>
        <w:t xml:space="preserve"> The aim of the thesis is to determine the legal nature, that is the place, role and nature of the content decisions of the Plenum of the Supreme Court. Relevance of the topic is explained by: 1) the complexity and versatility of jurisprudence and its variants</w:t>
      </w:r>
      <w:r w:rsidRPr="003D2691">
        <w:rPr>
          <w:sz w:val="28"/>
          <w:lang w:val="en-US"/>
        </w:rPr>
        <w:t xml:space="preserve"> – </w:t>
      </w:r>
      <w:r w:rsidRPr="008A762A">
        <w:rPr>
          <w:sz w:val="28"/>
          <w:lang w:val="en-US"/>
        </w:rPr>
        <w:t>decisions of the Plenum, about the legal nature in the legal literature which expressed different, often opposing views; 2) an important role in the decisions of the Plenum proper resolution of cases and in the implementation of the principle of equality of all before the law; 3) increase in the number of publications in which the necessity of courts granting lawmaking powers; 4) the ongoing process of improving justice in Belarus.</w:t>
      </w:r>
    </w:p>
    <w:p w:rsidR="00E04DA2" w:rsidRPr="008A762A" w:rsidRDefault="00E04DA2" w:rsidP="00E04DA2">
      <w:pPr>
        <w:ind w:firstLine="567"/>
        <w:jc w:val="both"/>
        <w:rPr>
          <w:sz w:val="28"/>
          <w:lang w:val="en-US"/>
        </w:rPr>
      </w:pPr>
      <w:r w:rsidRPr="008A762A">
        <w:rPr>
          <w:sz w:val="28"/>
          <w:lang w:val="en-US"/>
        </w:rPr>
        <w:t>In the paper, the thesis that the decision of the Plenum - a kind of such a source of law, as a normative legal act; attempt to determine what criteria must meet the clarifications in the regulations of the Plenum to be legal provisions, without transforming the norms in the law; analyzed the need to change the procedure the Plenum, the expediency of introducing the institution of preliminary constitutional control; suggested that the existing ways of participation of the Supreme Court in the law-making process is sufficient and there is no need to give it the right to establish the rule of law.</w:t>
      </w:r>
    </w:p>
    <w:p w:rsidR="00E04DA2" w:rsidRPr="008A762A" w:rsidRDefault="00E04DA2" w:rsidP="00E04DA2">
      <w:pPr>
        <w:ind w:firstLine="567"/>
        <w:jc w:val="both"/>
        <w:rPr>
          <w:sz w:val="28"/>
          <w:lang w:val="en-US"/>
        </w:rPr>
      </w:pPr>
      <w:r w:rsidRPr="008A762A">
        <w:rPr>
          <w:sz w:val="28"/>
          <w:lang w:val="en-US"/>
        </w:rPr>
        <w:t>Accuracy of the material and the results of the study confirmed the use of scientific methods of knowledge, given a list of resources and references to them in the main part of the work. The independence of the work indicates the presence of the author of scientific publications on the subject.</w:t>
      </w:r>
    </w:p>
    <w:p w:rsidR="00DF6208" w:rsidRPr="00E04DA2" w:rsidRDefault="00DF6208">
      <w:pPr>
        <w:rPr>
          <w:lang w:val="en-US"/>
        </w:rPr>
      </w:pPr>
      <w:bookmarkStart w:id="0" w:name="_GoBack"/>
      <w:bookmarkEnd w:id="0"/>
    </w:p>
    <w:sectPr w:rsidR="00DF6208" w:rsidRPr="00E04D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DA2"/>
    <w:rsid w:val="0000183E"/>
    <w:rsid w:val="00001857"/>
    <w:rsid w:val="0000333F"/>
    <w:rsid w:val="00010544"/>
    <w:rsid w:val="000115F0"/>
    <w:rsid w:val="00011C74"/>
    <w:rsid w:val="00013D52"/>
    <w:rsid w:val="00014B9E"/>
    <w:rsid w:val="000155FA"/>
    <w:rsid w:val="000159B8"/>
    <w:rsid w:val="00015EBE"/>
    <w:rsid w:val="000162C0"/>
    <w:rsid w:val="000218C7"/>
    <w:rsid w:val="00021BFD"/>
    <w:rsid w:val="000231DA"/>
    <w:rsid w:val="0002377F"/>
    <w:rsid w:val="00024F04"/>
    <w:rsid w:val="0002598A"/>
    <w:rsid w:val="0002793B"/>
    <w:rsid w:val="00030482"/>
    <w:rsid w:val="00032019"/>
    <w:rsid w:val="000336F1"/>
    <w:rsid w:val="00033BC0"/>
    <w:rsid w:val="000345E8"/>
    <w:rsid w:val="00034FF7"/>
    <w:rsid w:val="000411FA"/>
    <w:rsid w:val="000415F7"/>
    <w:rsid w:val="000423DC"/>
    <w:rsid w:val="00043C78"/>
    <w:rsid w:val="000447F3"/>
    <w:rsid w:val="00044821"/>
    <w:rsid w:val="000500DB"/>
    <w:rsid w:val="0005065B"/>
    <w:rsid w:val="0005344D"/>
    <w:rsid w:val="000536EA"/>
    <w:rsid w:val="000565A5"/>
    <w:rsid w:val="000607B0"/>
    <w:rsid w:val="00061890"/>
    <w:rsid w:val="00067561"/>
    <w:rsid w:val="00071B82"/>
    <w:rsid w:val="00071C3C"/>
    <w:rsid w:val="00072520"/>
    <w:rsid w:val="0007262C"/>
    <w:rsid w:val="00075B57"/>
    <w:rsid w:val="000769F1"/>
    <w:rsid w:val="00076DA7"/>
    <w:rsid w:val="00076FDD"/>
    <w:rsid w:val="00080AEC"/>
    <w:rsid w:val="000838BA"/>
    <w:rsid w:val="000848B8"/>
    <w:rsid w:val="00085728"/>
    <w:rsid w:val="00087053"/>
    <w:rsid w:val="000933E6"/>
    <w:rsid w:val="00094DB0"/>
    <w:rsid w:val="000A18FC"/>
    <w:rsid w:val="000A448F"/>
    <w:rsid w:val="000A5073"/>
    <w:rsid w:val="000A5FC3"/>
    <w:rsid w:val="000A6018"/>
    <w:rsid w:val="000B2181"/>
    <w:rsid w:val="000B2984"/>
    <w:rsid w:val="000B361F"/>
    <w:rsid w:val="000B51DE"/>
    <w:rsid w:val="000B5A59"/>
    <w:rsid w:val="000C2122"/>
    <w:rsid w:val="000C542E"/>
    <w:rsid w:val="000C6B36"/>
    <w:rsid w:val="000D0642"/>
    <w:rsid w:val="000D08A7"/>
    <w:rsid w:val="000D091C"/>
    <w:rsid w:val="000D447C"/>
    <w:rsid w:val="000E1E1D"/>
    <w:rsid w:val="000E3372"/>
    <w:rsid w:val="000E33A2"/>
    <w:rsid w:val="000E49D2"/>
    <w:rsid w:val="000E55BF"/>
    <w:rsid w:val="000E59F2"/>
    <w:rsid w:val="000F1CE7"/>
    <w:rsid w:val="000F29C3"/>
    <w:rsid w:val="000F568B"/>
    <w:rsid w:val="000F6710"/>
    <w:rsid w:val="000F74D5"/>
    <w:rsid w:val="00101594"/>
    <w:rsid w:val="00102C84"/>
    <w:rsid w:val="00103552"/>
    <w:rsid w:val="001052D1"/>
    <w:rsid w:val="0010561C"/>
    <w:rsid w:val="00105BA7"/>
    <w:rsid w:val="00106196"/>
    <w:rsid w:val="00110768"/>
    <w:rsid w:val="0011147B"/>
    <w:rsid w:val="00112759"/>
    <w:rsid w:val="001212CE"/>
    <w:rsid w:val="00122FF8"/>
    <w:rsid w:val="001230FA"/>
    <w:rsid w:val="00123836"/>
    <w:rsid w:val="001239F9"/>
    <w:rsid w:val="0012452E"/>
    <w:rsid w:val="00124C7F"/>
    <w:rsid w:val="00125267"/>
    <w:rsid w:val="001278CD"/>
    <w:rsid w:val="0013168C"/>
    <w:rsid w:val="00131952"/>
    <w:rsid w:val="001340FE"/>
    <w:rsid w:val="00134B8C"/>
    <w:rsid w:val="00136AD7"/>
    <w:rsid w:val="00137B54"/>
    <w:rsid w:val="00141A69"/>
    <w:rsid w:val="00141A72"/>
    <w:rsid w:val="00142539"/>
    <w:rsid w:val="00150CEB"/>
    <w:rsid w:val="00151BEA"/>
    <w:rsid w:val="0015325E"/>
    <w:rsid w:val="00153752"/>
    <w:rsid w:val="0015442D"/>
    <w:rsid w:val="00156B3B"/>
    <w:rsid w:val="00161FED"/>
    <w:rsid w:val="00163927"/>
    <w:rsid w:val="00173530"/>
    <w:rsid w:val="00176EAD"/>
    <w:rsid w:val="00177049"/>
    <w:rsid w:val="00177B4F"/>
    <w:rsid w:val="00181673"/>
    <w:rsid w:val="00182897"/>
    <w:rsid w:val="00183795"/>
    <w:rsid w:val="001838DF"/>
    <w:rsid w:val="00184F8D"/>
    <w:rsid w:val="00185252"/>
    <w:rsid w:val="001853AE"/>
    <w:rsid w:val="001858A4"/>
    <w:rsid w:val="001866BF"/>
    <w:rsid w:val="00191A03"/>
    <w:rsid w:val="00191A6D"/>
    <w:rsid w:val="001927D2"/>
    <w:rsid w:val="001931F4"/>
    <w:rsid w:val="001941B9"/>
    <w:rsid w:val="00194A0F"/>
    <w:rsid w:val="00194F7F"/>
    <w:rsid w:val="0019613A"/>
    <w:rsid w:val="00196584"/>
    <w:rsid w:val="00197C01"/>
    <w:rsid w:val="001A21B1"/>
    <w:rsid w:val="001B0008"/>
    <w:rsid w:val="001B3017"/>
    <w:rsid w:val="001B4D11"/>
    <w:rsid w:val="001C307F"/>
    <w:rsid w:val="001C37F7"/>
    <w:rsid w:val="001D0F08"/>
    <w:rsid w:val="001D26E0"/>
    <w:rsid w:val="001D2F24"/>
    <w:rsid w:val="001D4CB6"/>
    <w:rsid w:val="001D7616"/>
    <w:rsid w:val="001E0573"/>
    <w:rsid w:val="001E0F4E"/>
    <w:rsid w:val="001E5F3F"/>
    <w:rsid w:val="001F0147"/>
    <w:rsid w:val="001F2744"/>
    <w:rsid w:val="001F286B"/>
    <w:rsid w:val="001F5C02"/>
    <w:rsid w:val="001F5C69"/>
    <w:rsid w:val="001F68BC"/>
    <w:rsid w:val="001F752A"/>
    <w:rsid w:val="00200292"/>
    <w:rsid w:val="00201E4E"/>
    <w:rsid w:val="002031BC"/>
    <w:rsid w:val="002033EE"/>
    <w:rsid w:val="002038BC"/>
    <w:rsid w:val="002039BF"/>
    <w:rsid w:val="00204B2B"/>
    <w:rsid w:val="00215D3E"/>
    <w:rsid w:val="00221D90"/>
    <w:rsid w:val="0022238A"/>
    <w:rsid w:val="00222C2F"/>
    <w:rsid w:val="00223082"/>
    <w:rsid w:val="00224655"/>
    <w:rsid w:val="00227697"/>
    <w:rsid w:val="00230DB2"/>
    <w:rsid w:val="0023385F"/>
    <w:rsid w:val="002340D5"/>
    <w:rsid w:val="00234160"/>
    <w:rsid w:val="00234553"/>
    <w:rsid w:val="002376F1"/>
    <w:rsid w:val="0024099D"/>
    <w:rsid w:val="00240C8F"/>
    <w:rsid w:val="00241D06"/>
    <w:rsid w:val="002426A4"/>
    <w:rsid w:val="00243AEF"/>
    <w:rsid w:val="0024463E"/>
    <w:rsid w:val="00245EE0"/>
    <w:rsid w:val="00246858"/>
    <w:rsid w:val="002514CA"/>
    <w:rsid w:val="002527A3"/>
    <w:rsid w:val="002529E5"/>
    <w:rsid w:val="00252F1C"/>
    <w:rsid w:val="00252FB0"/>
    <w:rsid w:val="002533D0"/>
    <w:rsid w:val="00253E1F"/>
    <w:rsid w:val="00254D25"/>
    <w:rsid w:val="00254D9A"/>
    <w:rsid w:val="00256AAE"/>
    <w:rsid w:val="00261D80"/>
    <w:rsid w:val="00262A60"/>
    <w:rsid w:val="00263DC9"/>
    <w:rsid w:val="00266E00"/>
    <w:rsid w:val="002709CA"/>
    <w:rsid w:val="00272ED7"/>
    <w:rsid w:val="002737CC"/>
    <w:rsid w:val="002748B2"/>
    <w:rsid w:val="00274A48"/>
    <w:rsid w:val="00275DC2"/>
    <w:rsid w:val="00283224"/>
    <w:rsid w:val="00283717"/>
    <w:rsid w:val="00284574"/>
    <w:rsid w:val="00290D12"/>
    <w:rsid w:val="00290D22"/>
    <w:rsid w:val="00291B5B"/>
    <w:rsid w:val="0029225F"/>
    <w:rsid w:val="00292EE3"/>
    <w:rsid w:val="002945E4"/>
    <w:rsid w:val="00294831"/>
    <w:rsid w:val="0029704C"/>
    <w:rsid w:val="002A2BB6"/>
    <w:rsid w:val="002A362B"/>
    <w:rsid w:val="002A3EE4"/>
    <w:rsid w:val="002A3EE8"/>
    <w:rsid w:val="002A4571"/>
    <w:rsid w:val="002A6DED"/>
    <w:rsid w:val="002A6FFB"/>
    <w:rsid w:val="002B1403"/>
    <w:rsid w:val="002B699F"/>
    <w:rsid w:val="002B7876"/>
    <w:rsid w:val="002C0B2C"/>
    <w:rsid w:val="002C3F16"/>
    <w:rsid w:val="002C4D70"/>
    <w:rsid w:val="002C56A9"/>
    <w:rsid w:val="002C5A43"/>
    <w:rsid w:val="002C6F86"/>
    <w:rsid w:val="002D0D43"/>
    <w:rsid w:val="002D339E"/>
    <w:rsid w:val="002D3608"/>
    <w:rsid w:val="002D72CB"/>
    <w:rsid w:val="002E011F"/>
    <w:rsid w:val="002E04BB"/>
    <w:rsid w:val="002E1B0C"/>
    <w:rsid w:val="002E51E7"/>
    <w:rsid w:val="002E55E6"/>
    <w:rsid w:val="002F0CDE"/>
    <w:rsid w:val="002F1B70"/>
    <w:rsid w:val="002F24AD"/>
    <w:rsid w:val="002F3FAE"/>
    <w:rsid w:val="002F4D69"/>
    <w:rsid w:val="002F4F2F"/>
    <w:rsid w:val="002F700B"/>
    <w:rsid w:val="003030B1"/>
    <w:rsid w:val="00303253"/>
    <w:rsid w:val="00304BC7"/>
    <w:rsid w:val="003060DD"/>
    <w:rsid w:val="00306C27"/>
    <w:rsid w:val="003077E9"/>
    <w:rsid w:val="00310F14"/>
    <w:rsid w:val="003117DD"/>
    <w:rsid w:val="0031369E"/>
    <w:rsid w:val="00313751"/>
    <w:rsid w:val="00315A92"/>
    <w:rsid w:val="00316919"/>
    <w:rsid w:val="00322C4F"/>
    <w:rsid w:val="00324B19"/>
    <w:rsid w:val="00324E67"/>
    <w:rsid w:val="0033076C"/>
    <w:rsid w:val="003312D4"/>
    <w:rsid w:val="003312DB"/>
    <w:rsid w:val="00332623"/>
    <w:rsid w:val="00332D7A"/>
    <w:rsid w:val="00334A11"/>
    <w:rsid w:val="003359B4"/>
    <w:rsid w:val="00340350"/>
    <w:rsid w:val="00340599"/>
    <w:rsid w:val="00340808"/>
    <w:rsid w:val="00341E18"/>
    <w:rsid w:val="003434D4"/>
    <w:rsid w:val="00343C05"/>
    <w:rsid w:val="0034400F"/>
    <w:rsid w:val="00344E17"/>
    <w:rsid w:val="0034544A"/>
    <w:rsid w:val="00350013"/>
    <w:rsid w:val="00353570"/>
    <w:rsid w:val="003563E6"/>
    <w:rsid w:val="00357A86"/>
    <w:rsid w:val="003653BA"/>
    <w:rsid w:val="00366615"/>
    <w:rsid w:val="00366873"/>
    <w:rsid w:val="003703F7"/>
    <w:rsid w:val="00370B12"/>
    <w:rsid w:val="00370C3A"/>
    <w:rsid w:val="00372997"/>
    <w:rsid w:val="003737F8"/>
    <w:rsid w:val="00373D37"/>
    <w:rsid w:val="00380358"/>
    <w:rsid w:val="0038060B"/>
    <w:rsid w:val="0038066E"/>
    <w:rsid w:val="00380852"/>
    <w:rsid w:val="003815B0"/>
    <w:rsid w:val="00382B80"/>
    <w:rsid w:val="0038747F"/>
    <w:rsid w:val="003912E7"/>
    <w:rsid w:val="0039138F"/>
    <w:rsid w:val="00392DEF"/>
    <w:rsid w:val="003932FD"/>
    <w:rsid w:val="003933E4"/>
    <w:rsid w:val="00393E26"/>
    <w:rsid w:val="003944B6"/>
    <w:rsid w:val="00395385"/>
    <w:rsid w:val="00396489"/>
    <w:rsid w:val="00396EE5"/>
    <w:rsid w:val="003A3D57"/>
    <w:rsid w:val="003A6007"/>
    <w:rsid w:val="003A6015"/>
    <w:rsid w:val="003B3729"/>
    <w:rsid w:val="003B3805"/>
    <w:rsid w:val="003B3AD1"/>
    <w:rsid w:val="003B631C"/>
    <w:rsid w:val="003C1434"/>
    <w:rsid w:val="003C1861"/>
    <w:rsid w:val="003C38A2"/>
    <w:rsid w:val="003C3CD1"/>
    <w:rsid w:val="003C3D15"/>
    <w:rsid w:val="003D0527"/>
    <w:rsid w:val="003D1748"/>
    <w:rsid w:val="003D276B"/>
    <w:rsid w:val="003D5C85"/>
    <w:rsid w:val="003D661D"/>
    <w:rsid w:val="003D7473"/>
    <w:rsid w:val="003E0538"/>
    <w:rsid w:val="003E10AF"/>
    <w:rsid w:val="003E2289"/>
    <w:rsid w:val="003E2617"/>
    <w:rsid w:val="003E32E6"/>
    <w:rsid w:val="003E389B"/>
    <w:rsid w:val="003E40D0"/>
    <w:rsid w:val="003E4DC1"/>
    <w:rsid w:val="003E5B9A"/>
    <w:rsid w:val="003F0AA0"/>
    <w:rsid w:val="003F1ACC"/>
    <w:rsid w:val="003F2462"/>
    <w:rsid w:val="003F29B3"/>
    <w:rsid w:val="003F2B9E"/>
    <w:rsid w:val="003F542D"/>
    <w:rsid w:val="003F57F9"/>
    <w:rsid w:val="003F5891"/>
    <w:rsid w:val="003F6C75"/>
    <w:rsid w:val="003F6FD6"/>
    <w:rsid w:val="003F70BA"/>
    <w:rsid w:val="00400864"/>
    <w:rsid w:val="00404C2F"/>
    <w:rsid w:val="00407155"/>
    <w:rsid w:val="00413682"/>
    <w:rsid w:val="00413EBF"/>
    <w:rsid w:val="004144C9"/>
    <w:rsid w:val="00414866"/>
    <w:rsid w:val="00415109"/>
    <w:rsid w:val="00416647"/>
    <w:rsid w:val="0041678B"/>
    <w:rsid w:val="00417627"/>
    <w:rsid w:val="00417F58"/>
    <w:rsid w:val="0042029A"/>
    <w:rsid w:val="00421583"/>
    <w:rsid w:val="00421593"/>
    <w:rsid w:val="0042258A"/>
    <w:rsid w:val="00422CA0"/>
    <w:rsid w:val="004246C5"/>
    <w:rsid w:val="004263E3"/>
    <w:rsid w:val="00426511"/>
    <w:rsid w:val="00427884"/>
    <w:rsid w:val="00430BD4"/>
    <w:rsid w:val="00431603"/>
    <w:rsid w:val="00431E57"/>
    <w:rsid w:val="00434FE1"/>
    <w:rsid w:val="00435525"/>
    <w:rsid w:val="00435982"/>
    <w:rsid w:val="00436B9A"/>
    <w:rsid w:val="004425A4"/>
    <w:rsid w:val="00443E78"/>
    <w:rsid w:val="0044497C"/>
    <w:rsid w:val="00447D77"/>
    <w:rsid w:val="00450945"/>
    <w:rsid w:val="0045425D"/>
    <w:rsid w:val="004557FF"/>
    <w:rsid w:val="0046085E"/>
    <w:rsid w:val="00460C9B"/>
    <w:rsid w:val="004624C7"/>
    <w:rsid w:val="00463634"/>
    <w:rsid w:val="0046633D"/>
    <w:rsid w:val="00467F93"/>
    <w:rsid w:val="004732E4"/>
    <w:rsid w:val="00475FB9"/>
    <w:rsid w:val="00477347"/>
    <w:rsid w:val="004815DC"/>
    <w:rsid w:val="004831A8"/>
    <w:rsid w:val="00491ACB"/>
    <w:rsid w:val="00492AA6"/>
    <w:rsid w:val="00493A18"/>
    <w:rsid w:val="004943E4"/>
    <w:rsid w:val="00494AF9"/>
    <w:rsid w:val="00495497"/>
    <w:rsid w:val="00496F9B"/>
    <w:rsid w:val="00497AF7"/>
    <w:rsid w:val="004A3E3B"/>
    <w:rsid w:val="004A412B"/>
    <w:rsid w:val="004A7916"/>
    <w:rsid w:val="004B0620"/>
    <w:rsid w:val="004B53D9"/>
    <w:rsid w:val="004B6286"/>
    <w:rsid w:val="004B66A9"/>
    <w:rsid w:val="004B7DC3"/>
    <w:rsid w:val="004B7FEF"/>
    <w:rsid w:val="004C25AD"/>
    <w:rsid w:val="004C2F7B"/>
    <w:rsid w:val="004C3B1F"/>
    <w:rsid w:val="004C45DC"/>
    <w:rsid w:val="004C62CD"/>
    <w:rsid w:val="004C6879"/>
    <w:rsid w:val="004C731E"/>
    <w:rsid w:val="004D2318"/>
    <w:rsid w:val="004D367D"/>
    <w:rsid w:val="004D60D4"/>
    <w:rsid w:val="004D617D"/>
    <w:rsid w:val="004D6522"/>
    <w:rsid w:val="004E02A5"/>
    <w:rsid w:val="004E21C6"/>
    <w:rsid w:val="004E2389"/>
    <w:rsid w:val="004E3997"/>
    <w:rsid w:val="004E60FA"/>
    <w:rsid w:val="004F1354"/>
    <w:rsid w:val="004F1507"/>
    <w:rsid w:val="004F1DF1"/>
    <w:rsid w:val="004F5267"/>
    <w:rsid w:val="004F5D94"/>
    <w:rsid w:val="004F71EE"/>
    <w:rsid w:val="005018AC"/>
    <w:rsid w:val="005023DE"/>
    <w:rsid w:val="00502513"/>
    <w:rsid w:val="00502E17"/>
    <w:rsid w:val="00503D59"/>
    <w:rsid w:val="00505225"/>
    <w:rsid w:val="00505A6A"/>
    <w:rsid w:val="00505E9C"/>
    <w:rsid w:val="0050704A"/>
    <w:rsid w:val="00507130"/>
    <w:rsid w:val="00512BB1"/>
    <w:rsid w:val="005139FA"/>
    <w:rsid w:val="00513CBA"/>
    <w:rsid w:val="0051450C"/>
    <w:rsid w:val="00516EA5"/>
    <w:rsid w:val="005216AC"/>
    <w:rsid w:val="005258CD"/>
    <w:rsid w:val="0053014F"/>
    <w:rsid w:val="005306C7"/>
    <w:rsid w:val="00532CBD"/>
    <w:rsid w:val="00533F61"/>
    <w:rsid w:val="00535B15"/>
    <w:rsid w:val="00537286"/>
    <w:rsid w:val="00540CF8"/>
    <w:rsid w:val="00543CB9"/>
    <w:rsid w:val="005444F7"/>
    <w:rsid w:val="00545C12"/>
    <w:rsid w:val="005462EF"/>
    <w:rsid w:val="005500F6"/>
    <w:rsid w:val="0055087D"/>
    <w:rsid w:val="0055094C"/>
    <w:rsid w:val="00554B0E"/>
    <w:rsid w:val="00554DE8"/>
    <w:rsid w:val="00555244"/>
    <w:rsid w:val="00555848"/>
    <w:rsid w:val="00556B55"/>
    <w:rsid w:val="0056016D"/>
    <w:rsid w:val="0056060B"/>
    <w:rsid w:val="005617FD"/>
    <w:rsid w:val="005619C1"/>
    <w:rsid w:val="00562F00"/>
    <w:rsid w:val="00564E9D"/>
    <w:rsid w:val="00566C1D"/>
    <w:rsid w:val="005678FD"/>
    <w:rsid w:val="00567F69"/>
    <w:rsid w:val="005714D6"/>
    <w:rsid w:val="00572EEC"/>
    <w:rsid w:val="005758DA"/>
    <w:rsid w:val="00585568"/>
    <w:rsid w:val="00586218"/>
    <w:rsid w:val="0059003A"/>
    <w:rsid w:val="00591418"/>
    <w:rsid w:val="005916D4"/>
    <w:rsid w:val="0059633F"/>
    <w:rsid w:val="005A0B2C"/>
    <w:rsid w:val="005A710B"/>
    <w:rsid w:val="005B726E"/>
    <w:rsid w:val="005C4D53"/>
    <w:rsid w:val="005C4DB6"/>
    <w:rsid w:val="005C6D69"/>
    <w:rsid w:val="005D0707"/>
    <w:rsid w:val="005D1BE6"/>
    <w:rsid w:val="005D3EAE"/>
    <w:rsid w:val="005D48C1"/>
    <w:rsid w:val="005E167C"/>
    <w:rsid w:val="005E2218"/>
    <w:rsid w:val="005E415F"/>
    <w:rsid w:val="005E4FD6"/>
    <w:rsid w:val="005E542F"/>
    <w:rsid w:val="005E7A65"/>
    <w:rsid w:val="005F0940"/>
    <w:rsid w:val="005F0BEA"/>
    <w:rsid w:val="005F1481"/>
    <w:rsid w:val="005F1C31"/>
    <w:rsid w:val="005F41E3"/>
    <w:rsid w:val="005F5A81"/>
    <w:rsid w:val="005F5F6E"/>
    <w:rsid w:val="0060133C"/>
    <w:rsid w:val="00601FBD"/>
    <w:rsid w:val="0060324F"/>
    <w:rsid w:val="006060AD"/>
    <w:rsid w:val="0060745A"/>
    <w:rsid w:val="006137A7"/>
    <w:rsid w:val="00613A6B"/>
    <w:rsid w:val="00614F14"/>
    <w:rsid w:val="00616C78"/>
    <w:rsid w:val="0062009B"/>
    <w:rsid w:val="00630339"/>
    <w:rsid w:val="00630F85"/>
    <w:rsid w:val="0063125E"/>
    <w:rsid w:val="00632173"/>
    <w:rsid w:val="00634C44"/>
    <w:rsid w:val="00636D30"/>
    <w:rsid w:val="0064010F"/>
    <w:rsid w:val="006429CD"/>
    <w:rsid w:val="00646053"/>
    <w:rsid w:val="00647F94"/>
    <w:rsid w:val="00653F73"/>
    <w:rsid w:val="00654C47"/>
    <w:rsid w:val="006552BD"/>
    <w:rsid w:val="00655756"/>
    <w:rsid w:val="006567BB"/>
    <w:rsid w:val="00660A04"/>
    <w:rsid w:val="00665242"/>
    <w:rsid w:val="0066614E"/>
    <w:rsid w:val="00670F4D"/>
    <w:rsid w:val="00683246"/>
    <w:rsid w:val="00686A06"/>
    <w:rsid w:val="00690C44"/>
    <w:rsid w:val="00696C48"/>
    <w:rsid w:val="00697A47"/>
    <w:rsid w:val="006A123F"/>
    <w:rsid w:val="006A3C5C"/>
    <w:rsid w:val="006A42AB"/>
    <w:rsid w:val="006A42DE"/>
    <w:rsid w:val="006B2E53"/>
    <w:rsid w:val="006C2FC4"/>
    <w:rsid w:val="006C5509"/>
    <w:rsid w:val="006C6D8C"/>
    <w:rsid w:val="006C74F8"/>
    <w:rsid w:val="006D09A1"/>
    <w:rsid w:val="006D1945"/>
    <w:rsid w:val="006D24AE"/>
    <w:rsid w:val="006D273E"/>
    <w:rsid w:val="006D5967"/>
    <w:rsid w:val="006E13F5"/>
    <w:rsid w:val="006E15BB"/>
    <w:rsid w:val="006E15D3"/>
    <w:rsid w:val="006E1634"/>
    <w:rsid w:val="006E2C4B"/>
    <w:rsid w:val="006E36E8"/>
    <w:rsid w:val="006F191A"/>
    <w:rsid w:val="006F284D"/>
    <w:rsid w:val="006F31F5"/>
    <w:rsid w:val="006F33BC"/>
    <w:rsid w:val="006F3725"/>
    <w:rsid w:val="006F404A"/>
    <w:rsid w:val="006F54C1"/>
    <w:rsid w:val="006F6683"/>
    <w:rsid w:val="006F67C5"/>
    <w:rsid w:val="006F701F"/>
    <w:rsid w:val="006F7C89"/>
    <w:rsid w:val="006F7E91"/>
    <w:rsid w:val="007005E4"/>
    <w:rsid w:val="007014A4"/>
    <w:rsid w:val="0070193F"/>
    <w:rsid w:val="00701D0D"/>
    <w:rsid w:val="00702061"/>
    <w:rsid w:val="007028D8"/>
    <w:rsid w:val="00704318"/>
    <w:rsid w:val="00705BEB"/>
    <w:rsid w:val="0070600B"/>
    <w:rsid w:val="007100B9"/>
    <w:rsid w:val="00710291"/>
    <w:rsid w:val="00716953"/>
    <w:rsid w:val="007271BB"/>
    <w:rsid w:val="007275E4"/>
    <w:rsid w:val="007308F8"/>
    <w:rsid w:val="00730A0F"/>
    <w:rsid w:val="00731680"/>
    <w:rsid w:val="00731FF7"/>
    <w:rsid w:val="00732954"/>
    <w:rsid w:val="007337F6"/>
    <w:rsid w:val="007364A0"/>
    <w:rsid w:val="00737C4B"/>
    <w:rsid w:val="00737D04"/>
    <w:rsid w:val="00740653"/>
    <w:rsid w:val="00742CF1"/>
    <w:rsid w:val="007443B8"/>
    <w:rsid w:val="00746ADA"/>
    <w:rsid w:val="00752E51"/>
    <w:rsid w:val="00754AAF"/>
    <w:rsid w:val="0076043B"/>
    <w:rsid w:val="00760A25"/>
    <w:rsid w:val="0076314C"/>
    <w:rsid w:val="00764A7C"/>
    <w:rsid w:val="00764F99"/>
    <w:rsid w:val="00765EDD"/>
    <w:rsid w:val="00767536"/>
    <w:rsid w:val="007676E3"/>
    <w:rsid w:val="007701FE"/>
    <w:rsid w:val="00771560"/>
    <w:rsid w:val="0077274F"/>
    <w:rsid w:val="00773586"/>
    <w:rsid w:val="00774413"/>
    <w:rsid w:val="007753B3"/>
    <w:rsid w:val="007764C0"/>
    <w:rsid w:val="00780975"/>
    <w:rsid w:val="00783E53"/>
    <w:rsid w:val="007856ED"/>
    <w:rsid w:val="007863EE"/>
    <w:rsid w:val="007904CD"/>
    <w:rsid w:val="007926FF"/>
    <w:rsid w:val="00794E46"/>
    <w:rsid w:val="007956A9"/>
    <w:rsid w:val="007960E6"/>
    <w:rsid w:val="00796EEE"/>
    <w:rsid w:val="00796F50"/>
    <w:rsid w:val="00797F90"/>
    <w:rsid w:val="007A0DC3"/>
    <w:rsid w:val="007A1025"/>
    <w:rsid w:val="007A159F"/>
    <w:rsid w:val="007A2B38"/>
    <w:rsid w:val="007A32CF"/>
    <w:rsid w:val="007A4857"/>
    <w:rsid w:val="007A725F"/>
    <w:rsid w:val="007B0A32"/>
    <w:rsid w:val="007B226D"/>
    <w:rsid w:val="007B2A0D"/>
    <w:rsid w:val="007B2BC9"/>
    <w:rsid w:val="007B3451"/>
    <w:rsid w:val="007B3C2F"/>
    <w:rsid w:val="007B7108"/>
    <w:rsid w:val="007B78BF"/>
    <w:rsid w:val="007C0349"/>
    <w:rsid w:val="007C1562"/>
    <w:rsid w:val="007C2456"/>
    <w:rsid w:val="007C2AD6"/>
    <w:rsid w:val="007C43FB"/>
    <w:rsid w:val="007C4E1F"/>
    <w:rsid w:val="007D0DFA"/>
    <w:rsid w:val="007D15E8"/>
    <w:rsid w:val="007D3A0A"/>
    <w:rsid w:val="007D4C0B"/>
    <w:rsid w:val="007D6039"/>
    <w:rsid w:val="007D6F10"/>
    <w:rsid w:val="007E1A46"/>
    <w:rsid w:val="007E2202"/>
    <w:rsid w:val="007E23B9"/>
    <w:rsid w:val="007E2BF6"/>
    <w:rsid w:val="007E2CFA"/>
    <w:rsid w:val="007E7802"/>
    <w:rsid w:val="007F2520"/>
    <w:rsid w:val="007F7786"/>
    <w:rsid w:val="00800A7C"/>
    <w:rsid w:val="00800F81"/>
    <w:rsid w:val="008018C9"/>
    <w:rsid w:val="00804463"/>
    <w:rsid w:val="00806FA2"/>
    <w:rsid w:val="00807D52"/>
    <w:rsid w:val="00812E49"/>
    <w:rsid w:val="008172A3"/>
    <w:rsid w:val="0082031A"/>
    <w:rsid w:val="00820A7C"/>
    <w:rsid w:val="00820C41"/>
    <w:rsid w:val="00821832"/>
    <w:rsid w:val="00822743"/>
    <w:rsid w:val="00823C91"/>
    <w:rsid w:val="00825643"/>
    <w:rsid w:val="00826176"/>
    <w:rsid w:val="00826F9B"/>
    <w:rsid w:val="00830676"/>
    <w:rsid w:val="00832387"/>
    <w:rsid w:val="00834FAD"/>
    <w:rsid w:val="00836E5C"/>
    <w:rsid w:val="0083720E"/>
    <w:rsid w:val="008456E1"/>
    <w:rsid w:val="008462A8"/>
    <w:rsid w:val="00846600"/>
    <w:rsid w:val="00847ABE"/>
    <w:rsid w:val="0085051E"/>
    <w:rsid w:val="008560BE"/>
    <w:rsid w:val="00856BB6"/>
    <w:rsid w:val="00857040"/>
    <w:rsid w:val="0085745A"/>
    <w:rsid w:val="008624EC"/>
    <w:rsid w:val="008638FB"/>
    <w:rsid w:val="00864C8F"/>
    <w:rsid w:val="00865D4B"/>
    <w:rsid w:val="00866EC5"/>
    <w:rsid w:val="008670D7"/>
    <w:rsid w:val="00870CC8"/>
    <w:rsid w:val="00871F6C"/>
    <w:rsid w:val="00874179"/>
    <w:rsid w:val="008741DA"/>
    <w:rsid w:val="00876F0D"/>
    <w:rsid w:val="00883C09"/>
    <w:rsid w:val="0088707B"/>
    <w:rsid w:val="0089374D"/>
    <w:rsid w:val="00895D89"/>
    <w:rsid w:val="00896A64"/>
    <w:rsid w:val="008977DA"/>
    <w:rsid w:val="00897EAC"/>
    <w:rsid w:val="008A079A"/>
    <w:rsid w:val="008A22EF"/>
    <w:rsid w:val="008A2C3F"/>
    <w:rsid w:val="008B123A"/>
    <w:rsid w:val="008B26B2"/>
    <w:rsid w:val="008B2823"/>
    <w:rsid w:val="008B3083"/>
    <w:rsid w:val="008B3B18"/>
    <w:rsid w:val="008B464F"/>
    <w:rsid w:val="008B51BE"/>
    <w:rsid w:val="008B7600"/>
    <w:rsid w:val="008C1DDC"/>
    <w:rsid w:val="008C2982"/>
    <w:rsid w:val="008C39C3"/>
    <w:rsid w:val="008C5E41"/>
    <w:rsid w:val="008D2F57"/>
    <w:rsid w:val="008D536A"/>
    <w:rsid w:val="008D6F59"/>
    <w:rsid w:val="008D7377"/>
    <w:rsid w:val="008D7A86"/>
    <w:rsid w:val="008E130F"/>
    <w:rsid w:val="008E3CE5"/>
    <w:rsid w:val="008E4046"/>
    <w:rsid w:val="008E6D93"/>
    <w:rsid w:val="008F0176"/>
    <w:rsid w:val="008F495A"/>
    <w:rsid w:val="008F4B80"/>
    <w:rsid w:val="008F593D"/>
    <w:rsid w:val="0090026D"/>
    <w:rsid w:val="00911778"/>
    <w:rsid w:val="00911C71"/>
    <w:rsid w:val="00911E87"/>
    <w:rsid w:val="00913031"/>
    <w:rsid w:val="00914820"/>
    <w:rsid w:val="0091495B"/>
    <w:rsid w:val="00916899"/>
    <w:rsid w:val="00916916"/>
    <w:rsid w:val="00916B80"/>
    <w:rsid w:val="00920943"/>
    <w:rsid w:val="00921ABB"/>
    <w:rsid w:val="009221EC"/>
    <w:rsid w:val="00924239"/>
    <w:rsid w:val="009242E0"/>
    <w:rsid w:val="0092457B"/>
    <w:rsid w:val="00925484"/>
    <w:rsid w:val="00927210"/>
    <w:rsid w:val="00927F39"/>
    <w:rsid w:val="00930AAC"/>
    <w:rsid w:val="00931D37"/>
    <w:rsid w:val="00931E90"/>
    <w:rsid w:val="0094083D"/>
    <w:rsid w:val="00940AC1"/>
    <w:rsid w:val="00940E58"/>
    <w:rsid w:val="00940FE9"/>
    <w:rsid w:val="00941EFF"/>
    <w:rsid w:val="00942C39"/>
    <w:rsid w:val="00943BE2"/>
    <w:rsid w:val="00944A41"/>
    <w:rsid w:val="00946C26"/>
    <w:rsid w:val="00950E15"/>
    <w:rsid w:val="00952A5E"/>
    <w:rsid w:val="009534C1"/>
    <w:rsid w:val="009537A1"/>
    <w:rsid w:val="00953D3C"/>
    <w:rsid w:val="00957536"/>
    <w:rsid w:val="00957861"/>
    <w:rsid w:val="009619C5"/>
    <w:rsid w:val="009629FE"/>
    <w:rsid w:val="00964F11"/>
    <w:rsid w:val="0096551B"/>
    <w:rsid w:val="00970477"/>
    <w:rsid w:val="00970CC0"/>
    <w:rsid w:val="0097348E"/>
    <w:rsid w:val="009748A4"/>
    <w:rsid w:val="00975ECA"/>
    <w:rsid w:val="00975F50"/>
    <w:rsid w:val="009765A1"/>
    <w:rsid w:val="00976835"/>
    <w:rsid w:val="00977B1D"/>
    <w:rsid w:val="00980880"/>
    <w:rsid w:val="0098192F"/>
    <w:rsid w:val="00983A97"/>
    <w:rsid w:val="00983DEF"/>
    <w:rsid w:val="009840F2"/>
    <w:rsid w:val="009871CD"/>
    <w:rsid w:val="00987681"/>
    <w:rsid w:val="00987EC4"/>
    <w:rsid w:val="00994507"/>
    <w:rsid w:val="00996244"/>
    <w:rsid w:val="009A1374"/>
    <w:rsid w:val="009A1850"/>
    <w:rsid w:val="009A5046"/>
    <w:rsid w:val="009B2B57"/>
    <w:rsid w:val="009B4114"/>
    <w:rsid w:val="009B5493"/>
    <w:rsid w:val="009B54E6"/>
    <w:rsid w:val="009B580A"/>
    <w:rsid w:val="009C0CB8"/>
    <w:rsid w:val="009C1478"/>
    <w:rsid w:val="009C1825"/>
    <w:rsid w:val="009C20C5"/>
    <w:rsid w:val="009C3269"/>
    <w:rsid w:val="009C3782"/>
    <w:rsid w:val="009C4C73"/>
    <w:rsid w:val="009C6852"/>
    <w:rsid w:val="009C7600"/>
    <w:rsid w:val="009D1255"/>
    <w:rsid w:val="009D1C1D"/>
    <w:rsid w:val="009D491D"/>
    <w:rsid w:val="009D5341"/>
    <w:rsid w:val="009D65E0"/>
    <w:rsid w:val="009E0D4B"/>
    <w:rsid w:val="009E55A0"/>
    <w:rsid w:val="009E7D6B"/>
    <w:rsid w:val="009F08D7"/>
    <w:rsid w:val="009F2760"/>
    <w:rsid w:val="009F689A"/>
    <w:rsid w:val="009F6A3A"/>
    <w:rsid w:val="009F6C2A"/>
    <w:rsid w:val="00A00349"/>
    <w:rsid w:val="00A00946"/>
    <w:rsid w:val="00A022AE"/>
    <w:rsid w:val="00A03662"/>
    <w:rsid w:val="00A04A44"/>
    <w:rsid w:val="00A06BF9"/>
    <w:rsid w:val="00A10565"/>
    <w:rsid w:val="00A10CA3"/>
    <w:rsid w:val="00A11B5C"/>
    <w:rsid w:val="00A152CF"/>
    <w:rsid w:val="00A17381"/>
    <w:rsid w:val="00A17777"/>
    <w:rsid w:val="00A21002"/>
    <w:rsid w:val="00A21CE6"/>
    <w:rsid w:val="00A22AA5"/>
    <w:rsid w:val="00A303C3"/>
    <w:rsid w:val="00A3081F"/>
    <w:rsid w:val="00A313CD"/>
    <w:rsid w:val="00A329D1"/>
    <w:rsid w:val="00A33640"/>
    <w:rsid w:val="00A34356"/>
    <w:rsid w:val="00A34D7D"/>
    <w:rsid w:val="00A366A6"/>
    <w:rsid w:val="00A36BAB"/>
    <w:rsid w:val="00A40FDD"/>
    <w:rsid w:val="00A42825"/>
    <w:rsid w:val="00A443A0"/>
    <w:rsid w:val="00A45CBD"/>
    <w:rsid w:val="00A45F3D"/>
    <w:rsid w:val="00A46564"/>
    <w:rsid w:val="00A4765A"/>
    <w:rsid w:val="00A52927"/>
    <w:rsid w:val="00A52D60"/>
    <w:rsid w:val="00A5407D"/>
    <w:rsid w:val="00A54313"/>
    <w:rsid w:val="00A61ADF"/>
    <w:rsid w:val="00A73E4A"/>
    <w:rsid w:val="00A743D5"/>
    <w:rsid w:val="00A7523D"/>
    <w:rsid w:val="00A75A38"/>
    <w:rsid w:val="00A80AA3"/>
    <w:rsid w:val="00A81A90"/>
    <w:rsid w:val="00A84350"/>
    <w:rsid w:val="00A86376"/>
    <w:rsid w:val="00A86519"/>
    <w:rsid w:val="00A86B8A"/>
    <w:rsid w:val="00A9277F"/>
    <w:rsid w:val="00A9420F"/>
    <w:rsid w:val="00A95380"/>
    <w:rsid w:val="00A963CD"/>
    <w:rsid w:val="00A971D3"/>
    <w:rsid w:val="00A97784"/>
    <w:rsid w:val="00AA203F"/>
    <w:rsid w:val="00AA32D9"/>
    <w:rsid w:val="00AA333D"/>
    <w:rsid w:val="00AA3744"/>
    <w:rsid w:val="00AA4177"/>
    <w:rsid w:val="00AA550D"/>
    <w:rsid w:val="00AA6B80"/>
    <w:rsid w:val="00AB0C6A"/>
    <w:rsid w:val="00AB37E7"/>
    <w:rsid w:val="00AB7A81"/>
    <w:rsid w:val="00AC407E"/>
    <w:rsid w:val="00AC5502"/>
    <w:rsid w:val="00AC551E"/>
    <w:rsid w:val="00AD1221"/>
    <w:rsid w:val="00AD399E"/>
    <w:rsid w:val="00AD58CC"/>
    <w:rsid w:val="00AD6CC3"/>
    <w:rsid w:val="00AE1562"/>
    <w:rsid w:val="00AE389F"/>
    <w:rsid w:val="00AE4D6D"/>
    <w:rsid w:val="00AE4E06"/>
    <w:rsid w:val="00AF086C"/>
    <w:rsid w:val="00B01D14"/>
    <w:rsid w:val="00B023EA"/>
    <w:rsid w:val="00B02961"/>
    <w:rsid w:val="00B04504"/>
    <w:rsid w:val="00B04590"/>
    <w:rsid w:val="00B04696"/>
    <w:rsid w:val="00B0785E"/>
    <w:rsid w:val="00B10B47"/>
    <w:rsid w:val="00B13B5F"/>
    <w:rsid w:val="00B13DB5"/>
    <w:rsid w:val="00B14553"/>
    <w:rsid w:val="00B15DC9"/>
    <w:rsid w:val="00B24B78"/>
    <w:rsid w:val="00B250DC"/>
    <w:rsid w:val="00B268C8"/>
    <w:rsid w:val="00B26C84"/>
    <w:rsid w:val="00B30AD5"/>
    <w:rsid w:val="00B310E7"/>
    <w:rsid w:val="00B32D5B"/>
    <w:rsid w:val="00B352AE"/>
    <w:rsid w:val="00B41064"/>
    <w:rsid w:val="00B530FE"/>
    <w:rsid w:val="00B532FB"/>
    <w:rsid w:val="00B53D3C"/>
    <w:rsid w:val="00B55218"/>
    <w:rsid w:val="00B552D6"/>
    <w:rsid w:val="00B56D89"/>
    <w:rsid w:val="00B60148"/>
    <w:rsid w:val="00B60254"/>
    <w:rsid w:val="00B62E53"/>
    <w:rsid w:val="00B632E2"/>
    <w:rsid w:val="00B643B5"/>
    <w:rsid w:val="00B65571"/>
    <w:rsid w:val="00B719A6"/>
    <w:rsid w:val="00B719F4"/>
    <w:rsid w:val="00B72460"/>
    <w:rsid w:val="00B74D78"/>
    <w:rsid w:val="00B75D13"/>
    <w:rsid w:val="00B77472"/>
    <w:rsid w:val="00B8032D"/>
    <w:rsid w:val="00B80904"/>
    <w:rsid w:val="00B81327"/>
    <w:rsid w:val="00B83BFF"/>
    <w:rsid w:val="00B84ED6"/>
    <w:rsid w:val="00B8575F"/>
    <w:rsid w:val="00B85BB7"/>
    <w:rsid w:val="00B91E40"/>
    <w:rsid w:val="00B932C5"/>
    <w:rsid w:val="00B94773"/>
    <w:rsid w:val="00B97194"/>
    <w:rsid w:val="00B97D2B"/>
    <w:rsid w:val="00B97EE2"/>
    <w:rsid w:val="00BA1D05"/>
    <w:rsid w:val="00BA43D0"/>
    <w:rsid w:val="00BA5FE1"/>
    <w:rsid w:val="00BA771A"/>
    <w:rsid w:val="00BA7E0F"/>
    <w:rsid w:val="00BB0BDB"/>
    <w:rsid w:val="00BB1522"/>
    <w:rsid w:val="00BB332F"/>
    <w:rsid w:val="00BC030F"/>
    <w:rsid w:val="00BC2A78"/>
    <w:rsid w:val="00BC5FB7"/>
    <w:rsid w:val="00BD0141"/>
    <w:rsid w:val="00BD0F97"/>
    <w:rsid w:val="00BD3D96"/>
    <w:rsid w:val="00BD4895"/>
    <w:rsid w:val="00BD4947"/>
    <w:rsid w:val="00BE1AE3"/>
    <w:rsid w:val="00BE1D21"/>
    <w:rsid w:val="00BE3A1F"/>
    <w:rsid w:val="00BE4387"/>
    <w:rsid w:val="00BE629E"/>
    <w:rsid w:val="00BE6640"/>
    <w:rsid w:val="00BE6745"/>
    <w:rsid w:val="00BE7BD7"/>
    <w:rsid w:val="00BF0E2C"/>
    <w:rsid w:val="00BF25F5"/>
    <w:rsid w:val="00BF2C9E"/>
    <w:rsid w:val="00BF5F6E"/>
    <w:rsid w:val="00BF6A35"/>
    <w:rsid w:val="00C006B0"/>
    <w:rsid w:val="00C01A74"/>
    <w:rsid w:val="00C03920"/>
    <w:rsid w:val="00C03B79"/>
    <w:rsid w:val="00C0672D"/>
    <w:rsid w:val="00C06C49"/>
    <w:rsid w:val="00C072D2"/>
    <w:rsid w:val="00C1069F"/>
    <w:rsid w:val="00C10745"/>
    <w:rsid w:val="00C11A3D"/>
    <w:rsid w:val="00C125B9"/>
    <w:rsid w:val="00C15D72"/>
    <w:rsid w:val="00C205F7"/>
    <w:rsid w:val="00C2072A"/>
    <w:rsid w:val="00C24019"/>
    <w:rsid w:val="00C25DEB"/>
    <w:rsid w:val="00C31CB0"/>
    <w:rsid w:val="00C33239"/>
    <w:rsid w:val="00C35AE4"/>
    <w:rsid w:val="00C36122"/>
    <w:rsid w:val="00C36884"/>
    <w:rsid w:val="00C36BA8"/>
    <w:rsid w:val="00C41E06"/>
    <w:rsid w:val="00C43FC6"/>
    <w:rsid w:val="00C45ABD"/>
    <w:rsid w:val="00C47E71"/>
    <w:rsid w:val="00C50A3D"/>
    <w:rsid w:val="00C5230A"/>
    <w:rsid w:val="00C54B6C"/>
    <w:rsid w:val="00C56E90"/>
    <w:rsid w:val="00C6135F"/>
    <w:rsid w:val="00C64365"/>
    <w:rsid w:val="00C650F5"/>
    <w:rsid w:val="00C6524F"/>
    <w:rsid w:val="00C66BA7"/>
    <w:rsid w:val="00C701B2"/>
    <w:rsid w:val="00C708D5"/>
    <w:rsid w:val="00C70CF9"/>
    <w:rsid w:val="00C721EA"/>
    <w:rsid w:val="00C752E1"/>
    <w:rsid w:val="00C7777B"/>
    <w:rsid w:val="00C80365"/>
    <w:rsid w:val="00C82141"/>
    <w:rsid w:val="00C83C03"/>
    <w:rsid w:val="00C84E43"/>
    <w:rsid w:val="00C85669"/>
    <w:rsid w:val="00C873DE"/>
    <w:rsid w:val="00C918BD"/>
    <w:rsid w:val="00C9233E"/>
    <w:rsid w:val="00C9279F"/>
    <w:rsid w:val="00C9346E"/>
    <w:rsid w:val="00C945CA"/>
    <w:rsid w:val="00C95114"/>
    <w:rsid w:val="00CA1381"/>
    <w:rsid w:val="00CA27EA"/>
    <w:rsid w:val="00CA56CA"/>
    <w:rsid w:val="00CA6DAC"/>
    <w:rsid w:val="00CA76EF"/>
    <w:rsid w:val="00CB0690"/>
    <w:rsid w:val="00CB1574"/>
    <w:rsid w:val="00CB32C4"/>
    <w:rsid w:val="00CB336F"/>
    <w:rsid w:val="00CB4771"/>
    <w:rsid w:val="00CB4DDE"/>
    <w:rsid w:val="00CB6180"/>
    <w:rsid w:val="00CB7F20"/>
    <w:rsid w:val="00CC1D24"/>
    <w:rsid w:val="00CC567A"/>
    <w:rsid w:val="00CC5A7A"/>
    <w:rsid w:val="00CC68A2"/>
    <w:rsid w:val="00CD1CFB"/>
    <w:rsid w:val="00CD512E"/>
    <w:rsid w:val="00CD527C"/>
    <w:rsid w:val="00CD5769"/>
    <w:rsid w:val="00CD6BC4"/>
    <w:rsid w:val="00CE3417"/>
    <w:rsid w:val="00CE371C"/>
    <w:rsid w:val="00CE37F1"/>
    <w:rsid w:val="00CE3FDB"/>
    <w:rsid w:val="00CE7A90"/>
    <w:rsid w:val="00CF01C1"/>
    <w:rsid w:val="00CF2644"/>
    <w:rsid w:val="00CF2AD3"/>
    <w:rsid w:val="00CF3278"/>
    <w:rsid w:val="00D0045C"/>
    <w:rsid w:val="00D007A2"/>
    <w:rsid w:val="00D03FFD"/>
    <w:rsid w:val="00D04117"/>
    <w:rsid w:val="00D05D9B"/>
    <w:rsid w:val="00D07401"/>
    <w:rsid w:val="00D07810"/>
    <w:rsid w:val="00D11D37"/>
    <w:rsid w:val="00D130B1"/>
    <w:rsid w:val="00D165D7"/>
    <w:rsid w:val="00D3043C"/>
    <w:rsid w:val="00D30AC3"/>
    <w:rsid w:val="00D32F86"/>
    <w:rsid w:val="00D3331A"/>
    <w:rsid w:val="00D33977"/>
    <w:rsid w:val="00D346A3"/>
    <w:rsid w:val="00D37DBB"/>
    <w:rsid w:val="00D40874"/>
    <w:rsid w:val="00D41CED"/>
    <w:rsid w:val="00D447AF"/>
    <w:rsid w:val="00D45BE9"/>
    <w:rsid w:val="00D45E9D"/>
    <w:rsid w:val="00D46384"/>
    <w:rsid w:val="00D4696A"/>
    <w:rsid w:val="00D50D1D"/>
    <w:rsid w:val="00D52766"/>
    <w:rsid w:val="00D52A1B"/>
    <w:rsid w:val="00D52CD7"/>
    <w:rsid w:val="00D53A53"/>
    <w:rsid w:val="00D54B52"/>
    <w:rsid w:val="00D54DC3"/>
    <w:rsid w:val="00D55B21"/>
    <w:rsid w:val="00D57301"/>
    <w:rsid w:val="00D63C1F"/>
    <w:rsid w:val="00D66C42"/>
    <w:rsid w:val="00D715D4"/>
    <w:rsid w:val="00D724FC"/>
    <w:rsid w:val="00D72C68"/>
    <w:rsid w:val="00D72E81"/>
    <w:rsid w:val="00D7779A"/>
    <w:rsid w:val="00D778B9"/>
    <w:rsid w:val="00D81E94"/>
    <w:rsid w:val="00D836C9"/>
    <w:rsid w:val="00D83A71"/>
    <w:rsid w:val="00D83EBD"/>
    <w:rsid w:val="00D866CD"/>
    <w:rsid w:val="00D94D86"/>
    <w:rsid w:val="00D9575F"/>
    <w:rsid w:val="00D96E92"/>
    <w:rsid w:val="00D973BE"/>
    <w:rsid w:val="00DA0001"/>
    <w:rsid w:val="00DA260A"/>
    <w:rsid w:val="00DA48F2"/>
    <w:rsid w:val="00DA607B"/>
    <w:rsid w:val="00DB0045"/>
    <w:rsid w:val="00DB06A0"/>
    <w:rsid w:val="00DB0A1B"/>
    <w:rsid w:val="00DB0ECB"/>
    <w:rsid w:val="00DB2C9E"/>
    <w:rsid w:val="00DB2EF8"/>
    <w:rsid w:val="00DB5ECE"/>
    <w:rsid w:val="00DB659E"/>
    <w:rsid w:val="00DB6956"/>
    <w:rsid w:val="00DB6B1B"/>
    <w:rsid w:val="00DB769F"/>
    <w:rsid w:val="00DC3104"/>
    <w:rsid w:val="00DC4181"/>
    <w:rsid w:val="00DC4F75"/>
    <w:rsid w:val="00DC5061"/>
    <w:rsid w:val="00DC5C5A"/>
    <w:rsid w:val="00DC5CEA"/>
    <w:rsid w:val="00DC672F"/>
    <w:rsid w:val="00DC7069"/>
    <w:rsid w:val="00DD0CF7"/>
    <w:rsid w:val="00DD1565"/>
    <w:rsid w:val="00DD3033"/>
    <w:rsid w:val="00DD356E"/>
    <w:rsid w:val="00DD5088"/>
    <w:rsid w:val="00DD6CDA"/>
    <w:rsid w:val="00DD6E3B"/>
    <w:rsid w:val="00DD7721"/>
    <w:rsid w:val="00DE1EB9"/>
    <w:rsid w:val="00DE1F8B"/>
    <w:rsid w:val="00DE6356"/>
    <w:rsid w:val="00DE63DE"/>
    <w:rsid w:val="00DE7295"/>
    <w:rsid w:val="00DF0C93"/>
    <w:rsid w:val="00DF2D1B"/>
    <w:rsid w:val="00DF3C21"/>
    <w:rsid w:val="00DF4DAA"/>
    <w:rsid w:val="00DF5332"/>
    <w:rsid w:val="00DF5938"/>
    <w:rsid w:val="00DF6208"/>
    <w:rsid w:val="00DF6A17"/>
    <w:rsid w:val="00E045AC"/>
    <w:rsid w:val="00E04DA2"/>
    <w:rsid w:val="00E0797B"/>
    <w:rsid w:val="00E11736"/>
    <w:rsid w:val="00E11825"/>
    <w:rsid w:val="00E13658"/>
    <w:rsid w:val="00E13DEE"/>
    <w:rsid w:val="00E1449A"/>
    <w:rsid w:val="00E145B0"/>
    <w:rsid w:val="00E2179A"/>
    <w:rsid w:val="00E21C8B"/>
    <w:rsid w:val="00E22321"/>
    <w:rsid w:val="00E23205"/>
    <w:rsid w:val="00E251ED"/>
    <w:rsid w:val="00E261CC"/>
    <w:rsid w:val="00E31A37"/>
    <w:rsid w:val="00E32028"/>
    <w:rsid w:val="00E333E8"/>
    <w:rsid w:val="00E33D48"/>
    <w:rsid w:val="00E3574E"/>
    <w:rsid w:val="00E40BBF"/>
    <w:rsid w:val="00E41723"/>
    <w:rsid w:val="00E44333"/>
    <w:rsid w:val="00E5055D"/>
    <w:rsid w:val="00E52C40"/>
    <w:rsid w:val="00E52FFE"/>
    <w:rsid w:val="00E55956"/>
    <w:rsid w:val="00E56C2A"/>
    <w:rsid w:val="00E57D94"/>
    <w:rsid w:val="00E60435"/>
    <w:rsid w:val="00E60455"/>
    <w:rsid w:val="00E61076"/>
    <w:rsid w:val="00E61288"/>
    <w:rsid w:val="00E63226"/>
    <w:rsid w:val="00E6522F"/>
    <w:rsid w:val="00E663F3"/>
    <w:rsid w:val="00E66978"/>
    <w:rsid w:val="00E7009B"/>
    <w:rsid w:val="00E717AC"/>
    <w:rsid w:val="00E71BCF"/>
    <w:rsid w:val="00E73801"/>
    <w:rsid w:val="00E74F65"/>
    <w:rsid w:val="00E76C0C"/>
    <w:rsid w:val="00E76D34"/>
    <w:rsid w:val="00E77933"/>
    <w:rsid w:val="00E77E1C"/>
    <w:rsid w:val="00E806A8"/>
    <w:rsid w:val="00E81CDF"/>
    <w:rsid w:val="00E828A0"/>
    <w:rsid w:val="00E846A7"/>
    <w:rsid w:val="00E90988"/>
    <w:rsid w:val="00E90EE1"/>
    <w:rsid w:val="00E9449C"/>
    <w:rsid w:val="00E95DAA"/>
    <w:rsid w:val="00E96A5D"/>
    <w:rsid w:val="00E9747D"/>
    <w:rsid w:val="00EA2744"/>
    <w:rsid w:val="00EA31D0"/>
    <w:rsid w:val="00EA48BF"/>
    <w:rsid w:val="00EA4F2B"/>
    <w:rsid w:val="00EA4F76"/>
    <w:rsid w:val="00EA6C7C"/>
    <w:rsid w:val="00EA7DDD"/>
    <w:rsid w:val="00EB1DB6"/>
    <w:rsid w:val="00EB2D64"/>
    <w:rsid w:val="00EB37ED"/>
    <w:rsid w:val="00EB60DE"/>
    <w:rsid w:val="00EB71E4"/>
    <w:rsid w:val="00EC2BC1"/>
    <w:rsid w:val="00EC3305"/>
    <w:rsid w:val="00EC4F7E"/>
    <w:rsid w:val="00EC6227"/>
    <w:rsid w:val="00EC6DE9"/>
    <w:rsid w:val="00ED0768"/>
    <w:rsid w:val="00ED1158"/>
    <w:rsid w:val="00ED1EF6"/>
    <w:rsid w:val="00ED2516"/>
    <w:rsid w:val="00ED28EA"/>
    <w:rsid w:val="00ED2DBD"/>
    <w:rsid w:val="00ED2FB9"/>
    <w:rsid w:val="00ED3C89"/>
    <w:rsid w:val="00EE1A01"/>
    <w:rsid w:val="00EE26CE"/>
    <w:rsid w:val="00EE59A1"/>
    <w:rsid w:val="00EE6FF8"/>
    <w:rsid w:val="00EE7486"/>
    <w:rsid w:val="00EF1B9B"/>
    <w:rsid w:val="00EF2E5E"/>
    <w:rsid w:val="00EF5528"/>
    <w:rsid w:val="00F01445"/>
    <w:rsid w:val="00F03784"/>
    <w:rsid w:val="00F0547A"/>
    <w:rsid w:val="00F05A24"/>
    <w:rsid w:val="00F103D4"/>
    <w:rsid w:val="00F117FF"/>
    <w:rsid w:val="00F12048"/>
    <w:rsid w:val="00F1270F"/>
    <w:rsid w:val="00F16F19"/>
    <w:rsid w:val="00F17FF2"/>
    <w:rsid w:val="00F20572"/>
    <w:rsid w:val="00F262F0"/>
    <w:rsid w:val="00F277B8"/>
    <w:rsid w:val="00F277E9"/>
    <w:rsid w:val="00F27D0D"/>
    <w:rsid w:val="00F3054B"/>
    <w:rsid w:val="00F32160"/>
    <w:rsid w:val="00F32303"/>
    <w:rsid w:val="00F32D23"/>
    <w:rsid w:val="00F33886"/>
    <w:rsid w:val="00F35610"/>
    <w:rsid w:val="00F367F2"/>
    <w:rsid w:val="00F3730C"/>
    <w:rsid w:val="00F37F42"/>
    <w:rsid w:val="00F37FA5"/>
    <w:rsid w:val="00F41338"/>
    <w:rsid w:val="00F41BD9"/>
    <w:rsid w:val="00F42298"/>
    <w:rsid w:val="00F43245"/>
    <w:rsid w:val="00F43612"/>
    <w:rsid w:val="00F43F6D"/>
    <w:rsid w:val="00F44DF9"/>
    <w:rsid w:val="00F46A98"/>
    <w:rsid w:val="00F51207"/>
    <w:rsid w:val="00F52BB0"/>
    <w:rsid w:val="00F52DC3"/>
    <w:rsid w:val="00F530CF"/>
    <w:rsid w:val="00F53391"/>
    <w:rsid w:val="00F55A31"/>
    <w:rsid w:val="00F6135B"/>
    <w:rsid w:val="00F637A4"/>
    <w:rsid w:val="00F650B8"/>
    <w:rsid w:val="00F664AC"/>
    <w:rsid w:val="00F72023"/>
    <w:rsid w:val="00F7318B"/>
    <w:rsid w:val="00F7373A"/>
    <w:rsid w:val="00F77118"/>
    <w:rsid w:val="00F8014A"/>
    <w:rsid w:val="00F80D27"/>
    <w:rsid w:val="00F82DF5"/>
    <w:rsid w:val="00F84A29"/>
    <w:rsid w:val="00F85124"/>
    <w:rsid w:val="00F857E6"/>
    <w:rsid w:val="00F87709"/>
    <w:rsid w:val="00F87865"/>
    <w:rsid w:val="00F91E15"/>
    <w:rsid w:val="00F93776"/>
    <w:rsid w:val="00F9420E"/>
    <w:rsid w:val="00F95511"/>
    <w:rsid w:val="00F973F5"/>
    <w:rsid w:val="00F97440"/>
    <w:rsid w:val="00FA376A"/>
    <w:rsid w:val="00FA5901"/>
    <w:rsid w:val="00FB3080"/>
    <w:rsid w:val="00FB37A4"/>
    <w:rsid w:val="00FB3AC8"/>
    <w:rsid w:val="00FB3C63"/>
    <w:rsid w:val="00FB4C01"/>
    <w:rsid w:val="00FB5A79"/>
    <w:rsid w:val="00FB7572"/>
    <w:rsid w:val="00FB7DF2"/>
    <w:rsid w:val="00FC00B0"/>
    <w:rsid w:val="00FC1450"/>
    <w:rsid w:val="00FC46CF"/>
    <w:rsid w:val="00FC7417"/>
    <w:rsid w:val="00FD0087"/>
    <w:rsid w:val="00FD0A65"/>
    <w:rsid w:val="00FD2C7A"/>
    <w:rsid w:val="00FD3F74"/>
    <w:rsid w:val="00FD4594"/>
    <w:rsid w:val="00FD730C"/>
    <w:rsid w:val="00FE051D"/>
    <w:rsid w:val="00FE2792"/>
    <w:rsid w:val="00FE4C64"/>
    <w:rsid w:val="00FE5949"/>
    <w:rsid w:val="00FF26B0"/>
    <w:rsid w:val="00FF2EDC"/>
    <w:rsid w:val="00FF4EA5"/>
    <w:rsid w:val="00FF72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DA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F0C93"/>
    <w:pPr>
      <w:spacing w:after="0" w:line="240" w:lineRule="auto"/>
      <w:jc w:val="both"/>
    </w:pPr>
    <w:rPr>
      <w:rFonts w:ascii="Times New Roman" w:hAnsi="Times New Roman"/>
      <w:sz w:val="28"/>
    </w:rPr>
  </w:style>
  <w:style w:type="paragraph" w:styleId="a4">
    <w:name w:val="List Paragraph"/>
    <w:basedOn w:val="a"/>
    <w:uiPriority w:val="34"/>
    <w:qFormat/>
    <w:rsid w:val="00DF0C93"/>
    <w:pPr>
      <w:spacing w:after="200" w:line="360" w:lineRule="auto"/>
      <w:ind w:left="720"/>
      <w:contextualSpacing/>
      <w:jc w:val="both"/>
    </w:pPr>
    <w:rPr>
      <w:rFonts w:eastAsiaTheme="minorHAnsi" w:cstheme="minorBidi"/>
      <w:sz w:val="28"/>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DA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F0C93"/>
    <w:pPr>
      <w:spacing w:after="0" w:line="240" w:lineRule="auto"/>
      <w:jc w:val="both"/>
    </w:pPr>
    <w:rPr>
      <w:rFonts w:ascii="Times New Roman" w:hAnsi="Times New Roman"/>
      <w:sz w:val="28"/>
    </w:rPr>
  </w:style>
  <w:style w:type="paragraph" w:styleId="a4">
    <w:name w:val="List Paragraph"/>
    <w:basedOn w:val="a"/>
    <w:uiPriority w:val="34"/>
    <w:qFormat/>
    <w:rsid w:val="00DF0C93"/>
    <w:pPr>
      <w:spacing w:after="200" w:line="360" w:lineRule="auto"/>
      <w:ind w:left="720"/>
      <w:contextualSpacing/>
      <w:jc w:val="both"/>
    </w:pPr>
    <w:rPr>
      <w:rFonts w:eastAsiaTheme="minorHAnsi" w:cstheme="minorBidi"/>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1035</Words>
  <Characters>5906</Characters>
  <Application>Microsoft Office Word</Application>
  <DocSecurity>0</DocSecurity>
  <Lines>49</Lines>
  <Paragraphs>13</Paragraphs>
  <ScaleCrop>false</ScaleCrop>
  <Company>SPecialiST RePack</Company>
  <LinksUpToDate>false</LinksUpToDate>
  <CharactersWithSpaces>6928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Самвел</dc:creator>
  <cp:lastModifiedBy>Самвел</cp:lastModifiedBy>
  <cp:revision>1</cp:revision>
  <dcterms:created xsi:type="dcterms:W3CDTF">2014-05-19T04:12:00Z</dcterms:created>
  <dcterms:modified xsi:type="dcterms:W3CDTF">2014-05-19T04:12:00Z</dcterms:modified>
</cp:coreProperties>
</file>