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7F" w:rsidRPr="00F952F9" w:rsidRDefault="00E07C7F" w:rsidP="00E07C7F">
      <w:pPr>
        <w:ind w:firstLine="0"/>
        <w:jc w:val="center"/>
        <w:rPr>
          <w:b/>
          <w:spacing w:val="6"/>
          <w:szCs w:val="28"/>
          <w:lang w:val="be-BY"/>
        </w:rPr>
      </w:pPr>
      <w:r w:rsidRPr="00F952F9">
        <w:rPr>
          <w:b/>
          <w:spacing w:val="6"/>
          <w:szCs w:val="28"/>
          <w:lang w:val="be-BY"/>
        </w:rPr>
        <w:t>РАЗВІЦЦЁ ПАЛІТЫЧНАЙ І ПРАВАВОЙ ДУМКІ БЕЛАРУСІ Ў XIX СТАГОДДЗІ</w:t>
      </w:r>
    </w:p>
    <w:p w:rsidR="00E07C7F" w:rsidRDefault="00E07C7F" w:rsidP="008F0296">
      <w:pPr>
        <w:ind w:firstLine="0"/>
        <w:jc w:val="center"/>
        <w:rPr>
          <w:rFonts w:cs="Times New Roman"/>
          <w:b/>
          <w:sz w:val="32"/>
          <w:szCs w:val="32"/>
          <w:lang w:val="en-US"/>
        </w:rPr>
      </w:pPr>
    </w:p>
    <w:p w:rsidR="00E07C7F" w:rsidRDefault="00E07C7F" w:rsidP="008F0296">
      <w:pPr>
        <w:ind w:firstLine="0"/>
        <w:jc w:val="center"/>
        <w:rPr>
          <w:rFonts w:cs="Times New Roman"/>
          <w:b/>
          <w:sz w:val="32"/>
          <w:szCs w:val="32"/>
          <w:lang w:val="en-US"/>
        </w:rPr>
      </w:pPr>
    </w:p>
    <w:p w:rsidR="008F0296" w:rsidRDefault="008F0296" w:rsidP="008F0296">
      <w:pPr>
        <w:ind w:firstLine="0"/>
        <w:jc w:val="center"/>
        <w:rPr>
          <w:rFonts w:cs="Times New Roman"/>
          <w:b/>
          <w:sz w:val="32"/>
          <w:szCs w:val="32"/>
          <w:lang w:val="be-BY"/>
        </w:rPr>
      </w:pPr>
      <w:r w:rsidRPr="003F3B20">
        <w:rPr>
          <w:rFonts w:cs="Times New Roman"/>
          <w:b/>
          <w:sz w:val="32"/>
          <w:szCs w:val="32"/>
          <w:lang w:val="be-BY"/>
        </w:rPr>
        <w:t>РЭФЕРАТ</w:t>
      </w:r>
    </w:p>
    <w:p w:rsidR="008F0296" w:rsidRPr="003F3B20" w:rsidRDefault="008F0296" w:rsidP="008F0296">
      <w:pPr>
        <w:jc w:val="center"/>
        <w:rPr>
          <w:rFonts w:cs="Times New Roman"/>
          <w:b/>
          <w:sz w:val="32"/>
          <w:szCs w:val="32"/>
          <w:lang w:val="be-BY"/>
        </w:rPr>
      </w:pPr>
    </w:p>
    <w:p w:rsidR="008F0296" w:rsidRPr="003C3DC3" w:rsidRDefault="008F0296" w:rsidP="008F0296">
      <w:pPr>
        <w:rPr>
          <w:lang w:val="be-BY"/>
        </w:rPr>
      </w:pPr>
      <w:r w:rsidRPr="00872DF4">
        <w:rPr>
          <w:b/>
          <w:lang w:val="be-BY"/>
        </w:rPr>
        <w:t>Аб’ём</w:t>
      </w:r>
      <w:r w:rsidRPr="003C3DC3">
        <w:rPr>
          <w:lang w:val="be-BY"/>
        </w:rPr>
        <w:t xml:space="preserve"> дыпломнай работы складае </w:t>
      </w:r>
      <w:r w:rsidRPr="005A4FC8">
        <w:t>65</w:t>
      </w:r>
      <w:r w:rsidRPr="003C3DC3">
        <w:rPr>
          <w:lang w:val="be-BY"/>
        </w:rPr>
        <w:t xml:space="preserve"> старонак. Пры напісанні работы выкарыстана 70 крыніц.</w:t>
      </w:r>
    </w:p>
    <w:p w:rsidR="008F0296" w:rsidRPr="003C3DC3" w:rsidRDefault="008F0296" w:rsidP="008F0296">
      <w:pPr>
        <w:rPr>
          <w:lang w:val="be-BY"/>
        </w:rPr>
      </w:pPr>
      <w:r w:rsidRPr="00872DF4">
        <w:rPr>
          <w:b/>
          <w:lang w:val="be-BY"/>
        </w:rPr>
        <w:t>Пералік ключавых слоў:</w:t>
      </w:r>
      <w:r w:rsidRPr="003C3DC3">
        <w:rPr>
          <w:lang w:val="be-BY"/>
        </w:rPr>
        <w:t xml:space="preserve"> </w:t>
      </w:r>
      <w:r w:rsidRPr="00872DF4">
        <w:rPr>
          <w:spacing w:val="6"/>
          <w:lang w:val="be-BY"/>
        </w:rPr>
        <w:t>ПАЛІТЫЧНАЯ І  ПРАВАВАЯ ДУМКА, ЛІБЕРАЛІЗМ У БЕЛАРУСІ Ў XIX СТ., КАНСЕРВАТЫЗМ У БЕЛАРУСІ Ў XIX СТ., РЭВАЛЮЦЫЙНЫ ДЭМАКРАТЫЗМ У БЕЛАРУСІ Ў XIX СТ.</w:t>
      </w:r>
    </w:p>
    <w:p w:rsidR="008F0296" w:rsidRPr="003C3DC3" w:rsidRDefault="008F0296" w:rsidP="008F0296">
      <w:pPr>
        <w:rPr>
          <w:lang w:val="be-BY"/>
        </w:rPr>
      </w:pPr>
      <w:r w:rsidRPr="00872DF4">
        <w:rPr>
          <w:b/>
          <w:lang w:val="be-BY"/>
        </w:rPr>
        <w:t>Аб'ектам</w:t>
      </w:r>
      <w:r w:rsidRPr="003C3DC3">
        <w:rPr>
          <w:lang w:val="be-BY"/>
        </w:rPr>
        <w:t xml:space="preserve"> даслед</w:t>
      </w:r>
      <w:r>
        <w:rPr>
          <w:lang w:val="be-BY"/>
        </w:rPr>
        <w:t>а</w:t>
      </w:r>
      <w:r w:rsidRPr="003C3DC3">
        <w:rPr>
          <w:lang w:val="be-BY"/>
        </w:rPr>
        <w:t>вання выступае палітычная і прававая думка Беларусі ў XIX ст., а прадмет даслед</w:t>
      </w:r>
      <w:r>
        <w:rPr>
          <w:lang w:val="be-BY"/>
        </w:rPr>
        <w:t>а</w:t>
      </w:r>
      <w:r w:rsidRPr="003C3DC3">
        <w:rPr>
          <w:lang w:val="be-BY"/>
        </w:rPr>
        <w:t xml:space="preserve">вання складаюць такія яе накірункі як лібералізм, кансерватызм і рэвалюцыйны дэмакратызм. </w:t>
      </w:r>
    </w:p>
    <w:p w:rsidR="008F0296" w:rsidRPr="003C3DC3" w:rsidRDefault="008F0296" w:rsidP="008F0296">
      <w:pPr>
        <w:rPr>
          <w:lang w:val="be-BY"/>
        </w:rPr>
      </w:pPr>
      <w:r w:rsidRPr="00872DF4">
        <w:rPr>
          <w:b/>
          <w:lang w:val="be-BY"/>
        </w:rPr>
        <w:t>Мэтай</w:t>
      </w:r>
      <w:r w:rsidRPr="003C3DC3">
        <w:rPr>
          <w:lang w:val="be-BY"/>
        </w:rPr>
        <w:t xml:space="preserve"> дадзенага даследавання з'яўляецца выяўленне асаблівасцей эвалюцыі палітычнай і прававой думкі Беларусі ў XIX ст. у кантэксце агульнаеўрапейскіх тэндэнцый развіцця лібералізму, кансерватызму, рэвалюцыйнага дэмакратызму.</w:t>
      </w:r>
    </w:p>
    <w:p w:rsidR="008F0296" w:rsidRPr="003C3DC3" w:rsidRDefault="008F0296" w:rsidP="008F0296">
      <w:pPr>
        <w:rPr>
          <w:lang w:val="be-BY"/>
        </w:rPr>
      </w:pPr>
      <w:r w:rsidRPr="00872DF4">
        <w:rPr>
          <w:b/>
          <w:lang w:val="be-BY"/>
        </w:rPr>
        <w:t>Метадамі</w:t>
      </w:r>
      <w:r w:rsidRPr="003C3DC3">
        <w:rPr>
          <w:lang w:val="be-BY"/>
        </w:rPr>
        <w:t xml:space="preserve"> даслед</w:t>
      </w:r>
      <w:r>
        <w:rPr>
          <w:lang w:val="be-BY"/>
        </w:rPr>
        <w:t>а</w:t>
      </w:r>
      <w:r w:rsidRPr="003C3DC3">
        <w:rPr>
          <w:lang w:val="be-BY"/>
        </w:rPr>
        <w:t>вання з’яўляліся агульнавуковыя і спецыяльныя метады, у тым ліку дыялектычны, гісторыка-прававы, параўнальна-прававы, статыстычны, аналітычна-крытычны, а таксама сістэмны.</w:t>
      </w:r>
    </w:p>
    <w:p w:rsidR="008F0296" w:rsidRPr="003C3DC3" w:rsidRDefault="008F0296" w:rsidP="008F0296">
      <w:pPr>
        <w:rPr>
          <w:lang w:val="be-BY"/>
        </w:rPr>
      </w:pPr>
      <w:r w:rsidRPr="003C3DC3">
        <w:rPr>
          <w:lang w:val="be-BY"/>
        </w:rPr>
        <w:t>У выніку праведзенага даслед</w:t>
      </w:r>
      <w:r>
        <w:rPr>
          <w:lang w:val="be-BY"/>
        </w:rPr>
        <w:t>а</w:t>
      </w:r>
      <w:r w:rsidRPr="003C3DC3">
        <w:rPr>
          <w:lang w:val="be-BY"/>
        </w:rPr>
        <w:t xml:space="preserve">вання былі атрыманы наступныя </w:t>
      </w:r>
      <w:r w:rsidRPr="00872DF4">
        <w:rPr>
          <w:b/>
          <w:lang w:val="be-BY"/>
        </w:rPr>
        <w:t>вынікі:</w:t>
      </w:r>
    </w:p>
    <w:p w:rsidR="008F0296" w:rsidRPr="003C3DC3" w:rsidRDefault="008F0296" w:rsidP="008F0296">
      <w:pPr>
        <w:ind w:firstLine="426"/>
        <w:rPr>
          <w:lang w:val="be-BY"/>
        </w:rPr>
      </w:pPr>
      <w:r w:rsidRPr="003C3DC3">
        <w:rPr>
          <w:lang w:val="be-BY"/>
        </w:rPr>
        <w:t>1. У XIX ст. у Бела</w:t>
      </w:r>
      <w:r>
        <w:rPr>
          <w:lang w:val="be-BY"/>
        </w:rPr>
        <w:t>русі сфарміраваліся тры асноўныя</w:t>
      </w:r>
      <w:r w:rsidRPr="003C3DC3">
        <w:rPr>
          <w:lang w:val="be-BY"/>
        </w:rPr>
        <w:t xml:space="preserve"> накірункі палітычнай і прававой думкі: лібералізм, кансерватызм, рэвалюцыйны дэмакратызм. </w:t>
      </w:r>
    </w:p>
    <w:p w:rsidR="008F0296" w:rsidRPr="003C3DC3" w:rsidRDefault="008F0296" w:rsidP="008F0296">
      <w:pPr>
        <w:ind w:firstLine="426"/>
        <w:rPr>
          <w:lang w:val="be-BY"/>
        </w:rPr>
      </w:pPr>
      <w:r w:rsidRPr="003C3DC3">
        <w:rPr>
          <w:lang w:val="be-BY"/>
        </w:rPr>
        <w:t>2. Лібералізм з’яўляўся дамінуючым накірункам палітычнай і прававой думкі Беларусі ў пачатку XIX ст., быў накіраваны на аднаўленне аўтаноміі Беларусі і Літвы ў складзе Расійскай імперыі, самавызначэнне народаў.</w:t>
      </w:r>
    </w:p>
    <w:p w:rsidR="008F0296" w:rsidRPr="003C3DC3" w:rsidRDefault="008F0296" w:rsidP="008F0296">
      <w:pPr>
        <w:ind w:firstLine="426"/>
        <w:rPr>
          <w:lang w:val="be-BY"/>
        </w:rPr>
      </w:pPr>
      <w:r w:rsidRPr="003C3DC3">
        <w:rPr>
          <w:lang w:val="be-BY"/>
        </w:rPr>
        <w:t xml:space="preserve">3. Кансерватызм атрымаў найбольшае развіцце ў 30 – 50 гг. XIX ст., настойваў на </w:t>
      </w:r>
      <w:r w:rsidRPr="003C3DC3">
        <w:rPr>
          <w:iCs/>
          <w:lang w:val="be-BY"/>
        </w:rPr>
        <w:t>натуральна-гістарычным</w:t>
      </w:r>
      <w:r w:rsidRPr="003C3DC3">
        <w:rPr>
          <w:lang w:val="be-BY"/>
        </w:rPr>
        <w:t xml:space="preserve"> шляху дзяржаўных пераўтварэнняў,  выступаў супраць зменаў дзяржаўнага ладу Расійскай імперыі, за захаванне прыгоннай сістэмы і саслоўнай няроўнасці.</w:t>
      </w:r>
    </w:p>
    <w:p w:rsidR="008F0296" w:rsidRDefault="008F0296" w:rsidP="008F0296">
      <w:pPr>
        <w:ind w:firstLine="426"/>
        <w:rPr>
          <w:lang w:val="be-BY"/>
        </w:rPr>
      </w:pPr>
      <w:r w:rsidRPr="003C3DC3">
        <w:rPr>
          <w:lang w:val="be-BY"/>
        </w:rPr>
        <w:t>4. Рэвалюцыйны дэмакратызм пераважаў ў другой палове XIX ст., прапрацаваў пэўную пазіцыю рэфармавання застаялай сістэмы, якая не задавальняла інтарэсам часу, і стаў на шлях паўстання.</w:t>
      </w:r>
    </w:p>
    <w:p w:rsidR="008F0296" w:rsidRPr="003C3DC3" w:rsidRDefault="008F0296" w:rsidP="008F0296">
      <w:pPr>
        <w:rPr>
          <w:rFonts w:cs="Times New Roman"/>
          <w:b/>
          <w:sz w:val="32"/>
          <w:szCs w:val="32"/>
          <w:lang w:val="be-BY"/>
        </w:rPr>
      </w:pPr>
      <w:r>
        <w:rPr>
          <w:rStyle w:val="hps"/>
          <w:lang w:val="be-BY"/>
        </w:rPr>
        <w:t>Аўтар работы</w:t>
      </w:r>
      <w:r>
        <w:rPr>
          <w:lang w:val="be-BY"/>
        </w:rPr>
        <w:t xml:space="preserve"> </w:t>
      </w:r>
      <w:r w:rsidRPr="00F952F9">
        <w:rPr>
          <w:rStyle w:val="hps"/>
          <w:lang w:val="be-BY"/>
        </w:rPr>
        <w:t>пацвярджае</w:t>
      </w:r>
      <w:r>
        <w:rPr>
          <w:lang w:val="be-BY"/>
        </w:rPr>
        <w:t xml:space="preserve">, </w:t>
      </w:r>
      <w:r>
        <w:rPr>
          <w:rStyle w:val="hps"/>
          <w:lang w:val="be-BY"/>
        </w:rPr>
        <w:t>што прыведзены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ў ёй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аналітычны матэрыял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дакладна і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аб'ектыўна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адлюстроўвае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даследаваную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тэму</w:t>
      </w:r>
      <w:r>
        <w:rPr>
          <w:lang w:val="be-BY"/>
        </w:rPr>
        <w:t xml:space="preserve">, </w:t>
      </w:r>
      <w:r>
        <w:rPr>
          <w:rStyle w:val="hps"/>
          <w:lang w:val="be-BY"/>
        </w:rPr>
        <w:t>а ўсе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запазычаныя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з літаратурных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і іншых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крыніц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тэарэтычныя</w:t>
      </w:r>
      <w:r>
        <w:rPr>
          <w:lang w:val="be-BY"/>
        </w:rPr>
        <w:t xml:space="preserve">, </w:t>
      </w:r>
      <w:r>
        <w:rPr>
          <w:rStyle w:val="hps"/>
          <w:lang w:val="be-BY"/>
        </w:rPr>
        <w:t>метадалагічныя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і метадычныя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палажэнні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і канцэпцыі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суправаджаюцца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спасылкамі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на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іх</w:t>
      </w:r>
      <w:r>
        <w:rPr>
          <w:lang w:val="be-BY"/>
        </w:rPr>
        <w:t xml:space="preserve"> </w:t>
      </w:r>
      <w:r>
        <w:rPr>
          <w:rStyle w:val="hps"/>
          <w:lang w:val="be-BY"/>
        </w:rPr>
        <w:t>аўтараў.</w:t>
      </w:r>
      <w:r w:rsidRPr="003C3DC3">
        <w:rPr>
          <w:lang w:val="be-BY"/>
        </w:rPr>
        <w:t xml:space="preserve"> </w:t>
      </w:r>
    </w:p>
    <w:p w:rsidR="008F0296" w:rsidRDefault="008F0296" w:rsidP="008F0296">
      <w:pPr>
        <w:ind w:firstLine="0"/>
        <w:jc w:val="center"/>
        <w:rPr>
          <w:rFonts w:cs="Times New Roman"/>
          <w:b/>
          <w:sz w:val="32"/>
          <w:szCs w:val="32"/>
          <w:lang w:val="be-BY"/>
        </w:rPr>
      </w:pPr>
    </w:p>
    <w:p w:rsidR="008F0296" w:rsidRDefault="008F0296" w:rsidP="008F0296">
      <w:pPr>
        <w:ind w:firstLine="0"/>
        <w:jc w:val="center"/>
        <w:rPr>
          <w:rFonts w:cs="Times New Roman"/>
          <w:b/>
          <w:sz w:val="32"/>
          <w:szCs w:val="32"/>
          <w:lang w:val="be-BY"/>
        </w:rPr>
      </w:pPr>
    </w:p>
    <w:p w:rsidR="008F0296" w:rsidRDefault="008F0296" w:rsidP="008F0296">
      <w:pPr>
        <w:ind w:firstLine="0"/>
        <w:jc w:val="center"/>
        <w:rPr>
          <w:rFonts w:cs="Times New Roman"/>
          <w:b/>
          <w:sz w:val="32"/>
          <w:szCs w:val="32"/>
          <w:lang w:val="be-BY"/>
        </w:rPr>
      </w:pPr>
    </w:p>
    <w:p w:rsidR="008F0296" w:rsidRPr="00E07C7F" w:rsidRDefault="008F0296" w:rsidP="008F0296">
      <w:pPr>
        <w:ind w:firstLine="0"/>
        <w:jc w:val="center"/>
        <w:rPr>
          <w:rFonts w:cs="Times New Roman"/>
          <w:b/>
          <w:sz w:val="32"/>
          <w:szCs w:val="32"/>
          <w:lang w:val="be-BY"/>
        </w:rPr>
      </w:pPr>
    </w:p>
    <w:p w:rsidR="008F0296" w:rsidRPr="008F0296" w:rsidRDefault="008F0296" w:rsidP="008F0296">
      <w:pPr>
        <w:ind w:firstLine="0"/>
        <w:jc w:val="center"/>
        <w:rPr>
          <w:rFonts w:cs="Times New Roman"/>
          <w:b/>
          <w:sz w:val="32"/>
          <w:szCs w:val="32"/>
        </w:rPr>
      </w:pPr>
      <w:r w:rsidRPr="008F0296">
        <w:rPr>
          <w:rFonts w:cs="Times New Roman"/>
          <w:b/>
          <w:sz w:val="32"/>
          <w:szCs w:val="32"/>
        </w:rPr>
        <w:t xml:space="preserve">РЕФЕРАТ </w:t>
      </w:r>
    </w:p>
    <w:p w:rsidR="008F0296" w:rsidRPr="008F0296" w:rsidRDefault="008F0296" w:rsidP="008F0296">
      <w:pPr>
        <w:jc w:val="center"/>
        <w:rPr>
          <w:rFonts w:cs="Times New Roman"/>
          <w:b/>
          <w:sz w:val="32"/>
          <w:szCs w:val="32"/>
        </w:rPr>
      </w:pPr>
    </w:p>
    <w:p w:rsidR="008F0296" w:rsidRPr="008F0296" w:rsidRDefault="008F0296" w:rsidP="008F0296">
      <w:pPr>
        <w:rPr>
          <w:spacing w:val="-6"/>
        </w:rPr>
      </w:pPr>
      <w:r w:rsidRPr="008F0296">
        <w:rPr>
          <w:b/>
          <w:spacing w:val="-6"/>
        </w:rPr>
        <w:t>Объем</w:t>
      </w:r>
      <w:r w:rsidRPr="008F0296">
        <w:rPr>
          <w:spacing w:val="-6"/>
        </w:rPr>
        <w:t xml:space="preserve"> дипломной работы составляет 65 страниц. При написании работы использовано 70 источников.</w:t>
      </w:r>
    </w:p>
    <w:p w:rsidR="008F0296" w:rsidRPr="008F0296" w:rsidRDefault="008F0296" w:rsidP="008F0296">
      <w:pPr>
        <w:rPr>
          <w:spacing w:val="-6"/>
        </w:rPr>
      </w:pPr>
      <w:r w:rsidRPr="008F0296">
        <w:rPr>
          <w:b/>
          <w:spacing w:val="-6"/>
        </w:rPr>
        <w:t>Перечень ключевых слов:</w:t>
      </w:r>
      <w:r w:rsidRPr="008F0296">
        <w:rPr>
          <w:spacing w:val="-6"/>
        </w:rPr>
        <w:t xml:space="preserve"> </w:t>
      </w:r>
      <w:r w:rsidRPr="008F0296">
        <w:t>ПОЛИТИЧЕСКАЯ И ПРАВОВАЯ МЫСЛЬ, ЛИБЕРАЛИЗМ В БЕЛАРУСИ В XIX В., КОНСЕРВАТИЗМ В БЕЛАРУСИ В XIX В., РЕВОЛЮЦИОННЫЙ ДЕМОКРАТИЗМ В БЕЛАРУСИ В XIX В.</w:t>
      </w:r>
    </w:p>
    <w:p w:rsidR="008F0296" w:rsidRPr="008F0296" w:rsidRDefault="008F0296" w:rsidP="008F0296">
      <w:pPr>
        <w:rPr>
          <w:spacing w:val="-6"/>
        </w:rPr>
      </w:pPr>
      <w:r w:rsidRPr="008F0296">
        <w:rPr>
          <w:b/>
          <w:spacing w:val="-6"/>
        </w:rPr>
        <w:t>Объектом</w:t>
      </w:r>
      <w:r w:rsidRPr="008F0296">
        <w:rPr>
          <w:spacing w:val="-6"/>
        </w:rPr>
        <w:t xml:space="preserve"> исследования выступает политическая и правовая мысль Беларуси в XIX в., а предмет исследования составляют такие ее направления как либерализм, консерватизм и революционный демократизм.</w:t>
      </w:r>
    </w:p>
    <w:p w:rsidR="008F0296" w:rsidRPr="008F0296" w:rsidRDefault="008F0296" w:rsidP="008F0296">
      <w:pPr>
        <w:rPr>
          <w:spacing w:val="-6"/>
        </w:rPr>
      </w:pPr>
      <w:r w:rsidRPr="008F0296">
        <w:rPr>
          <w:b/>
          <w:spacing w:val="-6"/>
        </w:rPr>
        <w:t>Целью</w:t>
      </w:r>
      <w:r w:rsidRPr="008F0296">
        <w:rPr>
          <w:spacing w:val="-6"/>
        </w:rPr>
        <w:t xml:space="preserve"> данного исследования является выявление особенностей эволюции политической и правовой мысли Беларуси в XIX в. в контексте общеевропейских тенденций развития либерализма, консерватизма, революционного демократизма.</w:t>
      </w:r>
    </w:p>
    <w:p w:rsidR="008F0296" w:rsidRPr="008F0296" w:rsidRDefault="008F0296" w:rsidP="008F0296">
      <w:pPr>
        <w:rPr>
          <w:spacing w:val="-6"/>
        </w:rPr>
      </w:pPr>
      <w:r w:rsidRPr="008F0296">
        <w:rPr>
          <w:b/>
          <w:spacing w:val="-6"/>
        </w:rPr>
        <w:t>Методами</w:t>
      </w:r>
      <w:r w:rsidRPr="008F0296">
        <w:rPr>
          <w:spacing w:val="-6"/>
        </w:rPr>
        <w:t xml:space="preserve"> исследования являлись общенаучные и специальные методы, в том </w:t>
      </w:r>
      <w:proofErr w:type="gramStart"/>
      <w:r w:rsidRPr="008F0296">
        <w:rPr>
          <w:spacing w:val="-6"/>
        </w:rPr>
        <w:t>числе</w:t>
      </w:r>
      <w:proofErr w:type="gramEnd"/>
      <w:r w:rsidRPr="008F0296">
        <w:rPr>
          <w:spacing w:val="-6"/>
        </w:rPr>
        <w:t xml:space="preserve"> диалектический, историко-правовой, сравнительно-правовой, статистический, аналитически-критический, а также системный.</w:t>
      </w:r>
    </w:p>
    <w:p w:rsidR="008F0296" w:rsidRPr="008F0296" w:rsidRDefault="008F0296" w:rsidP="008F0296">
      <w:pPr>
        <w:rPr>
          <w:spacing w:val="-6"/>
        </w:rPr>
      </w:pPr>
      <w:r w:rsidRPr="008F0296">
        <w:rPr>
          <w:spacing w:val="-6"/>
        </w:rPr>
        <w:t xml:space="preserve">В результате проведенного исследования были получены следующие </w:t>
      </w:r>
      <w:r w:rsidRPr="008F0296">
        <w:rPr>
          <w:b/>
          <w:spacing w:val="-6"/>
        </w:rPr>
        <w:t>результаты:</w:t>
      </w:r>
    </w:p>
    <w:p w:rsidR="008F0296" w:rsidRPr="008F0296" w:rsidRDefault="008F0296" w:rsidP="008F0296">
      <w:pPr>
        <w:ind w:firstLine="426"/>
        <w:rPr>
          <w:spacing w:val="-6"/>
        </w:rPr>
      </w:pPr>
      <w:r w:rsidRPr="008F0296">
        <w:rPr>
          <w:spacing w:val="-6"/>
        </w:rPr>
        <w:t>1. В XIX в. в Беларуси сформировались три основных направления политической и правовой мысли: либерализм, консерватизм, революционный демократизм.</w:t>
      </w:r>
    </w:p>
    <w:p w:rsidR="008F0296" w:rsidRPr="008F0296" w:rsidRDefault="008F0296" w:rsidP="008F0296">
      <w:pPr>
        <w:ind w:firstLine="426"/>
        <w:rPr>
          <w:spacing w:val="-6"/>
        </w:rPr>
      </w:pPr>
      <w:r w:rsidRPr="008F0296">
        <w:rPr>
          <w:spacing w:val="-6"/>
        </w:rPr>
        <w:t xml:space="preserve">2. Либерализм являлся доминирующим направлением политической и правовой мысли Беларуси в начале XIX </w:t>
      </w:r>
      <w:proofErr w:type="gramStart"/>
      <w:r w:rsidRPr="008F0296">
        <w:rPr>
          <w:spacing w:val="-6"/>
        </w:rPr>
        <w:t>в</w:t>
      </w:r>
      <w:proofErr w:type="gramEnd"/>
      <w:r w:rsidRPr="008F0296">
        <w:rPr>
          <w:spacing w:val="-6"/>
        </w:rPr>
        <w:t xml:space="preserve">., </w:t>
      </w:r>
      <w:proofErr w:type="gramStart"/>
      <w:r w:rsidRPr="008F0296">
        <w:rPr>
          <w:spacing w:val="-6"/>
        </w:rPr>
        <w:t>был</w:t>
      </w:r>
      <w:proofErr w:type="gramEnd"/>
      <w:r w:rsidRPr="008F0296">
        <w:rPr>
          <w:spacing w:val="-6"/>
        </w:rPr>
        <w:t xml:space="preserve"> направлен на восстановление автономии Беларуси и Литвы в составе Российской империи, самоопределение народов.</w:t>
      </w:r>
    </w:p>
    <w:p w:rsidR="008F0296" w:rsidRPr="008F0296" w:rsidRDefault="008F0296" w:rsidP="008F0296">
      <w:pPr>
        <w:ind w:firstLine="426"/>
        <w:rPr>
          <w:spacing w:val="-6"/>
        </w:rPr>
      </w:pPr>
      <w:r w:rsidRPr="008F0296">
        <w:rPr>
          <w:spacing w:val="-6"/>
        </w:rPr>
        <w:t xml:space="preserve">3. Консерватизм получил наибольшее развитие в 30 – 50 гг. XIX в., настаивал на </w:t>
      </w:r>
      <w:proofErr w:type="gramStart"/>
      <w:r w:rsidRPr="008F0296">
        <w:rPr>
          <w:spacing w:val="-6"/>
        </w:rPr>
        <w:t>естественно-историческом</w:t>
      </w:r>
      <w:proofErr w:type="gramEnd"/>
      <w:r w:rsidRPr="008F0296">
        <w:rPr>
          <w:spacing w:val="-6"/>
        </w:rPr>
        <w:t xml:space="preserve"> пути государственных преобразований, выступал против изменений государственного строя Российской империи, за сохранение крепостной системы и сословного неравенства.</w:t>
      </w:r>
    </w:p>
    <w:p w:rsidR="008F0296" w:rsidRPr="008F0296" w:rsidRDefault="008F0296" w:rsidP="008F0296">
      <w:pPr>
        <w:ind w:firstLine="426"/>
        <w:rPr>
          <w:spacing w:val="-6"/>
        </w:rPr>
      </w:pPr>
      <w:r w:rsidRPr="008F0296">
        <w:rPr>
          <w:spacing w:val="-6"/>
        </w:rPr>
        <w:t>4. Революционный демократизм преобладал во второй половине XIX в., проработал определенную позицию реформирования застоявшейся системы, которая не удовлетворяла интересам времени, и стал на путь восстания.</w:t>
      </w:r>
    </w:p>
    <w:p w:rsidR="008F0296" w:rsidRPr="008F0296" w:rsidRDefault="008F0296" w:rsidP="008F0296">
      <w:pPr>
        <w:rPr>
          <w:spacing w:val="-6"/>
          <w:szCs w:val="28"/>
        </w:rPr>
      </w:pPr>
      <w:r w:rsidRPr="008F0296">
        <w:rPr>
          <w:spacing w:val="-6"/>
          <w:szCs w:val="28"/>
        </w:rPr>
        <w:t xml:space="preserve">Автор работы подтверждает, что приведенный в ней аналитический материал достоверно и объективно отражает исследуемую тему, а все заимствованные из литературных и других источников теоретические, </w:t>
      </w:r>
      <w:r w:rsidRPr="008F0296">
        <w:rPr>
          <w:spacing w:val="-6"/>
          <w:szCs w:val="28"/>
        </w:rPr>
        <w:lastRenderedPageBreak/>
        <w:t>методологические и методические положения и концепции сопровождаются ссылками на их авторов.</w:t>
      </w:r>
    </w:p>
    <w:p w:rsidR="008F0296" w:rsidRDefault="008F0296" w:rsidP="008F0296">
      <w:pPr>
        <w:pStyle w:val="a3"/>
        <w:spacing w:before="0" w:beforeAutospacing="0" w:after="0" w:afterAutospacing="0" w:line="360" w:lineRule="exact"/>
        <w:jc w:val="center"/>
        <w:rPr>
          <w:lang w:val="be-BY"/>
        </w:rPr>
      </w:pPr>
    </w:p>
    <w:p w:rsidR="008F0296" w:rsidRDefault="008F0296" w:rsidP="008F0296">
      <w:pPr>
        <w:pStyle w:val="a3"/>
        <w:spacing w:before="0" w:beforeAutospacing="0" w:after="0" w:afterAutospacing="0" w:line="360" w:lineRule="exact"/>
        <w:jc w:val="center"/>
        <w:rPr>
          <w:b/>
          <w:color w:val="FF0000"/>
          <w:sz w:val="32"/>
          <w:szCs w:val="32"/>
        </w:rPr>
      </w:pPr>
    </w:p>
    <w:p w:rsidR="008F0296" w:rsidRPr="00EC2C5D" w:rsidRDefault="008F0296" w:rsidP="008F0296">
      <w:pPr>
        <w:pStyle w:val="a3"/>
        <w:spacing w:before="0" w:beforeAutospacing="0" w:after="0" w:afterAutospacing="0" w:line="360" w:lineRule="exact"/>
        <w:jc w:val="center"/>
        <w:rPr>
          <w:b/>
          <w:sz w:val="32"/>
          <w:szCs w:val="32"/>
          <w:lang w:val="en-US"/>
        </w:rPr>
      </w:pPr>
      <w:r w:rsidRPr="00EC2C5D">
        <w:rPr>
          <w:b/>
          <w:sz w:val="32"/>
          <w:szCs w:val="32"/>
          <w:lang/>
        </w:rPr>
        <w:t xml:space="preserve">ABSTRACT </w:t>
      </w:r>
    </w:p>
    <w:p w:rsidR="008F0296" w:rsidRPr="005A4FC8" w:rsidRDefault="008F0296" w:rsidP="008F0296">
      <w:pPr>
        <w:rPr>
          <w:lang w:val="en-US"/>
        </w:rPr>
      </w:pPr>
    </w:p>
    <w:p w:rsidR="008F0296" w:rsidRPr="005A4FC8" w:rsidRDefault="008F0296" w:rsidP="008F0296">
      <w:pPr>
        <w:rPr>
          <w:lang w:val="en-US"/>
        </w:rPr>
      </w:pPr>
      <w:r w:rsidRPr="00F952F9">
        <w:rPr>
          <w:b/>
          <w:lang w:val="en-US"/>
        </w:rPr>
        <w:t>The volume</w:t>
      </w:r>
      <w:r w:rsidRPr="00F952F9">
        <w:rPr>
          <w:lang w:val="en-US"/>
        </w:rPr>
        <w:t xml:space="preserve"> </w:t>
      </w:r>
      <w:r w:rsidRPr="005A4FC8">
        <w:rPr>
          <w:lang w:val="en-US"/>
        </w:rPr>
        <w:t xml:space="preserve">of the abstract makes </w:t>
      </w:r>
      <w:r>
        <w:rPr>
          <w:lang w:val="en-US"/>
        </w:rPr>
        <w:t>65</w:t>
      </w:r>
      <w:r w:rsidRPr="005A4FC8">
        <w:rPr>
          <w:lang w:val="en-US"/>
        </w:rPr>
        <w:t xml:space="preserve"> pages. </w:t>
      </w:r>
      <w:r>
        <w:rPr>
          <w:lang w:val="be-BY"/>
        </w:rPr>
        <w:t>70</w:t>
      </w:r>
      <w:r w:rsidRPr="005A4FC8">
        <w:rPr>
          <w:lang w:val="en-US"/>
        </w:rPr>
        <w:t xml:space="preserve"> sources have been used for writing the abstract. </w:t>
      </w:r>
    </w:p>
    <w:p w:rsidR="008F0296" w:rsidRDefault="008F0296" w:rsidP="008F0296">
      <w:pPr>
        <w:rPr>
          <w:lang/>
        </w:rPr>
      </w:pPr>
      <w:r w:rsidRPr="00F952F9">
        <w:rPr>
          <w:b/>
          <w:lang/>
        </w:rPr>
        <w:t>List of keywords</w:t>
      </w:r>
      <w:r>
        <w:rPr>
          <w:lang/>
        </w:rPr>
        <w:t xml:space="preserve"> of the </w:t>
      </w:r>
      <w:r w:rsidRPr="005A4FC8">
        <w:rPr>
          <w:lang w:val="en-US"/>
        </w:rPr>
        <w:t>abstract</w:t>
      </w:r>
      <w:r>
        <w:rPr>
          <w:lang/>
        </w:rPr>
        <w:t xml:space="preserve">: political and legal thought, liberalism in Belarus in the XIX century, conservatism in Belarus in the XIX century, revolutionary </w:t>
      </w:r>
      <w:proofErr w:type="spellStart"/>
      <w:r>
        <w:rPr>
          <w:lang/>
        </w:rPr>
        <w:t>democratism</w:t>
      </w:r>
      <w:proofErr w:type="spellEnd"/>
      <w:r>
        <w:rPr>
          <w:lang/>
        </w:rPr>
        <w:t xml:space="preserve"> in Belarus in the XIX century.</w:t>
      </w:r>
    </w:p>
    <w:p w:rsidR="008F0296" w:rsidRDefault="008F0296" w:rsidP="008F0296">
      <w:pPr>
        <w:rPr>
          <w:lang/>
        </w:rPr>
      </w:pPr>
      <w:r w:rsidRPr="00F952F9">
        <w:rPr>
          <w:b/>
          <w:lang w:val="en-US"/>
        </w:rPr>
        <w:t>Object</w:t>
      </w:r>
      <w:r w:rsidRPr="005A4FC8">
        <w:rPr>
          <w:lang w:val="en-US"/>
        </w:rPr>
        <w:t xml:space="preserve"> of the analysis within this work is</w:t>
      </w:r>
      <w:r>
        <w:rPr>
          <w:lang/>
        </w:rPr>
        <w:t xml:space="preserve"> the political and legal thought of Belarus in the XIX century, as the subject </w:t>
      </w:r>
      <w:r w:rsidRPr="005A4FC8">
        <w:rPr>
          <w:lang w:val="en-US"/>
        </w:rPr>
        <w:t>of the analysis within this work is</w:t>
      </w:r>
      <w:r>
        <w:rPr>
          <w:lang/>
        </w:rPr>
        <w:t xml:space="preserve"> such directions like liberalism, conservatism and revolutionary </w:t>
      </w:r>
      <w:proofErr w:type="spellStart"/>
      <w:r>
        <w:rPr>
          <w:lang/>
        </w:rPr>
        <w:t>democratism</w:t>
      </w:r>
      <w:proofErr w:type="spellEnd"/>
      <w:r>
        <w:rPr>
          <w:lang/>
        </w:rPr>
        <w:t xml:space="preserve">. </w:t>
      </w:r>
    </w:p>
    <w:p w:rsidR="008F0296" w:rsidRDefault="008F0296" w:rsidP="008F0296">
      <w:pPr>
        <w:rPr>
          <w:lang/>
        </w:rPr>
      </w:pPr>
      <w:r w:rsidRPr="00F952F9">
        <w:rPr>
          <w:b/>
          <w:lang w:val="en-US"/>
        </w:rPr>
        <w:t>Objective</w:t>
      </w:r>
      <w:r w:rsidRPr="005A4FC8">
        <w:rPr>
          <w:lang w:val="en-US"/>
        </w:rPr>
        <w:t xml:space="preserve"> of this research is</w:t>
      </w:r>
      <w:r>
        <w:rPr>
          <w:lang/>
        </w:rPr>
        <w:t xml:space="preserve"> to determine the characteristics of the evolution of political and legal thought of Belarus in the XIX century in the context of pan-European trends in the development of liberalism, conservatism, revolutionary </w:t>
      </w:r>
      <w:proofErr w:type="spellStart"/>
      <w:r>
        <w:rPr>
          <w:lang/>
        </w:rPr>
        <w:t>democratism</w:t>
      </w:r>
      <w:proofErr w:type="spellEnd"/>
      <w:r>
        <w:rPr>
          <w:lang/>
        </w:rPr>
        <w:t>.</w:t>
      </w:r>
    </w:p>
    <w:p w:rsidR="008F0296" w:rsidRPr="00893D75" w:rsidRDefault="008F0296" w:rsidP="008F0296">
      <w:pPr>
        <w:rPr>
          <w:lang w:val="en-US"/>
        </w:rPr>
      </w:pPr>
      <w:r w:rsidRPr="00F952F9">
        <w:rPr>
          <w:b/>
          <w:lang/>
        </w:rPr>
        <w:t>Research methods</w:t>
      </w:r>
      <w:r>
        <w:rPr>
          <w:lang/>
        </w:rPr>
        <w:t xml:space="preserve"> were scientific and special methods, including </w:t>
      </w:r>
      <w:r w:rsidRPr="005A4FC8">
        <w:rPr>
          <w:lang w:val="en-US"/>
        </w:rPr>
        <w:t>dialectic, historical and legal, comparative and legal, statistical, analytical and critical, and also system</w:t>
      </w:r>
      <w:r>
        <w:rPr>
          <w:lang w:val="en-US"/>
        </w:rPr>
        <w:t>.</w:t>
      </w:r>
    </w:p>
    <w:p w:rsidR="008F0296" w:rsidRDefault="008F0296" w:rsidP="008F0296">
      <w:pPr>
        <w:rPr>
          <w:lang w:val="en-US"/>
        </w:rPr>
      </w:pPr>
      <w:r w:rsidRPr="005A4FC8">
        <w:rPr>
          <w:lang w:val="en-US"/>
        </w:rPr>
        <w:t xml:space="preserve">The following </w:t>
      </w:r>
      <w:r w:rsidRPr="00F952F9">
        <w:rPr>
          <w:b/>
          <w:lang w:val="en-US"/>
        </w:rPr>
        <w:t>conclusions</w:t>
      </w:r>
      <w:r w:rsidRPr="005A4FC8">
        <w:rPr>
          <w:lang w:val="en-US"/>
        </w:rPr>
        <w:t xml:space="preserve"> were drawn after carrying out the research:</w:t>
      </w:r>
    </w:p>
    <w:p w:rsidR="008F0296" w:rsidRDefault="008F0296" w:rsidP="008F0296">
      <w:pPr>
        <w:rPr>
          <w:lang w:val="en-US"/>
        </w:rPr>
      </w:pPr>
      <w:r>
        <w:rPr>
          <w:lang/>
        </w:rPr>
        <w:t xml:space="preserve">1. </w:t>
      </w:r>
      <w:r w:rsidRPr="005A4FC8">
        <w:rPr>
          <w:lang w:val="en-US"/>
        </w:rPr>
        <w:t xml:space="preserve">Three main directions of political and legal thought were created in Belarus in the XIX century: liberalism, conservatism, revolutionary </w:t>
      </w:r>
      <w:proofErr w:type="spellStart"/>
      <w:r w:rsidRPr="005A4FC8">
        <w:rPr>
          <w:lang w:val="en-US"/>
        </w:rPr>
        <w:t>democratism</w:t>
      </w:r>
      <w:proofErr w:type="spellEnd"/>
      <w:r w:rsidRPr="005A4FC8">
        <w:rPr>
          <w:lang w:val="en-US"/>
        </w:rPr>
        <w:t>.</w:t>
      </w:r>
    </w:p>
    <w:p w:rsidR="008F0296" w:rsidRDefault="008F0296" w:rsidP="008F0296">
      <w:pPr>
        <w:rPr>
          <w:lang w:val="en-US"/>
        </w:rPr>
      </w:pPr>
      <w:r>
        <w:rPr>
          <w:lang/>
        </w:rPr>
        <w:t xml:space="preserve">2. Liberalism </w:t>
      </w:r>
      <w:r w:rsidRPr="005A4FC8">
        <w:rPr>
          <w:lang w:val="en-US"/>
        </w:rPr>
        <w:t>dominat</w:t>
      </w:r>
      <w:r>
        <w:rPr>
          <w:lang w:val="en-US"/>
        </w:rPr>
        <w:t>ed</w:t>
      </w:r>
      <w:r w:rsidRPr="005A4FC8">
        <w:rPr>
          <w:lang w:val="en-US"/>
        </w:rPr>
        <w:t xml:space="preserve"> at the beginning of the XIX century, was directed on restoration of </w:t>
      </w:r>
      <w:proofErr w:type="gramStart"/>
      <w:r w:rsidRPr="005A4FC8">
        <w:rPr>
          <w:lang w:val="en-US"/>
        </w:rPr>
        <w:t>an autonomy</w:t>
      </w:r>
      <w:proofErr w:type="gramEnd"/>
      <w:r w:rsidRPr="005A4FC8">
        <w:rPr>
          <w:lang w:val="en-US"/>
        </w:rPr>
        <w:t xml:space="preserve"> of Belarus and Lithuania as a part of the Russian Empire, self-determination of the people.</w:t>
      </w:r>
    </w:p>
    <w:p w:rsidR="008F0296" w:rsidRDefault="008F0296" w:rsidP="008F0296">
      <w:pPr>
        <w:rPr>
          <w:lang w:val="en-US"/>
        </w:rPr>
      </w:pPr>
      <w:r>
        <w:rPr>
          <w:lang/>
        </w:rPr>
        <w:t xml:space="preserve">3. </w:t>
      </w:r>
      <w:r w:rsidRPr="005A4FC8">
        <w:rPr>
          <w:lang w:val="en-US"/>
        </w:rPr>
        <w:t>Conservatism which gained the greatest development in 30</w:t>
      </w:r>
      <w:r>
        <w:rPr>
          <w:lang w:val="en-US"/>
        </w:rPr>
        <w:t xml:space="preserve"> – </w:t>
      </w:r>
      <w:r w:rsidRPr="005A4FC8">
        <w:rPr>
          <w:lang w:val="en-US"/>
        </w:rPr>
        <w:t>50</w:t>
      </w:r>
      <w:r>
        <w:rPr>
          <w:lang w:val="be-BY"/>
        </w:rPr>
        <w:t xml:space="preserve"> </w:t>
      </w:r>
      <w:r>
        <w:rPr>
          <w:lang w:val="en-US"/>
        </w:rPr>
        <w:t>of</w:t>
      </w:r>
      <w:r w:rsidRPr="005A4FC8">
        <w:rPr>
          <w:lang w:val="en-US"/>
        </w:rPr>
        <w:t xml:space="preserve"> XIX century insisted on a natural-historical way of the state transformations, opposed to changes of a political system of the Russian Empire, advocated preservation of serf system and class inequality.</w:t>
      </w:r>
    </w:p>
    <w:p w:rsidR="008F0296" w:rsidRPr="00275D03" w:rsidRDefault="008F0296" w:rsidP="008F0296">
      <w:pPr>
        <w:rPr>
          <w:lang w:val="en-US"/>
        </w:rPr>
      </w:pPr>
      <w:r w:rsidRPr="00275D03">
        <w:rPr>
          <w:lang w:val="en-US"/>
        </w:rPr>
        <w:t xml:space="preserve">4. The revolutionary </w:t>
      </w:r>
      <w:proofErr w:type="spellStart"/>
      <w:r w:rsidRPr="00275D03">
        <w:rPr>
          <w:lang w:val="en-US"/>
        </w:rPr>
        <w:t>democratism</w:t>
      </w:r>
      <w:proofErr w:type="spellEnd"/>
      <w:r w:rsidRPr="00275D03">
        <w:rPr>
          <w:lang w:val="en-US"/>
        </w:rPr>
        <w:t xml:space="preserve"> prevailing in the second half of the XIX century, developed a certain position of reforming the stagnant system which didn't satisfy interests of time, and stood on a revolt way.</w:t>
      </w:r>
    </w:p>
    <w:p w:rsidR="008F0296" w:rsidRPr="00275D03" w:rsidRDefault="008F0296" w:rsidP="008F0296">
      <w:pPr>
        <w:rPr>
          <w:lang w:val="en-US"/>
        </w:rPr>
      </w:pPr>
      <w:r w:rsidRPr="00275D03">
        <w:rPr>
          <w:lang w:val="en-US"/>
        </w:rPr>
        <w:t xml:space="preserve">The author confirms that the analytical material given in </w:t>
      </w:r>
      <w:r>
        <w:rPr>
          <w:lang w:val="en-US"/>
        </w:rPr>
        <w:t>work</w:t>
      </w:r>
      <w:r w:rsidRPr="00275D03">
        <w:rPr>
          <w:lang w:val="en-US"/>
        </w:rPr>
        <w:t xml:space="preserve"> authentically and objectively reflects a studied subject, and all borrowed of literary and other sources theoretical, methodological and methodical provisions and concepts are accompanied by links to their authors.</w:t>
      </w:r>
    </w:p>
    <w:p w:rsidR="007D1DCA" w:rsidRPr="008F0296" w:rsidRDefault="007D1DCA" w:rsidP="008F0296">
      <w:pPr>
        <w:rPr>
          <w:lang w:val="en-US"/>
        </w:rPr>
      </w:pPr>
      <w:bookmarkStart w:id="0" w:name="_GoBack"/>
      <w:bookmarkEnd w:id="0"/>
    </w:p>
    <w:sectPr w:rsidR="007D1DCA" w:rsidRPr="008F0296" w:rsidSect="00FF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3EA"/>
    <w:rsid w:val="000534DB"/>
    <w:rsid w:val="000624BA"/>
    <w:rsid w:val="00085D1C"/>
    <w:rsid w:val="000A6A92"/>
    <w:rsid w:val="000B10A9"/>
    <w:rsid w:val="000E5447"/>
    <w:rsid w:val="00105C4C"/>
    <w:rsid w:val="0014292F"/>
    <w:rsid w:val="0017737A"/>
    <w:rsid w:val="001823EC"/>
    <w:rsid w:val="001A3F9B"/>
    <w:rsid w:val="001B08C0"/>
    <w:rsid w:val="001C2501"/>
    <w:rsid w:val="001C36EE"/>
    <w:rsid w:val="001D1433"/>
    <w:rsid w:val="001D79CB"/>
    <w:rsid w:val="001E03A9"/>
    <w:rsid w:val="002041A2"/>
    <w:rsid w:val="00222034"/>
    <w:rsid w:val="00230D5A"/>
    <w:rsid w:val="00246265"/>
    <w:rsid w:val="002817B6"/>
    <w:rsid w:val="00285BB6"/>
    <w:rsid w:val="002864E6"/>
    <w:rsid w:val="002948AD"/>
    <w:rsid w:val="002A6765"/>
    <w:rsid w:val="002C35A8"/>
    <w:rsid w:val="002D3A74"/>
    <w:rsid w:val="002D7A01"/>
    <w:rsid w:val="0032189B"/>
    <w:rsid w:val="00332ACF"/>
    <w:rsid w:val="00334A7F"/>
    <w:rsid w:val="003473A5"/>
    <w:rsid w:val="00376EA8"/>
    <w:rsid w:val="00381D8A"/>
    <w:rsid w:val="00382362"/>
    <w:rsid w:val="003948A8"/>
    <w:rsid w:val="00395294"/>
    <w:rsid w:val="003A43BD"/>
    <w:rsid w:val="003C77A0"/>
    <w:rsid w:val="003D150F"/>
    <w:rsid w:val="003E0388"/>
    <w:rsid w:val="003E1892"/>
    <w:rsid w:val="003E65AC"/>
    <w:rsid w:val="003F2010"/>
    <w:rsid w:val="0040292A"/>
    <w:rsid w:val="00407AB2"/>
    <w:rsid w:val="004538E1"/>
    <w:rsid w:val="00462376"/>
    <w:rsid w:val="00465B60"/>
    <w:rsid w:val="00485F55"/>
    <w:rsid w:val="004C6EBA"/>
    <w:rsid w:val="004E7DE4"/>
    <w:rsid w:val="0053029A"/>
    <w:rsid w:val="00555736"/>
    <w:rsid w:val="00571D46"/>
    <w:rsid w:val="00583CC0"/>
    <w:rsid w:val="00595C89"/>
    <w:rsid w:val="005A60B2"/>
    <w:rsid w:val="005B5C23"/>
    <w:rsid w:val="005E0363"/>
    <w:rsid w:val="005E426A"/>
    <w:rsid w:val="00606B2C"/>
    <w:rsid w:val="00621422"/>
    <w:rsid w:val="00625015"/>
    <w:rsid w:val="006530C9"/>
    <w:rsid w:val="00663F82"/>
    <w:rsid w:val="006852D3"/>
    <w:rsid w:val="006905E2"/>
    <w:rsid w:val="006A439D"/>
    <w:rsid w:val="006C104D"/>
    <w:rsid w:val="007010C0"/>
    <w:rsid w:val="00736C44"/>
    <w:rsid w:val="00741E13"/>
    <w:rsid w:val="00755666"/>
    <w:rsid w:val="00755CDA"/>
    <w:rsid w:val="00764957"/>
    <w:rsid w:val="007805B4"/>
    <w:rsid w:val="007960FB"/>
    <w:rsid w:val="007A4E08"/>
    <w:rsid w:val="007B29CB"/>
    <w:rsid w:val="007C23EA"/>
    <w:rsid w:val="007C54CB"/>
    <w:rsid w:val="007D1D62"/>
    <w:rsid w:val="007D1DCA"/>
    <w:rsid w:val="007E27D8"/>
    <w:rsid w:val="007F1E78"/>
    <w:rsid w:val="007F3051"/>
    <w:rsid w:val="007F6000"/>
    <w:rsid w:val="00811AEB"/>
    <w:rsid w:val="00844A6E"/>
    <w:rsid w:val="0087187B"/>
    <w:rsid w:val="00877FF6"/>
    <w:rsid w:val="00887A42"/>
    <w:rsid w:val="008D6404"/>
    <w:rsid w:val="008D782F"/>
    <w:rsid w:val="008F0296"/>
    <w:rsid w:val="00951AC8"/>
    <w:rsid w:val="00992111"/>
    <w:rsid w:val="00996EA7"/>
    <w:rsid w:val="009E25E1"/>
    <w:rsid w:val="00A13467"/>
    <w:rsid w:val="00A31949"/>
    <w:rsid w:val="00A34651"/>
    <w:rsid w:val="00A40613"/>
    <w:rsid w:val="00A43EA4"/>
    <w:rsid w:val="00A54313"/>
    <w:rsid w:val="00A57C66"/>
    <w:rsid w:val="00A7092B"/>
    <w:rsid w:val="00A83ADD"/>
    <w:rsid w:val="00A8632B"/>
    <w:rsid w:val="00AB0722"/>
    <w:rsid w:val="00AC1514"/>
    <w:rsid w:val="00AD5413"/>
    <w:rsid w:val="00B022F2"/>
    <w:rsid w:val="00B0571E"/>
    <w:rsid w:val="00B127E3"/>
    <w:rsid w:val="00B463AD"/>
    <w:rsid w:val="00B646D9"/>
    <w:rsid w:val="00B75AC8"/>
    <w:rsid w:val="00B81AE7"/>
    <w:rsid w:val="00BA7DA6"/>
    <w:rsid w:val="00BC6ED4"/>
    <w:rsid w:val="00BC7440"/>
    <w:rsid w:val="00BD4CA6"/>
    <w:rsid w:val="00BE50E0"/>
    <w:rsid w:val="00C6519A"/>
    <w:rsid w:val="00C91118"/>
    <w:rsid w:val="00C93E0E"/>
    <w:rsid w:val="00CA4187"/>
    <w:rsid w:val="00CB0972"/>
    <w:rsid w:val="00CD20AA"/>
    <w:rsid w:val="00D176A3"/>
    <w:rsid w:val="00D51665"/>
    <w:rsid w:val="00D82657"/>
    <w:rsid w:val="00D9386D"/>
    <w:rsid w:val="00DC096A"/>
    <w:rsid w:val="00DD0309"/>
    <w:rsid w:val="00DD0C46"/>
    <w:rsid w:val="00DD4A5D"/>
    <w:rsid w:val="00DF3A72"/>
    <w:rsid w:val="00DF4F0C"/>
    <w:rsid w:val="00DF7159"/>
    <w:rsid w:val="00E02A07"/>
    <w:rsid w:val="00E07C7F"/>
    <w:rsid w:val="00E55AD3"/>
    <w:rsid w:val="00E803DE"/>
    <w:rsid w:val="00E946E1"/>
    <w:rsid w:val="00E96A79"/>
    <w:rsid w:val="00EC6868"/>
    <w:rsid w:val="00EE45DF"/>
    <w:rsid w:val="00F03A55"/>
    <w:rsid w:val="00F11C22"/>
    <w:rsid w:val="00F17A71"/>
    <w:rsid w:val="00F400D5"/>
    <w:rsid w:val="00F5043F"/>
    <w:rsid w:val="00F53C8A"/>
    <w:rsid w:val="00F72D7C"/>
    <w:rsid w:val="00FA0BD8"/>
    <w:rsid w:val="00FD7470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CA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DC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8F0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CA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DC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8F0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941</Words>
  <Characters>5364</Characters>
  <Application>Microsoft Office Word</Application>
  <DocSecurity>0</DocSecurity>
  <Lines>44</Lines>
  <Paragraphs>12</Paragraphs>
  <ScaleCrop>false</ScaleCrop>
  <Company>home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ТриКита</dc:creator>
  <cp:keywords/>
  <dc:description/>
  <cp:lastModifiedBy>historylaw</cp:lastModifiedBy>
  <cp:revision>5</cp:revision>
  <dcterms:created xsi:type="dcterms:W3CDTF">2014-05-26T22:21:00Z</dcterms:created>
  <dcterms:modified xsi:type="dcterms:W3CDTF">2014-05-27T14:39:00Z</dcterms:modified>
</cp:coreProperties>
</file>