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4A" w:rsidRPr="00835E2D" w:rsidRDefault="003A1F4A" w:rsidP="003A1F4A">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3A1F4A" w:rsidRPr="00835E2D" w:rsidRDefault="003A1F4A" w:rsidP="003A1F4A">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3A1F4A" w:rsidRPr="00835E2D" w:rsidRDefault="003A1F4A" w:rsidP="003A1F4A">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3A1F4A" w:rsidRDefault="003A1F4A" w:rsidP="003A1F4A">
      <w:pPr>
        <w:jc w:val="center"/>
        <w:rPr>
          <w:rFonts w:ascii="Times New Roman" w:eastAsia="Times New Roman" w:hAnsi="Times New Roman"/>
          <w:b/>
          <w:sz w:val="28"/>
          <w:szCs w:val="28"/>
          <w:lang w:eastAsia="ru-RU"/>
        </w:rPr>
      </w:pPr>
    </w:p>
    <w:p w:rsidR="003A1F4A" w:rsidRPr="00835E2D" w:rsidRDefault="003A1F4A" w:rsidP="003A1F4A">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Центр «Высшая школа бизнеса»</w:t>
      </w:r>
    </w:p>
    <w:p w:rsidR="003A1F4A" w:rsidRDefault="003A1F4A" w:rsidP="003A1F4A">
      <w:pPr>
        <w:jc w:val="center"/>
        <w:rPr>
          <w:rFonts w:ascii="Times New Roman" w:eastAsia="Times New Roman" w:hAnsi="Times New Roman"/>
          <w:b/>
          <w:sz w:val="28"/>
          <w:szCs w:val="28"/>
          <w:lang w:eastAsia="ru-RU"/>
        </w:rPr>
      </w:pPr>
    </w:p>
    <w:p w:rsidR="003A1F4A" w:rsidRPr="003A1F4A" w:rsidRDefault="003A1F4A" w:rsidP="003A1F4A">
      <w:pPr>
        <w:jc w:val="center"/>
        <w:rPr>
          <w:rFonts w:ascii="Times New Roman" w:eastAsia="Times New Roman" w:hAnsi="Times New Roman"/>
          <w:b/>
          <w:sz w:val="28"/>
          <w:szCs w:val="28"/>
          <w:lang w:val="en-US" w:eastAsia="ru-RU"/>
        </w:rPr>
      </w:pPr>
      <w:r w:rsidRPr="00835E2D">
        <w:rPr>
          <w:rFonts w:ascii="Times New Roman" w:eastAsia="Times New Roman" w:hAnsi="Times New Roman"/>
          <w:b/>
          <w:sz w:val="28"/>
          <w:szCs w:val="28"/>
          <w:lang w:eastAsia="ru-RU"/>
        </w:rPr>
        <w:t>Аннотация</w:t>
      </w:r>
      <w:r w:rsidRPr="003A1F4A">
        <w:rPr>
          <w:rFonts w:ascii="Times New Roman" w:eastAsia="Times New Roman" w:hAnsi="Times New Roman"/>
          <w:b/>
          <w:sz w:val="28"/>
          <w:szCs w:val="28"/>
          <w:lang w:val="en-US" w:eastAsia="ru-RU"/>
        </w:rPr>
        <w:t xml:space="preserve"> </w:t>
      </w:r>
      <w:r w:rsidRPr="00835E2D">
        <w:rPr>
          <w:rFonts w:ascii="Times New Roman" w:eastAsia="Times New Roman" w:hAnsi="Times New Roman"/>
          <w:b/>
          <w:sz w:val="28"/>
          <w:szCs w:val="28"/>
          <w:lang w:eastAsia="ru-RU"/>
        </w:rPr>
        <w:t>к</w:t>
      </w:r>
      <w:r w:rsidRPr="003A1F4A">
        <w:rPr>
          <w:rFonts w:ascii="Times New Roman" w:eastAsia="Times New Roman" w:hAnsi="Times New Roman"/>
          <w:b/>
          <w:sz w:val="28"/>
          <w:szCs w:val="28"/>
          <w:lang w:val="en-US" w:eastAsia="ru-RU"/>
        </w:rPr>
        <w:t xml:space="preserve"> </w:t>
      </w:r>
      <w:r w:rsidRPr="00835E2D">
        <w:rPr>
          <w:rFonts w:ascii="Times New Roman" w:eastAsia="Times New Roman" w:hAnsi="Times New Roman"/>
          <w:b/>
          <w:sz w:val="28"/>
          <w:szCs w:val="28"/>
          <w:lang w:eastAsia="ru-RU"/>
        </w:rPr>
        <w:t>магистерской</w:t>
      </w:r>
      <w:r w:rsidRPr="003A1F4A">
        <w:rPr>
          <w:rFonts w:ascii="Times New Roman" w:eastAsia="Times New Roman" w:hAnsi="Times New Roman"/>
          <w:b/>
          <w:sz w:val="28"/>
          <w:szCs w:val="28"/>
          <w:lang w:val="en-US" w:eastAsia="ru-RU"/>
        </w:rPr>
        <w:t xml:space="preserve"> </w:t>
      </w:r>
      <w:r w:rsidRPr="00835E2D">
        <w:rPr>
          <w:rFonts w:ascii="Times New Roman" w:eastAsia="Times New Roman" w:hAnsi="Times New Roman"/>
          <w:b/>
          <w:sz w:val="28"/>
          <w:szCs w:val="28"/>
          <w:lang w:eastAsia="ru-RU"/>
        </w:rPr>
        <w:t>диссертации</w:t>
      </w:r>
    </w:p>
    <w:p w:rsidR="003A1F4A" w:rsidRPr="003A1F4A" w:rsidRDefault="003A1F4A" w:rsidP="003A1F4A">
      <w:pPr>
        <w:jc w:val="center"/>
        <w:rPr>
          <w:rFonts w:ascii="Times New Roman" w:eastAsia="Times New Roman" w:hAnsi="Times New Roman"/>
          <w:b/>
          <w:sz w:val="28"/>
          <w:szCs w:val="28"/>
          <w:lang w:val="en-US" w:eastAsia="ru-RU"/>
        </w:rPr>
      </w:pPr>
    </w:p>
    <w:p w:rsidR="003A1F4A" w:rsidRPr="003A1F4A" w:rsidRDefault="003A1F4A" w:rsidP="003A1F4A">
      <w:pPr>
        <w:jc w:val="center"/>
        <w:rPr>
          <w:rFonts w:ascii="Times New Roman" w:hAnsi="Times New Roman"/>
          <w:b/>
          <w:bCs/>
          <w:sz w:val="28"/>
          <w:szCs w:val="28"/>
          <w:lang w:val="en-US"/>
        </w:rPr>
      </w:pPr>
      <w:r>
        <w:rPr>
          <w:rFonts w:ascii="Times New Roman" w:hAnsi="Times New Roman"/>
          <w:b/>
          <w:bCs/>
          <w:sz w:val="28"/>
          <w:szCs w:val="28"/>
          <w:lang w:val="en-US"/>
        </w:rPr>
        <w:t xml:space="preserve">DEVELOPMENT OF </w:t>
      </w:r>
      <w:r w:rsidRPr="003A1F4A">
        <w:rPr>
          <w:rFonts w:ascii="Times New Roman" w:hAnsi="Times New Roman"/>
          <w:b/>
          <w:bCs/>
          <w:sz w:val="28"/>
          <w:szCs w:val="28"/>
          <w:lang w:val="en-US"/>
        </w:rPr>
        <w:t xml:space="preserve">MARKETING STRATEGY </w:t>
      </w:r>
    </w:p>
    <w:p w:rsidR="003A1F4A" w:rsidRPr="003A1F4A" w:rsidRDefault="003A1F4A" w:rsidP="003A1F4A">
      <w:pPr>
        <w:jc w:val="center"/>
        <w:rPr>
          <w:rFonts w:ascii="Times New Roman" w:hAnsi="Times New Roman"/>
          <w:b/>
          <w:bCs/>
          <w:sz w:val="28"/>
          <w:szCs w:val="28"/>
          <w:lang w:val="en-US"/>
        </w:rPr>
      </w:pPr>
      <w:r w:rsidRPr="003A1F4A">
        <w:rPr>
          <w:rFonts w:ascii="Times New Roman" w:hAnsi="Times New Roman"/>
          <w:b/>
          <w:bCs/>
          <w:sz w:val="28"/>
          <w:szCs w:val="28"/>
          <w:lang w:val="en-US"/>
        </w:rPr>
        <w:t>FOR BOUTIQUE CHAIN</w:t>
      </w:r>
    </w:p>
    <w:p w:rsidR="003A1F4A" w:rsidRPr="003A1F4A" w:rsidRDefault="003A1F4A" w:rsidP="003A1F4A">
      <w:pPr>
        <w:spacing w:line="360" w:lineRule="auto"/>
        <w:jc w:val="center"/>
        <w:rPr>
          <w:rFonts w:ascii="Times New Roman" w:eastAsia="Times New Roman" w:hAnsi="Times New Roman"/>
          <w:sz w:val="28"/>
          <w:szCs w:val="28"/>
          <w:lang w:val="en-US" w:eastAsia="ru-RU"/>
        </w:rPr>
      </w:pPr>
    </w:p>
    <w:p w:rsidR="003A1F4A" w:rsidRPr="009B132F" w:rsidRDefault="003A1F4A" w:rsidP="003A1F4A">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БОГОМАЗ Евгений Константинович</w:t>
      </w:r>
    </w:p>
    <w:p w:rsidR="003A1F4A" w:rsidRPr="00835E2D" w:rsidRDefault="003A1F4A" w:rsidP="003A1F4A">
      <w:pPr>
        <w:jc w:val="center"/>
        <w:rPr>
          <w:rFonts w:ascii="Times New Roman" w:eastAsia="Times New Roman" w:hAnsi="Times New Roman"/>
          <w:sz w:val="28"/>
          <w:szCs w:val="28"/>
          <w:lang w:eastAsia="ru-RU"/>
        </w:rPr>
      </w:pPr>
    </w:p>
    <w:p w:rsidR="003A1F4A" w:rsidRPr="00835E2D" w:rsidRDefault="003A1F4A" w:rsidP="003A1F4A">
      <w:pPr>
        <w:tabs>
          <w:tab w:val="left" w:pos="6663"/>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3A1F4A" w:rsidRPr="00835E2D" w:rsidRDefault="003A1F4A" w:rsidP="003A1F4A">
      <w:pPr>
        <w:tabs>
          <w:tab w:val="left" w:pos="6663"/>
        </w:tabs>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Анисимова Елена Анатольевна</w:t>
      </w:r>
    </w:p>
    <w:p w:rsidR="003A1F4A" w:rsidRPr="009252B0" w:rsidRDefault="003A1F4A" w:rsidP="003A1F4A">
      <w:pPr>
        <w:rPr>
          <w:rFonts w:ascii="Times New Roman" w:eastAsia="Times New Roman" w:hAnsi="Times New Roman"/>
          <w:sz w:val="20"/>
          <w:szCs w:val="20"/>
          <w:lang w:eastAsia="ru-RU"/>
        </w:rPr>
      </w:pPr>
    </w:p>
    <w:p w:rsidR="003A1F4A" w:rsidRPr="009252B0" w:rsidRDefault="003A1F4A" w:rsidP="003A1F4A">
      <w:pPr>
        <w:rPr>
          <w:rFonts w:ascii="Times New Roman" w:eastAsia="Times New Roman" w:hAnsi="Times New Roman"/>
          <w:sz w:val="20"/>
          <w:szCs w:val="20"/>
          <w:lang w:eastAsia="ru-RU"/>
        </w:rPr>
      </w:pPr>
    </w:p>
    <w:p w:rsidR="003A1F4A" w:rsidRDefault="003A1F4A" w:rsidP="003A1F4A">
      <w:pPr>
        <w:jc w:val="center"/>
        <w:rPr>
          <w:rFonts w:ascii="Times New Roman" w:eastAsia="Times New Roman" w:hAnsi="Times New Roman"/>
          <w:iCs/>
          <w:sz w:val="28"/>
          <w:szCs w:val="28"/>
          <w:lang w:eastAsia="ru-RU"/>
        </w:rPr>
      </w:pPr>
    </w:p>
    <w:p w:rsidR="003A1F4A" w:rsidRDefault="003A1F4A" w:rsidP="003A1F4A">
      <w:pPr>
        <w:jc w:val="center"/>
        <w:rPr>
          <w:rFonts w:ascii="Times New Roman" w:eastAsia="Times New Roman" w:hAnsi="Times New Roman"/>
          <w:sz w:val="28"/>
          <w:szCs w:val="28"/>
          <w:lang w:val="be-BY" w:eastAsia="ru-RU"/>
        </w:rPr>
      </w:pPr>
      <w:r>
        <w:rPr>
          <w:rFonts w:ascii="Times New Roman" w:eastAsia="Times New Roman" w:hAnsi="Times New Roman"/>
          <w:iCs/>
          <w:sz w:val="28"/>
          <w:szCs w:val="28"/>
          <w:lang w:eastAsia="ru-RU"/>
        </w:rPr>
        <w:t>2014</w:t>
      </w:r>
      <w:r>
        <w:rPr>
          <w:rFonts w:ascii="Times New Roman" w:eastAsia="Times New Roman" w:hAnsi="Times New Roman"/>
          <w:sz w:val="28"/>
          <w:szCs w:val="28"/>
          <w:lang w:val="be-BY" w:eastAsia="ru-RU"/>
        </w:rPr>
        <w:br w:type="page"/>
      </w:r>
    </w:p>
    <w:p w:rsidR="003A1F4A" w:rsidRDefault="003A1F4A" w:rsidP="003A1F4A">
      <w:pPr>
        <w:pStyle w:val="a3"/>
        <w:spacing w:line="276" w:lineRule="auto"/>
      </w:pPr>
    </w:p>
    <w:p w:rsidR="003A1F4A" w:rsidRPr="00C96595" w:rsidRDefault="003A1F4A" w:rsidP="003A1F4A">
      <w:pPr>
        <w:ind w:firstLine="709"/>
        <w:jc w:val="both"/>
        <w:rPr>
          <w:rFonts w:ascii="Times New Roman" w:hAnsi="Times New Roman"/>
          <w:sz w:val="28"/>
          <w:szCs w:val="28"/>
        </w:rPr>
      </w:pPr>
      <w:r w:rsidRPr="00C96595">
        <w:rPr>
          <w:rFonts w:ascii="Times New Roman" w:hAnsi="Times New Roman"/>
          <w:sz w:val="28"/>
          <w:szCs w:val="28"/>
        </w:rPr>
        <w:t>Ключевые слова: С</w:t>
      </w:r>
      <w:r>
        <w:rPr>
          <w:rFonts w:ascii="Times New Roman" w:hAnsi="Times New Roman"/>
          <w:sz w:val="28"/>
          <w:szCs w:val="28"/>
        </w:rPr>
        <w:t>ЕТЬ МУЛЬТИБРЭНДОВЫХ БУТИКОВ, ЛЮКСОВАЯ ОДЕЖДА, МОДА, МАРКЕТИНГОВАЯ СТРАТЕГИЯ, МАРКЕТИНГОВЫЙ АНАЛИЗ.</w:t>
      </w:r>
    </w:p>
    <w:p w:rsidR="003A1F4A" w:rsidRDefault="003A1F4A" w:rsidP="003A1F4A">
      <w:pPr>
        <w:ind w:firstLine="709"/>
        <w:jc w:val="both"/>
        <w:rPr>
          <w:rFonts w:ascii="Times New Roman" w:hAnsi="Times New Roman"/>
          <w:sz w:val="28"/>
          <w:szCs w:val="28"/>
        </w:rPr>
      </w:pPr>
    </w:p>
    <w:p w:rsidR="003A1F4A" w:rsidRPr="00C96595" w:rsidRDefault="003A1F4A" w:rsidP="003A1F4A">
      <w:pPr>
        <w:ind w:firstLine="709"/>
        <w:jc w:val="both"/>
        <w:rPr>
          <w:rFonts w:ascii="Times New Roman" w:hAnsi="Times New Roman"/>
          <w:sz w:val="28"/>
          <w:szCs w:val="28"/>
        </w:rPr>
      </w:pPr>
      <w:r w:rsidRPr="00C96595">
        <w:rPr>
          <w:rFonts w:ascii="Times New Roman" w:hAnsi="Times New Roman"/>
          <w:sz w:val="28"/>
          <w:szCs w:val="28"/>
        </w:rPr>
        <w:t xml:space="preserve">Цель данного исследования разработка маркетинговой стратегии для сети мульти </w:t>
      </w:r>
      <w:proofErr w:type="spellStart"/>
      <w:r w:rsidRPr="00C96595">
        <w:rPr>
          <w:rFonts w:ascii="Times New Roman" w:hAnsi="Times New Roman"/>
          <w:sz w:val="28"/>
          <w:szCs w:val="28"/>
        </w:rPr>
        <w:t>брендовых</w:t>
      </w:r>
      <w:proofErr w:type="spellEnd"/>
      <w:r w:rsidRPr="00C96595">
        <w:rPr>
          <w:rFonts w:ascii="Times New Roman" w:hAnsi="Times New Roman"/>
          <w:sz w:val="28"/>
          <w:szCs w:val="28"/>
        </w:rPr>
        <w:t xml:space="preserve"> бутиков в Республике Беларусь, которая позволит компании противостоять колебаниям спроса, которые компания испытывает в данный момент, путём увеличения выручки, качеством сервиса и клиентской базы.</w:t>
      </w:r>
    </w:p>
    <w:p w:rsidR="003A1F4A" w:rsidRPr="00C96595" w:rsidRDefault="003A1F4A" w:rsidP="003A1F4A">
      <w:pPr>
        <w:ind w:firstLine="709"/>
        <w:jc w:val="both"/>
        <w:rPr>
          <w:rFonts w:ascii="Times New Roman" w:hAnsi="Times New Roman"/>
          <w:sz w:val="28"/>
          <w:szCs w:val="28"/>
        </w:rPr>
      </w:pPr>
      <w:proofErr w:type="gramStart"/>
      <w:r w:rsidRPr="00C96595">
        <w:rPr>
          <w:rFonts w:ascii="Times New Roman" w:hAnsi="Times New Roman"/>
          <w:sz w:val="28"/>
          <w:szCs w:val="28"/>
        </w:rPr>
        <w:t>Методы исследования: опрос целевой аудитории в бутиках, оценка экспертов, сравнительный анализ; обзор литературы, статей и документов по тематике; SWOT анализ, PEST</w:t>
      </w:r>
      <w:r>
        <w:rPr>
          <w:rFonts w:ascii="Times New Roman" w:hAnsi="Times New Roman"/>
          <w:sz w:val="28"/>
          <w:szCs w:val="28"/>
        </w:rPr>
        <w:t xml:space="preserve"> анализ,</w:t>
      </w:r>
      <w:r w:rsidRPr="00C96595">
        <w:rPr>
          <w:rFonts w:ascii="Times New Roman" w:hAnsi="Times New Roman"/>
          <w:sz w:val="28"/>
          <w:szCs w:val="28"/>
        </w:rPr>
        <w:t xml:space="preserve"> анализ пяти конкурентных сил портера, BCG анализ, ABC анализ, SNW анализ, «Тайный покупатель».</w:t>
      </w:r>
      <w:proofErr w:type="gramEnd"/>
    </w:p>
    <w:p w:rsidR="003A1F4A" w:rsidRPr="00C96595" w:rsidRDefault="003A1F4A" w:rsidP="003A1F4A">
      <w:pPr>
        <w:ind w:firstLine="709"/>
        <w:jc w:val="both"/>
        <w:rPr>
          <w:rFonts w:ascii="Times New Roman" w:hAnsi="Times New Roman"/>
          <w:sz w:val="28"/>
          <w:szCs w:val="28"/>
        </w:rPr>
      </w:pPr>
      <w:r w:rsidRPr="00C96595">
        <w:rPr>
          <w:rFonts w:ascii="Times New Roman" w:hAnsi="Times New Roman"/>
          <w:sz w:val="28"/>
          <w:szCs w:val="28"/>
        </w:rPr>
        <w:t>Структура исследования: В магистерской работе была изучена литература, для понимания как формулируется маркетинговая стратегия. Затем был проведен анализ компании, анализ рынка и конкурентной среды</w:t>
      </w:r>
      <w:proofErr w:type="gramStart"/>
      <w:r w:rsidRPr="00C96595">
        <w:rPr>
          <w:rFonts w:ascii="Times New Roman" w:hAnsi="Times New Roman"/>
          <w:sz w:val="28"/>
          <w:szCs w:val="28"/>
        </w:rPr>
        <w:t>.</w:t>
      </w:r>
      <w:proofErr w:type="gramEnd"/>
      <w:r w:rsidRPr="00C96595">
        <w:rPr>
          <w:rFonts w:ascii="Times New Roman" w:hAnsi="Times New Roman"/>
          <w:sz w:val="28"/>
          <w:szCs w:val="28"/>
        </w:rPr>
        <w:t xml:space="preserve"> </w:t>
      </w:r>
      <w:r>
        <w:rPr>
          <w:rFonts w:ascii="Times New Roman" w:hAnsi="Times New Roman"/>
          <w:sz w:val="28"/>
          <w:szCs w:val="28"/>
        </w:rPr>
        <w:t>В итоге</w:t>
      </w:r>
      <w:r w:rsidRPr="00C96595">
        <w:rPr>
          <w:rFonts w:ascii="Times New Roman" w:hAnsi="Times New Roman"/>
          <w:sz w:val="28"/>
          <w:szCs w:val="28"/>
        </w:rPr>
        <w:t xml:space="preserve"> была сформулирована маркетинговая стратегия для компании. </w:t>
      </w:r>
    </w:p>
    <w:p w:rsidR="003A1F4A" w:rsidRPr="00C96595" w:rsidRDefault="003A1F4A" w:rsidP="003A1F4A">
      <w:pPr>
        <w:ind w:firstLine="709"/>
        <w:jc w:val="both"/>
        <w:rPr>
          <w:rFonts w:ascii="Times New Roman" w:hAnsi="Times New Roman"/>
          <w:sz w:val="28"/>
          <w:szCs w:val="28"/>
        </w:rPr>
      </w:pPr>
      <w:r w:rsidRPr="00C96595">
        <w:rPr>
          <w:rFonts w:ascii="Times New Roman" w:hAnsi="Times New Roman"/>
          <w:sz w:val="28"/>
          <w:szCs w:val="28"/>
        </w:rPr>
        <w:t>Результат исследования: Чтобы эффективно противостоять предсказываемому снижению спроса, компании необходимо предпринять действия, разработанные в ходе написания данной магистерской работы. Необходимость сокращения наименее востребованных брендов представленных в сети бутиков, это позволит компании сократить операционные издержки и сократить риски обрастания неликвидом. Также, для увеличения покрытия потенциальных покупателей необходимо разработать интернет магазин.</w:t>
      </w:r>
    </w:p>
    <w:p w:rsidR="003A1F4A" w:rsidRPr="00C96595" w:rsidRDefault="003A1F4A" w:rsidP="003A1F4A">
      <w:pPr>
        <w:ind w:firstLine="709"/>
        <w:jc w:val="both"/>
        <w:rPr>
          <w:rFonts w:ascii="Times New Roman" w:hAnsi="Times New Roman"/>
          <w:sz w:val="28"/>
          <w:szCs w:val="28"/>
        </w:rPr>
      </w:pPr>
      <w:r w:rsidRPr="00C96595">
        <w:rPr>
          <w:rFonts w:ascii="Times New Roman" w:hAnsi="Times New Roman"/>
          <w:sz w:val="28"/>
          <w:szCs w:val="28"/>
        </w:rPr>
        <w:t xml:space="preserve"> Область исп</w:t>
      </w:r>
      <w:r>
        <w:rPr>
          <w:rFonts w:ascii="Times New Roman" w:hAnsi="Times New Roman"/>
          <w:sz w:val="28"/>
          <w:szCs w:val="28"/>
        </w:rPr>
        <w:t xml:space="preserve">ользования: </w:t>
      </w:r>
      <w:r w:rsidRPr="00C96595">
        <w:rPr>
          <w:rFonts w:ascii="Times New Roman" w:hAnsi="Times New Roman"/>
          <w:sz w:val="28"/>
          <w:szCs w:val="28"/>
        </w:rPr>
        <w:t>Информация и данные из данной магистерской работы конфиденциальны. Результаты маркетинговых исследований, а также сформулированная стратегия предназначены для внутреннего использования в компании.</w:t>
      </w:r>
    </w:p>
    <w:p w:rsidR="003A1F4A" w:rsidRDefault="003A1F4A" w:rsidP="003A1F4A">
      <w:pPr>
        <w:ind w:firstLine="709"/>
        <w:jc w:val="both"/>
        <w:rPr>
          <w:rFonts w:ascii="Times New Roman" w:hAnsi="Times New Roman"/>
          <w:sz w:val="28"/>
          <w:szCs w:val="28"/>
        </w:rPr>
      </w:pPr>
      <w:r w:rsidRPr="00C96595">
        <w:rPr>
          <w:rFonts w:ascii="Times New Roman" w:hAnsi="Times New Roman"/>
          <w:sz w:val="28"/>
          <w:szCs w:val="28"/>
        </w:rPr>
        <w:t xml:space="preserve">Магистерская работа </w:t>
      </w:r>
      <w:r>
        <w:rPr>
          <w:rFonts w:ascii="Times New Roman" w:hAnsi="Times New Roman"/>
          <w:sz w:val="28"/>
          <w:szCs w:val="28"/>
        </w:rPr>
        <w:t>содержит</w:t>
      </w:r>
      <w:r w:rsidRPr="00C96595">
        <w:rPr>
          <w:rFonts w:ascii="Times New Roman" w:hAnsi="Times New Roman"/>
          <w:sz w:val="28"/>
          <w:szCs w:val="28"/>
        </w:rPr>
        <w:t xml:space="preserve"> 6</w:t>
      </w:r>
      <w:r>
        <w:rPr>
          <w:rFonts w:ascii="Times New Roman" w:hAnsi="Times New Roman"/>
          <w:sz w:val="28"/>
          <w:szCs w:val="28"/>
        </w:rPr>
        <w:t>7</w:t>
      </w:r>
      <w:r w:rsidRPr="00C96595">
        <w:rPr>
          <w:rFonts w:ascii="Times New Roman" w:hAnsi="Times New Roman"/>
          <w:sz w:val="28"/>
          <w:szCs w:val="28"/>
        </w:rPr>
        <w:t xml:space="preserve"> страниц</w:t>
      </w:r>
      <w:r>
        <w:rPr>
          <w:rFonts w:ascii="Times New Roman" w:hAnsi="Times New Roman"/>
          <w:sz w:val="28"/>
          <w:szCs w:val="28"/>
        </w:rPr>
        <w:t xml:space="preserve"> основного текста</w:t>
      </w:r>
      <w:r w:rsidRPr="00C96595">
        <w:rPr>
          <w:rFonts w:ascii="Times New Roman" w:hAnsi="Times New Roman"/>
          <w:sz w:val="28"/>
          <w:szCs w:val="28"/>
        </w:rPr>
        <w:t>, 1</w:t>
      </w:r>
      <w:r>
        <w:rPr>
          <w:rFonts w:ascii="Times New Roman" w:hAnsi="Times New Roman"/>
          <w:sz w:val="28"/>
          <w:szCs w:val="28"/>
        </w:rPr>
        <w:t>3</w:t>
      </w:r>
      <w:r w:rsidRPr="00C96595">
        <w:rPr>
          <w:rFonts w:ascii="Times New Roman" w:hAnsi="Times New Roman"/>
          <w:sz w:val="28"/>
          <w:szCs w:val="28"/>
        </w:rPr>
        <w:t xml:space="preserve"> таблиц, </w:t>
      </w:r>
      <w:r>
        <w:rPr>
          <w:rFonts w:ascii="Times New Roman" w:hAnsi="Times New Roman"/>
          <w:sz w:val="28"/>
          <w:szCs w:val="28"/>
        </w:rPr>
        <w:t>19</w:t>
      </w:r>
      <w:r w:rsidRPr="00C96595">
        <w:rPr>
          <w:rFonts w:ascii="Times New Roman" w:hAnsi="Times New Roman"/>
          <w:sz w:val="28"/>
          <w:szCs w:val="28"/>
        </w:rPr>
        <w:t xml:space="preserve"> рисунк</w:t>
      </w:r>
      <w:r>
        <w:rPr>
          <w:rFonts w:ascii="Times New Roman" w:hAnsi="Times New Roman"/>
          <w:sz w:val="28"/>
          <w:szCs w:val="28"/>
        </w:rPr>
        <w:t>ов</w:t>
      </w:r>
      <w:r w:rsidRPr="00C96595">
        <w:rPr>
          <w:rFonts w:ascii="Times New Roman" w:hAnsi="Times New Roman"/>
          <w:sz w:val="28"/>
          <w:szCs w:val="28"/>
        </w:rPr>
        <w:t>, 3 приложения, 48 использованных источник</w:t>
      </w:r>
      <w:r>
        <w:rPr>
          <w:rFonts w:ascii="Times New Roman" w:hAnsi="Times New Roman"/>
          <w:sz w:val="28"/>
          <w:szCs w:val="28"/>
        </w:rPr>
        <w:t>ов</w:t>
      </w:r>
      <w:r w:rsidRPr="00C96595">
        <w:rPr>
          <w:rFonts w:ascii="Times New Roman" w:hAnsi="Times New Roman"/>
          <w:sz w:val="28"/>
          <w:szCs w:val="28"/>
        </w:rPr>
        <w:t xml:space="preserve"> литературы</w:t>
      </w:r>
      <w:r>
        <w:rPr>
          <w:rFonts w:ascii="Times New Roman" w:hAnsi="Times New Roman"/>
          <w:sz w:val="28"/>
          <w:szCs w:val="28"/>
        </w:rPr>
        <w:t>.</w:t>
      </w:r>
      <w:r>
        <w:rPr>
          <w:rFonts w:ascii="Times New Roman" w:hAnsi="Times New Roman"/>
          <w:sz w:val="28"/>
          <w:szCs w:val="28"/>
        </w:rPr>
        <w:br w:type="page"/>
      </w:r>
    </w:p>
    <w:p w:rsidR="003A1F4A" w:rsidRPr="00C32CA7" w:rsidRDefault="003A1F4A" w:rsidP="003A1F4A">
      <w:pPr>
        <w:ind w:firstLine="567"/>
        <w:jc w:val="both"/>
        <w:rPr>
          <w:rFonts w:ascii="Times New Roman" w:hAnsi="Times New Roman"/>
          <w:sz w:val="28"/>
          <w:szCs w:val="28"/>
        </w:rPr>
      </w:pPr>
    </w:p>
    <w:p w:rsidR="003A1F4A" w:rsidRPr="003A1F4A" w:rsidRDefault="003A1F4A" w:rsidP="003A1F4A">
      <w:pPr>
        <w:spacing w:line="360" w:lineRule="exact"/>
        <w:ind w:firstLine="709"/>
        <w:jc w:val="both"/>
        <w:rPr>
          <w:rFonts w:ascii="Times New Roman" w:hAnsi="Times New Roman"/>
          <w:sz w:val="28"/>
          <w:szCs w:val="28"/>
          <w:lang w:val="en-US"/>
        </w:rPr>
      </w:pPr>
      <w:r w:rsidRPr="003A1F4A">
        <w:rPr>
          <w:rFonts w:ascii="Times New Roman" w:hAnsi="Times New Roman"/>
          <w:sz w:val="28"/>
          <w:szCs w:val="28"/>
          <w:lang w:val="en-US"/>
        </w:rPr>
        <w:t>Key Words: MULTIBRAND BOUTIQUE CHAIN, LUXURY FASHION, APPAREL, MARKETING STRATEGY, MARKET ANALYSIS.</w:t>
      </w:r>
    </w:p>
    <w:p w:rsidR="003A1F4A" w:rsidRPr="003A1F4A" w:rsidRDefault="003A1F4A" w:rsidP="003A1F4A">
      <w:pPr>
        <w:spacing w:line="360" w:lineRule="exact"/>
        <w:ind w:firstLine="709"/>
        <w:jc w:val="both"/>
        <w:rPr>
          <w:rFonts w:ascii="Times New Roman" w:hAnsi="Times New Roman"/>
          <w:sz w:val="28"/>
          <w:szCs w:val="28"/>
          <w:lang w:val="en-US"/>
        </w:rPr>
      </w:pPr>
    </w:p>
    <w:p w:rsidR="003A1F4A" w:rsidRPr="003A1F4A" w:rsidRDefault="003A1F4A" w:rsidP="003A1F4A">
      <w:pPr>
        <w:spacing w:line="360" w:lineRule="exact"/>
        <w:ind w:firstLine="709"/>
        <w:jc w:val="both"/>
        <w:rPr>
          <w:rFonts w:ascii="Times New Roman" w:hAnsi="Times New Roman"/>
          <w:sz w:val="28"/>
          <w:szCs w:val="28"/>
          <w:lang w:val="en-US"/>
        </w:rPr>
      </w:pPr>
      <w:r w:rsidRPr="003A1F4A">
        <w:rPr>
          <w:rFonts w:ascii="Times New Roman" w:hAnsi="Times New Roman"/>
          <w:sz w:val="28"/>
          <w:szCs w:val="28"/>
          <w:lang w:val="en-US"/>
        </w:rPr>
        <w:t>Purpose of Research: The purpose of the thesis is to develop marketing strategy for multi brand boutique chain in the Republic of Belarus, which would allow the company to overcome the demand fluctuations it is experiencing, by increasing the revenues, quality of service and client base.</w:t>
      </w:r>
    </w:p>
    <w:p w:rsidR="003A1F4A" w:rsidRPr="003A1F4A" w:rsidRDefault="003A1F4A" w:rsidP="003A1F4A">
      <w:pPr>
        <w:spacing w:line="360" w:lineRule="exact"/>
        <w:ind w:firstLine="709"/>
        <w:jc w:val="both"/>
        <w:rPr>
          <w:rFonts w:ascii="Times New Roman" w:hAnsi="Times New Roman"/>
          <w:sz w:val="28"/>
          <w:szCs w:val="28"/>
          <w:lang w:val="en-US"/>
        </w:rPr>
      </w:pPr>
      <w:r w:rsidRPr="003A1F4A">
        <w:rPr>
          <w:rFonts w:ascii="Times New Roman" w:hAnsi="Times New Roman"/>
          <w:sz w:val="28"/>
          <w:szCs w:val="28"/>
          <w:lang w:val="en-US"/>
        </w:rPr>
        <w:t>Methods of Research: target audience questioning (survey) in the boutiques, expert questioning, comparative analysis; literature, articles and documents examination; SWOT-analysis, PEST-analysis,  the Porter’s five forces model, BCG Analysis, ABC analysis, SNW analysis, «Mystery shopper».</w:t>
      </w:r>
    </w:p>
    <w:p w:rsidR="003A1F4A" w:rsidRPr="003A1F4A" w:rsidRDefault="003A1F4A" w:rsidP="003A1F4A">
      <w:pPr>
        <w:spacing w:line="360" w:lineRule="exact"/>
        <w:ind w:firstLine="709"/>
        <w:jc w:val="both"/>
        <w:rPr>
          <w:rFonts w:ascii="Times New Roman" w:hAnsi="Times New Roman"/>
          <w:sz w:val="28"/>
          <w:szCs w:val="28"/>
          <w:lang w:val="en-US"/>
        </w:rPr>
      </w:pPr>
      <w:r w:rsidRPr="003A1F4A">
        <w:rPr>
          <w:rFonts w:ascii="Times New Roman" w:hAnsi="Times New Roman"/>
          <w:sz w:val="28"/>
          <w:szCs w:val="28"/>
          <w:lang w:val="en-US"/>
        </w:rPr>
        <w:t xml:space="preserve">Structure of Research: In the thesis the literature was studied and analyzed to determine on how the marketing plan is making. The market analysis and the analysis of the company were conducted afterwards. Finally, the marketing strategy has been formulated. </w:t>
      </w:r>
    </w:p>
    <w:p w:rsidR="003A1F4A" w:rsidRPr="003A1F4A" w:rsidRDefault="003A1F4A" w:rsidP="003A1F4A">
      <w:pPr>
        <w:spacing w:line="360" w:lineRule="exact"/>
        <w:ind w:firstLine="709"/>
        <w:jc w:val="both"/>
        <w:rPr>
          <w:rFonts w:ascii="Times New Roman" w:hAnsi="Times New Roman"/>
          <w:sz w:val="28"/>
          <w:szCs w:val="28"/>
          <w:lang w:val="en-US"/>
        </w:rPr>
      </w:pPr>
      <w:r w:rsidRPr="003A1F4A">
        <w:rPr>
          <w:rFonts w:ascii="Times New Roman" w:hAnsi="Times New Roman"/>
          <w:sz w:val="28"/>
          <w:szCs w:val="28"/>
          <w:lang w:val="en-US"/>
        </w:rPr>
        <w:t>Result of Research</w:t>
      </w:r>
      <w:proofErr w:type="gramStart"/>
      <w:r w:rsidRPr="003A1F4A">
        <w:rPr>
          <w:rFonts w:ascii="Times New Roman" w:hAnsi="Times New Roman"/>
          <w:sz w:val="28"/>
          <w:szCs w:val="28"/>
          <w:lang w:val="en-US"/>
        </w:rPr>
        <w:t>:.</w:t>
      </w:r>
      <w:proofErr w:type="gramEnd"/>
      <w:r w:rsidRPr="003A1F4A">
        <w:rPr>
          <w:rFonts w:ascii="Times New Roman" w:hAnsi="Times New Roman"/>
          <w:sz w:val="28"/>
          <w:szCs w:val="28"/>
          <w:lang w:val="en-US"/>
        </w:rPr>
        <w:t xml:space="preserve"> In order to resist effectively to the forecasted demand fluctuations the company should implement the actions developed in the thesis. The necessity of eliminating the distribution of the least popular brands from the boutique chain would allow company to cut the operational expenditures and warehousing issues. Also, to increase the coverage of the chain the company should start the internet shop platform.</w:t>
      </w:r>
    </w:p>
    <w:p w:rsidR="003A1F4A" w:rsidRPr="003A1F4A" w:rsidRDefault="003A1F4A" w:rsidP="003A1F4A">
      <w:pPr>
        <w:spacing w:line="360" w:lineRule="exact"/>
        <w:ind w:firstLine="709"/>
        <w:jc w:val="both"/>
        <w:rPr>
          <w:rFonts w:ascii="Times New Roman" w:hAnsi="Times New Roman"/>
          <w:sz w:val="28"/>
          <w:szCs w:val="28"/>
          <w:lang w:val="en-US"/>
        </w:rPr>
      </w:pPr>
      <w:r w:rsidRPr="003A1F4A">
        <w:rPr>
          <w:rFonts w:ascii="Times New Roman" w:hAnsi="Times New Roman"/>
          <w:sz w:val="28"/>
          <w:szCs w:val="28"/>
          <w:lang w:val="en-US"/>
        </w:rPr>
        <w:t>Field of Utilization:  The thesis is confidential.  The results of market research and strategy can be used only inside the company.</w:t>
      </w:r>
    </w:p>
    <w:p w:rsidR="003A1F4A" w:rsidRPr="003A1F4A" w:rsidRDefault="003A1F4A" w:rsidP="003A1F4A">
      <w:pPr>
        <w:spacing w:line="360" w:lineRule="exact"/>
        <w:ind w:firstLine="709"/>
        <w:jc w:val="both"/>
        <w:rPr>
          <w:rFonts w:ascii="Times New Roman" w:hAnsi="Times New Roman"/>
          <w:sz w:val="28"/>
          <w:szCs w:val="28"/>
          <w:lang w:val="en-US"/>
        </w:rPr>
      </w:pPr>
      <w:r w:rsidRPr="003A1F4A">
        <w:rPr>
          <w:rFonts w:ascii="Times New Roman" w:hAnsi="Times New Roman"/>
          <w:sz w:val="28"/>
          <w:szCs w:val="28"/>
          <w:lang w:val="en-US"/>
        </w:rPr>
        <w:t>Master Thesis – 67 pages, 13 tables, 19 figures, 3 appendixes.</w:t>
      </w:r>
    </w:p>
    <w:p w:rsidR="003A1F4A" w:rsidRPr="003A1F4A" w:rsidRDefault="003A1F4A" w:rsidP="003A1F4A">
      <w:pPr>
        <w:ind w:firstLine="709"/>
        <w:rPr>
          <w:lang w:val="en-US"/>
        </w:rPr>
      </w:pPr>
    </w:p>
    <w:p w:rsidR="00E1440D" w:rsidRPr="003A1F4A" w:rsidRDefault="00E1440D" w:rsidP="003A1F4A">
      <w:pPr>
        <w:ind w:firstLine="709"/>
        <w:rPr>
          <w:lang w:val="en-GB"/>
        </w:rPr>
      </w:pPr>
    </w:p>
    <w:sectPr w:rsidR="00E1440D" w:rsidRPr="003A1F4A"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0541"/>
    <w:multiLevelType w:val="hybridMultilevel"/>
    <w:tmpl w:val="CED65CC4"/>
    <w:lvl w:ilvl="0" w:tplc="C43E1D6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3A1F4A"/>
    <w:rsid w:val="0008721B"/>
    <w:rsid w:val="00123807"/>
    <w:rsid w:val="001B55EE"/>
    <w:rsid w:val="00375F47"/>
    <w:rsid w:val="003A1F4A"/>
    <w:rsid w:val="0082076C"/>
    <w:rsid w:val="00A53014"/>
    <w:rsid w:val="00AA38EC"/>
    <w:rsid w:val="00E1440D"/>
    <w:rsid w:val="00F3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4A"/>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A1F4A"/>
  </w:style>
  <w:style w:type="paragraph" w:customStyle="1" w:styleId="a3">
    <w:name w:val="МагистрОсновной"/>
    <w:basedOn w:val="a"/>
    <w:qFormat/>
    <w:rsid w:val="003A1F4A"/>
    <w:pPr>
      <w:ind w:firstLine="680"/>
      <w:jc w:val="both"/>
    </w:pPr>
    <w:rPr>
      <w:rFonts w:ascii="Times New Roman" w:eastAsia="Times New Roman" w:hAnsi="Times New Roman"/>
      <w:sz w:val="28"/>
      <w:szCs w:val="28"/>
      <w:lang w:eastAsia="ru-RU"/>
    </w:rPr>
  </w:style>
  <w:style w:type="paragraph" w:styleId="a4">
    <w:name w:val="Normal (Web)"/>
    <w:basedOn w:val="a"/>
    <w:uiPriority w:val="99"/>
    <w:semiHidden/>
    <w:unhideWhenUsed/>
    <w:rsid w:val="003A1F4A"/>
    <w:pPr>
      <w:spacing w:before="100" w:beforeAutospacing="1" w:after="100" w:afterAutospacing="1"/>
    </w:pPr>
    <w:rPr>
      <w:rFonts w:ascii="Times New Roman" w:eastAsia="Times New Roman" w:hAnsi="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548</Words>
  <Characters>3124</Characters>
  <Application>Microsoft Office Word</Application>
  <DocSecurity>0</DocSecurity>
  <Lines>26</Lines>
  <Paragraphs>7</Paragraphs>
  <ScaleCrop>false</ScaleCrop>
  <Company>SBMT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sivchanka</cp:lastModifiedBy>
  <cp:revision>1</cp:revision>
  <dcterms:created xsi:type="dcterms:W3CDTF">2014-06-13T12:09:00Z</dcterms:created>
  <dcterms:modified xsi:type="dcterms:W3CDTF">2014-06-13T12:16:00Z</dcterms:modified>
</cp:coreProperties>
</file>