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A3" w:rsidRPr="00D746D8" w:rsidRDefault="00994BA3" w:rsidP="00994BA3">
      <w:pPr>
        <w:spacing w:after="0" w:line="240" w:lineRule="auto"/>
        <w:jc w:val="center"/>
        <w:rPr>
          <w:rFonts w:ascii="Times New Roman" w:hAnsi="Times New Roman"/>
          <w:b/>
        </w:rPr>
      </w:pPr>
      <w:proofErr w:type="gramStart"/>
      <w:r w:rsidRPr="00D746D8">
        <w:rPr>
          <w:rFonts w:ascii="Times New Roman" w:hAnsi="Times New Roman"/>
          <w:b/>
          <w:lang w:val="en-US"/>
        </w:rPr>
        <w:t>POLITICALLY</w:t>
      </w:r>
      <w:r>
        <w:rPr>
          <w:rFonts w:ascii="Times New Roman" w:hAnsi="Times New Roman"/>
          <w:b/>
        </w:rPr>
        <w:t xml:space="preserve"> </w:t>
      </w:r>
      <w:r w:rsidRPr="00D746D8">
        <w:rPr>
          <w:rFonts w:ascii="Times New Roman" w:hAnsi="Times New Roman"/>
          <w:b/>
        </w:rPr>
        <w:t xml:space="preserve"> </w:t>
      </w:r>
      <w:r w:rsidRPr="00D746D8">
        <w:rPr>
          <w:rFonts w:ascii="Times New Roman" w:hAnsi="Times New Roman"/>
          <w:b/>
          <w:lang w:val="en-US"/>
        </w:rPr>
        <w:t>CORRECT</w:t>
      </w:r>
      <w:proofErr w:type="gramEnd"/>
      <w:r w:rsidRPr="00D746D8">
        <w:rPr>
          <w:rFonts w:ascii="Times New Roman" w:hAnsi="Times New Roman"/>
          <w:b/>
        </w:rPr>
        <w:t xml:space="preserve"> </w:t>
      </w:r>
      <w:r>
        <w:rPr>
          <w:rFonts w:ascii="Times New Roman" w:hAnsi="Times New Roman"/>
          <w:b/>
        </w:rPr>
        <w:t xml:space="preserve"> </w:t>
      </w:r>
      <w:r w:rsidRPr="00D746D8">
        <w:rPr>
          <w:rFonts w:ascii="Times New Roman" w:hAnsi="Times New Roman"/>
          <w:b/>
          <w:lang w:val="en-US"/>
        </w:rPr>
        <w:t>BUSINESS</w:t>
      </w:r>
      <w:r w:rsidRPr="00D746D8">
        <w:rPr>
          <w:rFonts w:ascii="Times New Roman" w:hAnsi="Times New Roman"/>
          <w:b/>
        </w:rPr>
        <w:t xml:space="preserve"> </w:t>
      </w:r>
      <w:r>
        <w:rPr>
          <w:rFonts w:ascii="Times New Roman" w:hAnsi="Times New Roman"/>
          <w:b/>
        </w:rPr>
        <w:t xml:space="preserve"> </w:t>
      </w:r>
      <w:r w:rsidRPr="00D746D8">
        <w:rPr>
          <w:rFonts w:ascii="Times New Roman" w:hAnsi="Times New Roman"/>
          <w:b/>
          <w:lang w:val="en-US"/>
        </w:rPr>
        <w:t>COMMUNICATION</w:t>
      </w:r>
    </w:p>
    <w:p w:rsidR="00994BA3" w:rsidRPr="00D746D8" w:rsidRDefault="00994BA3" w:rsidP="00994BA3">
      <w:pPr>
        <w:spacing w:after="0" w:line="240" w:lineRule="auto"/>
        <w:ind w:firstLine="397"/>
        <w:jc w:val="center"/>
        <w:rPr>
          <w:rFonts w:ascii="Times New Roman" w:hAnsi="Times New Roman"/>
          <w:b/>
        </w:rPr>
      </w:pPr>
    </w:p>
    <w:p w:rsidR="00994BA3" w:rsidRDefault="00994BA3" w:rsidP="00994BA3">
      <w:pPr>
        <w:spacing w:after="0" w:line="240" w:lineRule="auto"/>
        <w:jc w:val="both"/>
        <w:rPr>
          <w:rFonts w:ascii="Times New Roman" w:hAnsi="Times New Roman"/>
        </w:rPr>
      </w:pPr>
      <w:r w:rsidRPr="00853A6D">
        <w:rPr>
          <w:rFonts w:ascii="Times New Roman" w:hAnsi="Times New Roman"/>
          <w:b/>
        </w:rPr>
        <w:t>Альциванович К.К.</w:t>
      </w:r>
      <w:r w:rsidRPr="00D746D8">
        <w:rPr>
          <w:rFonts w:ascii="Times New Roman" w:hAnsi="Times New Roman"/>
        </w:rPr>
        <w:t>, специальность 1-26 02 01 «Бизнес-админи</w:t>
      </w:r>
      <w:r>
        <w:rPr>
          <w:rFonts w:ascii="Times New Roman" w:hAnsi="Times New Roman"/>
        </w:rPr>
        <w:softHyphen/>
      </w:r>
      <w:r w:rsidRPr="00D746D8">
        <w:rPr>
          <w:rFonts w:ascii="Times New Roman" w:hAnsi="Times New Roman"/>
        </w:rPr>
        <w:t>стрирование»</w:t>
      </w:r>
    </w:p>
    <w:p w:rsidR="00994BA3" w:rsidRPr="00D746D8" w:rsidRDefault="00994BA3" w:rsidP="00994BA3">
      <w:pPr>
        <w:spacing w:after="0" w:line="240" w:lineRule="auto"/>
        <w:jc w:val="both"/>
        <w:rPr>
          <w:rFonts w:ascii="Times New Roman" w:hAnsi="Times New Roman"/>
        </w:rPr>
      </w:pPr>
      <w:r w:rsidRPr="00D746D8">
        <w:rPr>
          <w:rFonts w:ascii="Times New Roman" w:hAnsi="Times New Roman"/>
        </w:rPr>
        <w:t>Научный руководитель – Ларина Т.В., ст. преподаватель</w:t>
      </w:r>
    </w:p>
    <w:p w:rsidR="00994BA3" w:rsidRPr="00D746D8" w:rsidRDefault="00994BA3" w:rsidP="00994BA3">
      <w:pPr>
        <w:spacing w:after="0" w:line="240" w:lineRule="auto"/>
        <w:ind w:firstLine="397"/>
        <w:jc w:val="right"/>
        <w:rPr>
          <w:rFonts w:ascii="Times New Roman" w:hAnsi="Times New Roman"/>
          <w:i/>
        </w:rPr>
      </w:pP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 xml:space="preserve">The expression </w:t>
      </w:r>
      <w:r>
        <w:rPr>
          <w:rFonts w:ascii="Times New Roman" w:hAnsi="Times New Roman"/>
          <w:lang w:val="en-US"/>
        </w:rPr>
        <w:t>“</w:t>
      </w:r>
      <w:r w:rsidRPr="00D746D8">
        <w:rPr>
          <w:rFonts w:ascii="Times New Roman" w:hAnsi="Times New Roman"/>
          <w:lang w:val="en-US"/>
        </w:rPr>
        <w:t>politically correct</w:t>
      </w:r>
      <w:r>
        <w:rPr>
          <w:rFonts w:ascii="Times New Roman" w:hAnsi="Times New Roman"/>
          <w:lang w:val="en-US"/>
        </w:rPr>
        <w:t xml:space="preserve">” </w:t>
      </w:r>
      <w:r w:rsidRPr="00D746D8">
        <w:rPr>
          <w:rFonts w:ascii="Times New Roman" w:hAnsi="Times New Roman"/>
          <w:lang w:val="en-US"/>
        </w:rPr>
        <w:t>(PC) came about in the 1970</w:t>
      </w:r>
      <w:r>
        <w:rPr>
          <w:rFonts w:ascii="Times New Roman" w:hAnsi="Times New Roman"/>
          <w:lang w:val="en-US"/>
        </w:rPr>
        <w:t>’</w:t>
      </w:r>
      <w:r w:rsidRPr="00D746D8">
        <w:rPr>
          <w:rFonts w:ascii="Times New Roman" w:hAnsi="Times New Roman"/>
          <w:lang w:val="en-US"/>
        </w:rPr>
        <w:t>s. It referred to the use of language in business spheres that would not cause an individual of any demographic (social or cultural) group to feel excluded, offended, or diminished. A lot of people think that being ‘politically correct’ is just a frustrating joke. The press makes fun of po-faced pronouncements about avoiding expressions like ‘the man in the street’ or having to call your cat your ‘companion animal’ instead of your pet. And an internet search finds lots of anti-PC websites saying that it's almost the end of the world as we know it and makes business impossible. This isn</w:t>
      </w:r>
      <w:r>
        <w:rPr>
          <w:rFonts w:ascii="Times New Roman" w:hAnsi="Times New Roman"/>
          <w:lang w:val="en-US"/>
        </w:rPr>
        <w:t>’</w:t>
      </w:r>
      <w:r w:rsidRPr="00D746D8">
        <w:rPr>
          <w:rFonts w:ascii="Times New Roman" w:hAnsi="Times New Roman"/>
          <w:lang w:val="en-US"/>
        </w:rPr>
        <w:t xml:space="preserve">t the place for such a debate. Political correctness does not just mean watching what you say. In its best sense, being politically correct means learning about others and respecting the differences that make each of us unique. In the workplace, there are steps you can take to make sure you are not only following the </w:t>
      </w:r>
      <w:r>
        <w:rPr>
          <w:rFonts w:ascii="Times New Roman" w:hAnsi="Times New Roman"/>
          <w:lang w:val="en-US"/>
        </w:rPr>
        <w:t>“</w:t>
      </w:r>
      <w:r w:rsidRPr="00D746D8">
        <w:rPr>
          <w:rFonts w:ascii="Times New Roman" w:hAnsi="Times New Roman"/>
          <w:lang w:val="en-US"/>
        </w:rPr>
        <w:t>PC rules</w:t>
      </w:r>
      <w:r>
        <w:rPr>
          <w:rFonts w:ascii="Times New Roman" w:hAnsi="Times New Roman"/>
          <w:lang w:val="en-US"/>
        </w:rPr>
        <w:t>”</w:t>
      </w:r>
      <w:r w:rsidRPr="00D746D8">
        <w:rPr>
          <w:rFonts w:ascii="Times New Roman" w:hAnsi="Times New Roman"/>
          <w:lang w:val="en-US"/>
        </w:rPr>
        <w:t xml:space="preserve">, but are also making your life richer. Businesses partners and companies just need to avoid offending customers and staff so let's look at ways to do that </w:t>
      </w:r>
      <w:r w:rsidRPr="008D0279">
        <w:rPr>
          <w:rFonts w:ascii="Times New Roman" w:hAnsi="Times New Roman"/>
          <w:lang w:val="en-US"/>
        </w:rPr>
        <w:t>[</w:t>
      </w:r>
      <w:r w:rsidRPr="008D0279">
        <w:rPr>
          <w:rFonts w:ascii="Times New Roman" w:hAnsi="Times New Roman"/>
          <w:color w:val="000000"/>
          <w:shd w:val="clear" w:color="auto" w:fill="FFFFFF"/>
          <w:lang w:val="en-US"/>
        </w:rPr>
        <w:t>1; 2]</w:t>
      </w:r>
      <w:r w:rsidRPr="008D0279">
        <w:rPr>
          <w:rFonts w:ascii="Times New Roman" w:hAnsi="Times New Roman"/>
          <w:lang w:val="en-US"/>
        </w:rPr>
        <w:t>.</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There</w:t>
      </w:r>
      <w:r>
        <w:rPr>
          <w:rFonts w:ascii="Times New Roman" w:hAnsi="Times New Roman"/>
          <w:lang w:val="en-US"/>
        </w:rPr>
        <w:t>’</w:t>
      </w:r>
      <w:r w:rsidRPr="00D746D8">
        <w:rPr>
          <w:rFonts w:ascii="Times New Roman" w:hAnsi="Times New Roman"/>
          <w:lang w:val="en-US"/>
        </w:rPr>
        <w:t xml:space="preserve">s no question that everyone should be careful when addressing groups or talking about others. Use language that would not make any person </w:t>
      </w:r>
      <w:proofErr w:type="gramStart"/>
      <w:r w:rsidRPr="00D746D8">
        <w:rPr>
          <w:rFonts w:ascii="Times New Roman" w:hAnsi="Times New Roman"/>
          <w:lang w:val="en-US"/>
        </w:rPr>
        <w:t>feel</w:t>
      </w:r>
      <w:proofErr w:type="gramEnd"/>
      <w:r w:rsidRPr="00D746D8">
        <w:rPr>
          <w:rFonts w:ascii="Times New Roman" w:hAnsi="Times New Roman"/>
          <w:lang w:val="en-US"/>
        </w:rPr>
        <w:t xml:space="preserve"> excluded, diminished, or devalued.</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 xml:space="preserve">Avoid language that addresses only one demographic group unless it is intended for that group only, such as using </w:t>
      </w:r>
      <w:r>
        <w:rPr>
          <w:rFonts w:ascii="Times New Roman" w:hAnsi="Times New Roman"/>
          <w:lang w:val="en-US"/>
        </w:rPr>
        <w:t>“</w:t>
      </w:r>
      <w:r w:rsidRPr="00D746D8">
        <w:rPr>
          <w:rFonts w:ascii="Times New Roman" w:hAnsi="Times New Roman"/>
          <w:lang w:val="en-US"/>
        </w:rPr>
        <w:t>men</w:t>
      </w:r>
      <w:r>
        <w:rPr>
          <w:rFonts w:ascii="Times New Roman" w:hAnsi="Times New Roman"/>
          <w:lang w:val="en-US"/>
        </w:rPr>
        <w:t>”</w:t>
      </w:r>
      <w:r w:rsidRPr="00D746D8">
        <w:rPr>
          <w:rFonts w:ascii="Times New Roman" w:hAnsi="Times New Roman"/>
          <w:lang w:val="en-US"/>
        </w:rPr>
        <w:t xml:space="preserve"> when you mean </w:t>
      </w:r>
      <w:r>
        <w:rPr>
          <w:rFonts w:ascii="Times New Roman" w:hAnsi="Times New Roman"/>
          <w:lang w:val="en-US"/>
        </w:rPr>
        <w:t>“</w:t>
      </w:r>
      <w:r w:rsidRPr="00D746D8">
        <w:rPr>
          <w:rFonts w:ascii="Times New Roman" w:hAnsi="Times New Roman"/>
          <w:lang w:val="en-US"/>
        </w:rPr>
        <w:t>all people</w:t>
      </w:r>
      <w:r>
        <w:rPr>
          <w:rFonts w:ascii="Times New Roman" w:hAnsi="Times New Roman"/>
          <w:lang w:val="en-US"/>
        </w:rPr>
        <w:t>”</w:t>
      </w:r>
      <w:r w:rsidRPr="00D746D8">
        <w:rPr>
          <w:rFonts w:ascii="Times New Roman" w:hAnsi="Times New Roman"/>
          <w:lang w:val="en-US"/>
        </w:rPr>
        <w:t>. Accurate descriptions are the essence of 'political correctness</w:t>
      </w:r>
      <w:r>
        <w:rPr>
          <w:rFonts w:ascii="Times New Roman" w:hAnsi="Times New Roman"/>
          <w:lang w:val="en-US"/>
        </w:rPr>
        <w:t>’</w:t>
      </w:r>
      <w:r w:rsidRPr="00D746D8">
        <w:rPr>
          <w:rFonts w:ascii="Times New Roman" w:hAnsi="Times New Roman"/>
          <w:lang w:val="en-US"/>
        </w:rPr>
        <w:t xml:space="preserve"> [4]</w:t>
      </w:r>
      <w:r>
        <w:rPr>
          <w:rFonts w:ascii="Times New Roman" w:hAnsi="Times New Roman"/>
          <w:lang w:val="en-US"/>
        </w:rPr>
        <w:t>.</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 xml:space="preserve">Avoiding overly-cautious racial descriptions that can be offensive is necessary. For example, say </w:t>
      </w:r>
      <w:r>
        <w:rPr>
          <w:rFonts w:ascii="Times New Roman" w:hAnsi="Times New Roman"/>
          <w:lang w:val="en-US"/>
        </w:rPr>
        <w:t>“</w:t>
      </w:r>
      <w:r w:rsidRPr="00D746D8">
        <w:rPr>
          <w:rFonts w:ascii="Times New Roman" w:hAnsi="Times New Roman"/>
          <w:lang w:val="en-US"/>
        </w:rPr>
        <w:t>African American</w:t>
      </w:r>
      <w:r>
        <w:rPr>
          <w:rFonts w:ascii="Times New Roman" w:hAnsi="Times New Roman"/>
          <w:lang w:val="en-US"/>
        </w:rPr>
        <w:t>”</w:t>
      </w:r>
      <w:r w:rsidRPr="00D746D8">
        <w:rPr>
          <w:rFonts w:ascii="Times New Roman" w:hAnsi="Times New Roman"/>
          <w:lang w:val="en-US"/>
        </w:rPr>
        <w:t xml:space="preserve"> only when talking about Americans who are the descendants of African Slaves. Other Africans know what country they're originally from. Example: A person from </w:t>
      </w:r>
      <w:smartTag w:uri="urn:schemas-microsoft-com:office:smarttags" w:element="place">
        <w:smartTag w:uri="urn:schemas-microsoft-com:office:smarttags" w:element="country-region">
          <w:r w:rsidRPr="00D746D8">
            <w:rPr>
              <w:rFonts w:ascii="Times New Roman" w:hAnsi="Times New Roman"/>
              <w:lang w:val="en-US"/>
            </w:rPr>
            <w:t>Egypt</w:t>
          </w:r>
        </w:smartTag>
      </w:smartTag>
      <w:r w:rsidRPr="00D746D8">
        <w:rPr>
          <w:rFonts w:ascii="Times New Roman" w:hAnsi="Times New Roman"/>
          <w:lang w:val="en-US"/>
        </w:rPr>
        <w:t xml:space="preserve"> is Egyptian American. In the case that you are unsure of a person</w:t>
      </w:r>
      <w:r>
        <w:rPr>
          <w:rFonts w:ascii="Times New Roman" w:hAnsi="Times New Roman"/>
          <w:lang w:val="en-US"/>
        </w:rPr>
        <w:t>’</w:t>
      </w:r>
      <w:r w:rsidRPr="00D746D8">
        <w:rPr>
          <w:rFonts w:ascii="Times New Roman" w:hAnsi="Times New Roman"/>
          <w:lang w:val="en-US"/>
        </w:rPr>
        <w:t xml:space="preserve">s citizenship, </w:t>
      </w:r>
      <w:r>
        <w:rPr>
          <w:rFonts w:ascii="Times New Roman" w:hAnsi="Times New Roman"/>
          <w:lang w:val="en-US"/>
        </w:rPr>
        <w:t>“</w:t>
      </w:r>
      <w:r w:rsidRPr="00D746D8">
        <w:rPr>
          <w:rFonts w:ascii="Times New Roman" w:hAnsi="Times New Roman"/>
          <w:lang w:val="en-US"/>
        </w:rPr>
        <w:t>black</w:t>
      </w:r>
      <w:r>
        <w:rPr>
          <w:rFonts w:ascii="Times New Roman" w:hAnsi="Times New Roman"/>
          <w:lang w:val="en-US"/>
        </w:rPr>
        <w:t>”</w:t>
      </w:r>
      <w:r w:rsidRPr="00D746D8">
        <w:rPr>
          <w:rFonts w:ascii="Times New Roman" w:hAnsi="Times New Roman"/>
          <w:lang w:val="en-US"/>
        </w:rPr>
        <w:t xml:space="preserve"> and </w:t>
      </w:r>
      <w:r>
        <w:rPr>
          <w:rFonts w:ascii="Times New Roman" w:hAnsi="Times New Roman"/>
          <w:lang w:val="en-US"/>
        </w:rPr>
        <w:t>“</w:t>
      </w:r>
      <w:r w:rsidRPr="00D746D8">
        <w:rPr>
          <w:rFonts w:ascii="Times New Roman" w:hAnsi="Times New Roman"/>
          <w:lang w:val="en-US"/>
        </w:rPr>
        <w:t>white</w:t>
      </w:r>
      <w:r>
        <w:rPr>
          <w:rFonts w:ascii="Times New Roman" w:hAnsi="Times New Roman"/>
          <w:lang w:val="en-US"/>
        </w:rPr>
        <w:t>”</w:t>
      </w:r>
      <w:r w:rsidRPr="00D746D8">
        <w:rPr>
          <w:rFonts w:ascii="Times New Roman" w:hAnsi="Times New Roman"/>
          <w:lang w:val="en-US"/>
        </w:rPr>
        <w:t xml:space="preserve"> are acceptable terms.</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 xml:space="preserve">Respect the use of religious terms when speaking to a group that may include people who belong to different religions (ex., saying </w:t>
      </w:r>
      <w:r>
        <w:rPr>
          <w:rFonts w:ascii="Times New Roman" w:hAnsi="Times New Roman"/>
          <w:lang w:val="en-US"/>
        </w:rPr>
        <w:t>“</w:t>
      </w:r>
      <w:r w:rsidRPr="00D746D8">
        <w:rPr>
          <w:rFonts w:ascii="Times New Roman" w:hAnsi="Times New Roman"/>
          <w:lang w:val="en-US"/>
        </w:rPr>
        <w:t>God Bless</w:t>
      </w:r>
      <w:r>
        <w:rPr>
          <w:rFonts w:ascii="Times New Roman" w:hAnsi="Times New Roman"/>
          <w:lang w:val="en-US"/>
        </w:rPr>
        <w:t>”</w:t>
      </w:r>
      <w:r w:rsidRPr="00D746D8">
        <w:rPr>
          <w:rFonts w:ascii="Times New Roman" w:hAnsi="Times New Roman"/>
          <w:lang w:val="en-US"/>
        </w:rPr>
        <w:t xml:space="preserve"> at a local event). The exception here is in the context of describing either academically or referentially specific characteristics of such a group, as in </w:t>
      </w:r>
      <w:r>
        <w:rPr>
          <w:rFonts w:ascii="Times New Roman" w:hAnsi="Times New Roman"/>
          <w:lang w:val="en-US"/>
        </w:rPr>
        <w:t>“</w:t>
      </w:r>
      <w:r w:rsidRPr="00D746D8">
        <w:rPr>
          <w:rFonts w:ascii="Times New Roman" w:hAnsi="Times New Roman"/>
          <w:lang w:val="en-US"/>
        </w:rPr>
        <w:t>Evangelical Christians hold certain beliefs...</w:t>
      </w:r>
      <w:r>
        <w:rPr>
          <w:rFonts w:ascii="Times New Roman" w:hAnsi="Times New Roman"/>
          <w:lang w:val="en-US"/>
        </w:rPr>
        <w:t>”</w:t>
      </w:r>
      <w:r w:rsidRPr="00D746D8">
        <w:rPr>
          <w:rFonts w:ascii="Times New Roman" w:hAnsi="Times New Roman"/>
          <w:lang w:val="en-US"/>
        </w:rPr>
        <w:t xml:space="preserve">, or </w:t>
      </w:r>
      <w:r>
        <w:rPr>
          <w:rFonts w:ascii="Times New Roman" w:hAnsi="Times New Roman"/>
          <w:lang w:val="en-US"/>
        </w:rPr>
        <w:t>“</w:t>
      </w:r>
      <w:r w:rsidRPr="00D746D8">
        <w:rPr>
          <w:rFonts w:ascii="Times New Roman" w:hAnsi="Times New Roman"/>
          <w:lang w:val="en-US"/>
        </w:rPr>
        <w:t>Jewish people commonly recognize Yom Kippur...</w:t>
      </w:r>
      <w:r>
        <w:rPr>
          <w:rFonts w:ascii="Times New Roman" w:hAnsi="Times New Roman"/>
          <w:lang w:val="en-US"/>
        </w:rPr>
        <w:t>”</w:t>
      </w:r>
      <w:r w:rsidRPr="00D746D8">
        <w:rPr>
          <w:rFonts w:ascii="Times New Roman" w:hAnsi="Times New Roman"/>
          <w:lang w:val="en-US"/>
        </w:rPr>
        <w:t xml:space="preserve"> Even referring to your partners’ names can be daunting. Most of you would know to avoid ‘Christian name’ and ‘surname’ but what do you use instead? ‘First name’ and ‘last name’ worked for a while but there are some cultures that put these in a different order.</w:t>
      </w:r>
      <w:r>
        <w:rPr>
          <w:rFonts w:ascii="Times New Roman" w:hAnsi="Times New Roman"/>
          <w:lang w:val="en-US"/>
        </w:rPr>
        <w:t xml:space="preserve"> </w:t>
      </w:r>
      <w:r w:rsidRPr="00D746D8">
        <w:rPr>
          <w:rFonts w:ascii="Times New Roman" w:hAnsi="Times New Roman"/>
          <w:lang w:val="en-US"/>
        </w:rPr>
        <w:t>Safest is to use ‘family name’ and ‘given name’.</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 xml:space="preserve">Avoid titles that are exclusionary, such as </w:t>
      </w:r>
      <w:r>
        <w:rPr>
          <w:rFonts w:ascii="Times New Roman" w:hAnsi="Times New Roman"/>
          <w:lang w:val="en-US"/>
        </w:rPr>
        <w:t>“Chairman”</w:t>
      </w:r>
      <w:r w:rsidRPr="00D746D8">
        <w:rPr>
          <w:rFonts w:ascii="Times New Roman" w:hAnsi="Times New Roman"/>
          <w:lang w:val="en-US"/>
        </w:rPr>
        <w:t xml:space="preserve"> (use </w:t>
      </w:r>
      <w:r>
        <w:rPr>
          <w:rFonts w:ascii="Times New Roman" w:hAnsi="Times New Roman"/>
          <w:lang w:val="en-US"/>
        </w:rPr>
        <w:t>“</w:t>
      </w:r>
      <w:r w:rsidRPr="00D746D8">
        <w:rPr>
          <w:rFonts w:ascii="Times New Roman" w:hAnsi="Times New Roman"/>
          <w:lang w:val="en-US"/>
        </w:rPr>
        <w:t>Chairperson</w:t>
      </w:r>
      <w:r>
        <w:rPr>
          <w:rFonts w:ascii="Times New Roman" w:hAnsi="Times New Roman"/>
          <w:lang w:val="en-US"/>
        </w:rPr>
        <w:t>”); “</w:t>
      </w:r>
      <w:r w:rsidRPr="00D746D8">
        <w:rPr>
          <w:rFonts w:ascii="Times New Roman" w:hAnsi="Times New Roman"/>
          <w:lang w:val="en-US"/>
        </w:rPr>
        <w:t>Fireman</w:t>
      </w:r>
      <w:r>
        <w:rPr>
          <w:rFonts w:ascii="Times New Roman" w:hAnsi="Times New Roman"/>
          <w:lang w:val="en-US"/>
        </w:rPr>
        <w:t>”</w:t>
      </w:r>
      <w:r w:rsidRPr="00D746D8">
        <w:rPr>
          <w:rFonts w:ascii="Times New Roman" w:hAnsi="Times New Roman"/>
          <w:lang w:val="en-US"/>
        </w:rPr>
        <w:t xml:space="preserve"> (use Firefighter); and </w:t>
      </w:r>
      <w:r>
        <w:rPr>
          <w:rFonts w:ascii="Times New Roman" w:hAnsi="Times New Roman"/>
          <w:lang w:val="en-US"/>
        </w:rPr>
        <w:t>“</w:t>
      </w:r>
      <w:r w:rsidRPr="00D746D8">
        <w:rPr>
          <w:rFonts w:ascii="Times New Roman" w:hAnsi="Times New Roman"/>
          <w:lang w:val="en-US"/>
        </w:rPr>
        <w:t>Stewardess</w:t>
      </w:r>
      <w:r>
        <w:rPr>
          <w:rFonts w:ascii="Times New Roman" w:hAnsi="Times New Roman"/>
          <w:lang w:val="en-US"/>
        </w:rPr>
        <w:t>”</w:t>
      </w:r>
      <w:r w:rsidRPr="00D746D8">
        <w:rPr>
          <w:rFonts w:ascii="Times New Roman" w:hAnsi="Times New Roman"/>
          <w:lang w:val="en-US"/>
        </w:rPr>
        <w:t xml:space="preserve"> (use </w:t>
      </w:r>
      <w:r>
        <w:rPr>
          <w:rFonts w:ascii="Times New Roman" w:hAnsi="Times New Roman"/>
          <w:lang w:val="en-US"/>
        </w:rPr>
        <w:t>“</w:t>
      </w:r>
      <w:r w:rsidRPr="00D746D8">
        <w:rPr>
          <w:rFonts w:ascii="Times New Roman" w:hAnsi="Times New Roman"/>
          <w:lang w:val="en-US"/>
        </w:rPr>
        <w:t>Flight Attendant</w:t>
      </w:r>
      <w:r>
        <w:rPr>
          <w:rFonts w:ascii="Times New Roman" w:hAnsi="Times New Roman"/>
          <w:lang w:val="en-US"/>
        </w:rPr>
        <w:t>”</w:t>
      </w:r>
      <w:r w:rsidRPr="00D746D8">
        <w:rPr>
          <w:rFonts w:ascii="Times New Roman" w:hAnsi="Times New Roman"/>
          <w:lang w:val="en-US"/>
        </w:rPr>
        <w:t xml:space="preserve">). The use of titles that exclude persons of a different gender or other social groups is usually acceptable when addressing an individual, as in a business setting, where Mr. Smith is the CEO, and you are introducing him as </w:t>
      </w:r>
      <w:r>
        <w:rPr>
          <w:rFonts w:ascii="Times New Roman" w:hAnsi="Times New Roman"/>
          <w:lang w:val="en-US"/>
        </w:rPr>
        <w:t>“</w:t>
      </w:r>
      <w:r w:rsidRPr="00D746D8">
        <w:rPr>
          <w:rFonts w:ascii="Times New Roman" w:hAnsi="Times New Roman"/>
          <w:lang w:val="en-US"/>
        </w:rPr>
        <w:t>Mr. Smith, our Chairman of the Board</w:t>
      </w:r>
      <w:r>
        <w:rPr>
          <w:rFonts w:ascii="Times New Roman" w:hAnsi="Times New Roman"/>
          <w:lang w:val="en-US"/>
        </w:rPr>
        <w:t>”</w:t>
      </w:r>
      <w:r w:rsidRPr="00D746D8">
        <w:rPr>
          <w:rFonts w:ascii="Times New Roman" w:hAnsi="Times New Roman"/>
          <w:lang w:val="en-US"/>
        </w:rPr>
        <w:t>. Sensible alternatives depend on the context. Here are some possibilities:</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Fireman</w:t>
      </w:r>
      <w:r w:rsidRPr="00D746D8">
        <w:rPr>
          <w:rFonts w:ascii="Times New Roman" w:hAnsi="Times New Roman"/>
          <w:lang w:val="en-US"/>
        </w:rPr>
        <w:tab/>
        <w:t>Fire fighter</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Policeman</w:t>
      </w:r>
      <w:r w:rsidRPr="00D746D8">
        <w:rPr>
          <w:rFonts w:ascii="Times New Roman" w:hAnsi="Times New Roman"/>
          <w:lang w:val="en-US"/>
        </w:rPr>
        <w:tab/>
        <w:t>Police officer</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Postman</w:t>
      </w:r>
      <w:r w:rsidRPr="00D746D8">
        <w:rPr>
          <w:rFonts w:ascii="Times New Roman" w:hAnsi="Times New Roman"/>
          <w:lang w:val="en-US"/>
        </w:rPr>
        <w:tab/>
        <w:t>Post carrier</w:t>
      </w:r>
    </w:p>
    <w:p w:rsidR="00994BA3" w:rsidRPr="00D746D8" w:rsidRDefault="00994BA3" w:rsidP="00994BA3">
      <w:pPr>
        <w:spacing w:after="0" w:line="240" w:lineRule="auto"/>
        <w:ind w:firstLine="397"/>
        <w:jc w:val="both"/>
        <w:rPr>
          <w:rFonts w:ascii="Times New Roman" w:hAnsi="Times New Roman"/>
          <w:lang w:val="en-US"/>
        </w:rPr>
      </w:pPr>
      <w:proofErr w:type="gramStart"/>
      <w:r w:rsidRPr="00D746D8">
        <w:rPr>
          <w:rFonts w:ascii="Times New Roman" w:hAnsi="Times New Roman"/>
          <w:lang w:val="en-US"/>
        </w:rPr>
        <w:t>Middleman</w:t>
      </w:r>
      <w:r w:rsidRPr="00D746D8">
        <w:rPr>
          <w:rFonts w:ascii="Times New Roman" w:hAnsi="Times New Roman"/>
          <w:lang w:val="en-US"/>
        </w:rPr>
        <w:tab/>
        <w:t>Intermediary and etc [5]</w:t>
      </w:r>
      <w:r>
        <w:rPr>
          <w:rFonts w:ascii="Times New Roman" w:hAnsi="Times New Roman"/>
          <w:lang w:val="en-US"/>
        </w:rPr>
        <w:t>.</w:t>
      </w:r>
      <w:proofErr w:type="gramEnd"/>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 xml:space="preserve">Another point is changing attitudes about aging made people. </w:t>
      </w:r>
      <w:proofErr w:type="gramStart"/>
      <w:r w:rsidRPr="00D746D8">
        <w:rPr>
          <w:rFonts w:ascii="Times New Roman" w:hAnsi="Times New Roman"/>
          <w:lang w:val="en-US"/>
        </w:rPr>
        <w:t>Terms elderly, aged, old need to be replaced by older person and seniors</w:t>
      </w:r>
      <w:r>
        <w:rPr>
          <w:rFonts w:ascii="Times New Roman" w:hAnsi="Times New Roman"/>
          <w:lang w:val="en-US"/>
        </w:rPr>
        <w:t xml:space="preserve"> </w:t>
      </w:r>
      <w:r w:rsidRPr="00D746D8">
        <w:rPr>
          <w:rFonts w:ascii="Times New Roman" w:hAnsi="Times New Roman"/>
          <w:lang w:val="en-US"/>
        </w:rPr>
        <w:t>[2]</w:t>
      </w:r>
      <w:r>
        <w:rPr>
          <w:rFonts w:ascii="Times New Roman" w:hAnsi="Times New Roman"/>
          <w:lang w:val="en-US"/>
        </w:rPr>
        <w:t>.</w:t>
      </w:r>
      <w:proofErr w:type="gramEnd"/>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 xml:space="preserve">Be careful about humor in the workplace. For many, a professional environment is a big change, particularly for those who are straight out of college. While being careful about jokes you tell outside the office is important, it is crucial inside the office. Many individuals have run into serious trouble at work by telling a joke he or she thought was innocent. However, what seems harmless to you could be hurtful to another. Your place of business needs to be safe and productive for every employee. Jokes about minorities, women, gays, individuals with disabilities, or senior citizens have no place in any environment. </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 xml:space="preserve">Be aware of different communication styles. It's easy to misread or misunderstand someone who is from a different background because different cultures often have varying communication styles. In fact, many misunderstandings in the workplace stem from employees not being aware of their own styles or the styles of others. Observe coworkers and how they communicate with each other. Better yet, enroll in a </w:t>
      </w:r>
      <w:r w:rsidRPr="00D746D8">
        <w:rPr>
          <w:rFonts w:ascii="Times New Roman" w:hAnsi="Times New Roman"/>
          <w:lang w:val="en-US"/>
        </w:rPr>
        <w:lastRenderedPageBreak/>
        <w:t>class about communicating with others and learn about how to better communicate with a variety of people.</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The basic premise behind being politically correct or tolerant in the workplace is treating others the way you would want to be treated. If you treat others with respect and caring, your overall professional experience will be much more positive</w:t>
      </w:r>
      <w:r>
        <w:rPr>
          <w:rFonts w:ascii="Times New Roman" w:hAnsi="Times New Roman"/>
          <w:lang w:val="en-US"/>
        </w:rPr>
        <w:t xml:space="preserve"> </w:t>
      </w:r>
      <w:r w:rsidRPr="00D746D8">
        <w:rPr>
          <w:rFonts w:ascii="Times New Roman" w:hAnsi="Times New Roman"/>
          <w:lang w:val="en-US"/>
        </w:rPr>
        <w:t>[3]</w:t>
      </w:r>
      <w:r>
        <w:rPr>
          <w:rFonts w:ascii="Times New Roman" w:hAnsi="Times New Roman"/>
          <w:lang w:val="en-US"/>
        </w:rPr>
        <w:t>.</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“Some things are better left unsaid”.</w:t>
      </w:r>
    </w:p>
    <w:p w:rsidR="00994BA3" w:rsidRPr="00D746D8" w:rsidRDefault="00994BA3" w:rsidP="00994BA3">
      <w:pPr>
        <w:spacing w:after="0" w:line="240" w:lineRule="auto"/>
        <w:ind w:firstLine="397"/>
        <w:jc w:val="both"/>
        <w:rPr>
          <w:rFonts w:ascii="Times New Roman" w:hAnsi="Times New Roman"/>
          <w:lang w:val="en-US"/>
        </w:rPr>
      </w:pPr>
      <w:r w:rsidRPr="00D746D8">
        <w:rPr>
          <w:rFonts w:ascii="Times New Roman" w:hAnsi="Times New Roman"/>
          <w:lang w:val="en-US"/>
        </w:rPr>
        <w:t xml:space="preserve">To finish up, I’d like to cite a good quotation: “In modern era, </w:t>
      </w:r>
      <w:r>
        <w:rPr>
          <w:rFonts w:ascii="Times New Roman" w:hAnsi="Times New Roman"/>
          <w:lang w:val="en-US"/>
        </w:rPr>
        <w:t>“</w:t>
      </w:r>
      <w:r w:rsidRPr="00D746D8">
        <w:rPr>
          <w:rFonts w:ascii="Times New Roman" w:hAnsi="Times New Roman"/>
          <w:lang w:val="en-US"/>
        </w:rPr>
        <w:t>politically correct</w:t>
      </w:r>
      <w:r>
        <w:rPr>
          <w:rFonts w:ascii="Times New Roman" w:hAnsi="Times New Roman"/>
          <w:lang w:val="en-US"/>
        </w:rPr>
        <w:t>”</w:t>
      </w:r>
      <w:r w:rsidRPr="00D746D8">
        <w:rPr>
          <w:rFonts w:ascii="Times New Roman" w:hAnsi="Times New Roman"/>
          <w:lang w:val="en-US"/>
        </w:rPr>
        <w:t xml:space="preserve"> does not mean you should not offend anyone; it means no one will be able to accuse you of having said anything wrong”.</w:t>
      </w:r>
    </w:p>
    <w:p w:rsidR="00994BA3" w:rsidRPr="00C968E8" w:rsidRDefault="00994BA3" w:rsidP="00994BA3">
      <w:pPr>
        <w:pStyle w:val="a"/>
        <w:numPr>
          <w:ilvl w:val="0"/>
          <w:numId w:val="0"/>
        </w:numPr>
        <w:ind w:firstLine="397"/>
        <w:rPr>
          <w:b/>
          <w:sz w:val="22"/>
          <w:szCs w:val="22"/>
          <w:lang w:val="en-US"/>
        </w:rPr>
      </w:pPr>
    </w:p>
    <w:p w:rsidR="00994BA3" w:rsidRPr="00C968E8" w:rsidRDefault="00994BA3" w:rsidP="00994BA3">
      <w:pPr>
        <w:pStyle w:val="a"/>
        <w:numPr>
          <w:ilvl w:val="0"/>
          <w:numId w:val="0"/>
        </w:numPr>
        <w:jc w:val="center"/>
        <w:rPr>
          <w:sz w:val="18"/>
          <w:szCs w:val="18"/>
          <w:lang w:val="en-US"/>
        </w:rPr>
      </w:pPr>
      <w:r w:rsidRPr="00C968E8">
        <w:rPr>
          <w:sz w:val="18"/>
          <w:szCs w:val="18"/>
          <w:lang w:val="en-US"/>
        </w:rPr>
        <w:t>LITERATURE</w:t>
      </w:r>
    </w:p>
    <w:p w:rsidR="00994BA3" w:rsidRPr="00C968E8" w:rsidRDefault="00994BA3" w:rsidP="00994BA3">
      <w:pPr>
        <w:pStyle w:val="a"/>
        <w:numPr>
          <w:ilvl w:val="0"/>
          <w:numId w:val="0"/>
        </w:numPr>
        <w:ind w:firstLine="397"/>
        <w:jc w:val="center"/>
        <w:rPr>
          <w:sz w:val="20"/>
        </w:rPr>
      </w:pPr>
    </w:p>
    <w:p w:rsidR="00994BA3" w:rsidRPr="00C968E8" w:rsidRDefault="00994BA3" w:rsidP="00994BA3">
      <w:pPr>
        <w:pStyle w:val="a4"/>
        <w:numPr>
          <w:ilvl w:val="0"/>
          <w:numId w:val="2"/>
        </w:numPr>
        <w:spacing w:after="0" w:line="240" w:lineRule="auto"/>
        <w:ind w:left="0" w:firstLine="397"/>
        <w:jc w:val="both"/>
        <w:rPr>
          <w:rFonts w:ascii="Times New Roman" w:hAnsi="Times New Roman"/>
          <w:sz w:val="20"/>
          <w:szCs w:val="20"/>
          <w:lang w:val="en-US"/>
        </w:rPr>
      </w:pPr>
      <w:r w:rsidRPr="00853A6D">
        <w:rPr>
          <w:rFonts w:ascii="Times New Roman" w:hAnsi="Times New Roman"/>
          <w:b/>
          <w:sz w:val="20"/>
          <w:szCs w:val="20"/>
          <w:lang w:val="en-US"/>
        </w:rPr>
        <w:t>Perry,</w:t>
      </w:r>
      <w:r w:rsidRPr="008D0279">
        <w:rPr>
          <w:rFonts w:ascii="Times New Roman" w:hAnsi="Times New Roman"/>
          <w:b/>
          <w:sz w:val="20"/>
          <w:szCs w:val="20"/>
          <w:lang w:val="en-US"/>
        </w:rPr>
        <w:t xml:space="preserve"> </w:t>
      </w:r>
      <w:r w:rsidRPr="00853A6D">
        <w:rPr>
          <w:rFonts w:ascii="Times New Roman" w:hAnsi="Times New Roman"/>
          <w:b/>
          <w:sz w:val="20"/>
          <w:szCs w:val="20"/>
          <w:lang w:val="en-US"/>
        </w:rPr>
        <w:t xml:space="preserve">R. </w:t>
      </w:r>
      <w:r w:rsidRPr="00C968E8">
        <w:rPr>
          <w:rFonts w:ascii="Times New Roman" w:hAnsi="Times New Roman"/>
          <w:sz w:val="20"/>
          <w:szCs w:val="20"/>
          <w:lang w:val="en-US"/>
        </w:rPr>
        <w:t xml:space="preserve">A short history of the term ‘politically correct’ </w:t>
      </w:r>
      <w:smartTag w:uri="urn:schemas-microsoft-com:office:smarttags" w:element="metricconverter">
        <w:smartTagPr>
          <w:attr w:name="ProductID" w:val="1992 in"/>
        </w:smartTagPr>
        <w:r w:rsidRPr="00C968E8">
          <w:rPr>
            <w:rFonts w:ascii="Times New Roman" w:hAnsi="Times New Roman"/>
            <w:sz w:val="20"/>
            <w:szCs w:val="20"/>
            <w:lang w:val="en-US"/>
          </w:rPr>
          <w:t>1992 in</w:t>
        </w:r>
      </w:smartTag>
      <w:r w:rsidRPr="00C968E8">
        <w:rPr>
          <w:rFonts w:ascii="Times New Roman" w:hAnsi="Times New Roman"/>
          <w:sz w:val="20"/>
          <w:szCs w:val="20"/>
          <w:lang w:val="en-US"/>
        </w:rPr>
        <w:t xml:space="preserve"> Beyond PC: Toward a Politics of Understanding, by Patricia Aufderheide, 1992</w:t>
      </w:r>
      <w:r>
        <w:rPr>
          <w:rFonts w:ascii="Times New Roman" w:hAnsi="Times New Roman"/>
          <w:sz w:val="20"/>
          <w:szCs w:val="20"/>
          <w:lang w:val="en-US"/>
        </w:rPr>
        <w:t>.</w:t>
      </w:r>
    </w:p>
    <w:p w:rsidR="00994BA3" w:rsidRPr="00C968E8" w:rsidRDefault="00994BA3" w:rsidP="00994BA3">
      <w:pPr>
        <w:pStyle w:val="a4"/>
        <w:numPr>
          <w:ilvl w:val="0"/>
          <w:numId w:val="2"/>
        </w:numPr>
        <w:spacing w:after="0" w:line="240" w:lineRule="auto"/>
        <w:ind w:left="0" w:firstLine="397"/>
        <w:jc w:val="both"/>
        <w:rPr>
          <w:rFonts w:ascii="Times New Roman" w:hAnsi="Times New Roman"/>
          <w:noProof/>
          <w:sz w:val="20"/>
          <w:szCs w:val="20"/>
          <w:lang w:val="en-US"/>
        </w:rPr>
      </w:pPr>
      <w:r w:rsidRPr="00853A6D">
        <w:rPr>
          <w:rFonts w:ascii="Times New Roman" w:hAnsi="Times New Roman"/>
          <w:b/>
          <w:sz w:val="20"/>
          <w:szCs w:val="20"/>
          <w:lang w:val="en-US"/>
        </w:rPr>
        <w:t>Ravitch,</w:t>
      </w:r>
      <w:r w:rsidRPr="008D0279">
        <w:rPr>
          <w:rFonts w:ascii="Times New Roman" w:hAnsi="Times New Roman"/>
          <w:b/>
          <w:sz w:val="20"/>
          <w:szCs w:val="20"/>
          <w:lang w:val="en-US"/>
        </w:rPr>
        <w:t xml:space="preserve"> </w:t>
      </w:r>
      <w:r w:rsidRPr="00853A6D">
        <w:rPr>
          <w:rFonts w:ascii="Times New Roman" w:hAnsi="Times New Roman"/>
          <w:b/>
          <w:sz w:val="20"/>
          <w:szCs w:val="20"/>
          <w:lang w:val="en-US"/>
        </w:rPr>
        <w:t>D.</w:t>
      </w:r>
      <w:r w:rsidRPr="00C968E8">
        <w:rPr>
          <w:rFonts w:ascii="Times New Roman" w:hAnsi="Times New Roman"/>
          <w:sz w:val="20"/>
          <w:szCs w:val="20"/>
          <w:lang w:val="en-US"/>
        </w:rPr>
        <w:t xml:space="preserve"> The Language Police: How Pressure Groups Restrict What Students Learn</w:t>
      </w:r>
      <w:r>
        <w:rPr>
          <w:rFonts w:ascii="Times New Roman" w:hAnsi="Times New Roman"/>
          <w:sz w:val="20"/>
          <w:szCs w:val="20"/>
          <w:lang w:val="en-US"/>
        </w:rPr>
        <w:t>,</w:t>
      </w:r>
      <w:r w:rsidRPr="00C968E8">
        <w:rPr>
          <w:rFonts w:ascii="Times New Roman" w:hAnsi="Times New Roman"/>
          <w:noProof/>
          <w:sz w:val="20"/>
          <w:szCs w:val="20"/>
          <w:lang w:val="en-US"/>
        </w:rPr>
        <w:t xml:space="preserve"> </w:t>
      </w:r>
      <w:r w:rsidRPr="00C968E8">
        <w:rPr>
          <w:rFonts w:ascii="Times New Roman" w:hAnsi="Times New Roman"/>
          <w:sz w:val="20"/>
          <w:szCs w:val="20"/>
          <w:lang w:val="en-US"/>
        </w:rPr>
        <w:t>2003</w:t>
      </w:r>
      <w:r>
        <w:rPr>
          <w:rFonts w:ascii="Times New Roman" w:hAnsi="Times New Roman"/>
          <w:sz w:val="20"/>
          <w:szCs w:val="20"/>
          <w:lang w:val="en-US"/>
        </w:rPr>
        <w:t>.</w:t>
      </w:r>
    </w:p>
    <w:p w:rsidR="00994BA3" w:rsidRPr="00C968E8" w:rsidRDefault="00994BA3" w:rsidP="00994BA3">
      <w:pPr>
        <w:pStyle w:val="a4"/>
        <w:numPr>
          <w:ilvl w:val="0"/>
          <w:numId w:val="2"/>
        </w:numPr>
        <w:spacing w:after="0" w:line="240" w:lineRule="auto"/>
        <w:ind w:left="0" w:firstLine="397"/>
        <w:jc w:val="both"/>
        <w:rPr>
          <w:rFonts w:ascii="Times New Roman" w:hAnsi="Times New Roman"/>
          <w:sz w:val="20"/>
          <w:szCs w:val="20"/>
          <w:lang w:val="en-US"/>
        </w:rPr>
      </w:pPr>
      <w:r w:rsidRPr="00853A6D">
        <w:rPr>
          <w:rFonts w:ascii="Times New Roman" w:hAnsi="Times New Roman"/>
          <w:b/>
          <w:sz w:val="20"/>
          <w:szCs w:val="20"/>
          <w:lang w:val="en-US"/>
        </w:rPr>
        <w:t>Lorenz,</w:t>
      </w:r>
      <w:r w:rsidRPr="008D0279">
        <w:rPr>
          <w:rFonts w:ascii="Times New Roman" w:hAnsi="Times New Roman"/>
          <w:b/>
          <w:sz w:val="20"/>
          <w:szCs w:val="20"/>
          <w:lang w:val="en-US"/>
        </w:rPr>
        <w:t xml:space="preserve"> </w:t>
      </w:r>
      <w:r w:rsidRPr="00853A6D">
        <w:rPr>
          <w:rFonts w:ascii="Times New Roman" w:hAnsi="Times New Roman"/>
          <w:b/>
          <w:sz w:val="20"/>
          <w:szCs w:val="20"/>
          <w:lang w:val="en-US"/>
        </w:rPr>
        <w:t xml:space="preserve">K. </w:t>
      </w:r>
      <w:r w:rsidRPr="00C968E8">
        <w:rPr>
          <w:rFonts w:ascii="Times New Roman" w:hAnsi="Times New Roman"/>
          <w:sz w:val="20"/>
          <w:szCs w:val="20"/>
          <w:lang w:val="en-US"/>
        </w:rPr>
        <w:t>CareerBuilder.com.</w:t>
      </w:r>
      <w:r w:rsidRPr="00C968E8">
        <w:rPr>
          <w:rFonts w:ascii="Times New Roman" w:hAnsi="Times New Roman"/>
          <w:noProof/>
          <w:sz w:val="20"/>
          <w:szCs w:val="20"/>
          <w:lang w:val="en-US"/>
        </w:rPr>
        <w:t xml:space="preserve"> </w:t>
      </w:r>
      <w:r>
        <w:rPr>
          <w:rFonts w:ascii="Times New Roman" w:hAnsi="Times New Roman"/>
          <w:noProof/>
          <w:sz w:val="20"/>
          <w:szCs w:val="20"/>
          <w:lang w:val="ru-RU"/>
        </w:rPr>
        <w:t xml:space="preserve">– </w:t>
      </w:r>
      <w:r w:rsidRPr="00C968E8">
        <w:rPr>
          <w:rFonts w:ascii="Times New Roman" w:hAnsi="Times New Roman"/>
          <w:sz w:val="20"/>
          <w:szCs w:val="20"/>
          <w:lang w:val="en-US"/>
        </w:rPr>
        <w:t>2008</w:t>
      </w:r>
      <w:r>
        <w:rPr>
          <w:rFonts w:ascii="Times New Roman" w:hAnsi="Times New Roman"/>
          <w:sz w:val="20"/>
          <w:szCs w:val="20"/>
          <w:lang w:val="en-US"/>
        </w:rPr>
        <w:t>.</w:t>
      </w:r>
    </w:p>
    <w:p w:rsidR="00994BA3" w:rsidRPr="00C968E8" w:rsidRDefault="00994BA3" w:rsidP="00994BA3">
      <w:pPr>
        <w:pStyle w:val="a4"/>
        <w:numPr>
          <w:ilvl w:val="0"/>
          <w:numId w:val="2"/>
        </w:numPr>
        <w:spacing w:after="0" w:line="240" w:lineRule="auto"/>
        <w:ind w:left="0" w:firstLine="397"/>
        <w:jc w:val="both"/>
        <w:rPr>
          <w:rFonts w:ascii="Times New Roman" w:hAnsi="Times New Roman"/>
          <w:noProof/>
          <w:sz w:val="20"/>
          <w:szCs w:val="20"/>
          <w:lang w:val="en-US"/>
        </w:rPr>
      </w:pPr>
      <w:r w:rsidRPr="00853A6D">
        <w:rPr>
          <w:rFonts w:ascii="Times New Roman" w:hAnsi="Times New Roman"/>
          <w:b/>
          <w:sz w:val="20"/>
          <w:szCs w:val="20"/>
          <w:lang w:val="en-US"/>
        </w:rPr>
        <w:t>Berman,</w:t>
      </w:r>
      <w:r w:rsidRPr="008D0279">
        <w:rPr>
          <w:rFonts w:ascii="Times New Roman" w:hAnsi="Times New Roman"/>
          <w:b/>
          <w:sz w:val="20"/>
          <w:szCs w:val="20"/>
          <w:lang w:val="en-US"/>
        </w:rPr>
        <w:t xml:space="preserve"> </w:t>
      </w:r>
      <w:r w:rsidRPr="00853A6D">
        <w:rPr>
          <w:rFonts w:ascii="Times New Roman" w:hAnsi="Times New Roman"/>
          <w:b/>
          <w:sz w:val="20"/>
          <w:szCs w:val="20"/>
          <w:lang w:val="en-US"/>
        </w:rPr>
        <w:t>P</w:t>
      </w:r>
      <w:r w:rsidRPr="00853A6D">
        <w:rPr>
          <w:rFonts w:ascii="Times New Roman" w:hAnsi="Times New Roman"/>
          <w:b/>
          <w:noProof/>
          <w:sz w:val="20"/>
          <w:szCs w:val="20"/>
          <w:lang w:val="en-US"/>
        </w:rPr>
        <w:t>.</w:t>
      </w:r>
      <w:r w:rsidRPr="00C968E8">
        <w:rPr>
          <w:rFonts w:ascii="Times New Roman" w:hAnsi="Times New Roman"/>
          <w:noProof/>
          <w:sz w:val="20"/>
          <w:szCs w:val="20"/>
          <w:lang w:val="en-US"/>
        </w:rPr>
        <w:t xml:space="preserve"> </w:t>
      </w:r>
      <w:r w:rsidRPr="00C968E8">
        <w:rPr>
          <w:rFonts w:ascii="Times New Roman" w:hAnsi="Times New Roman"/>
          <w:sz w:val="20"/>
          <w:szCs w:val="20"/>
          <w:lang w:val="en-US"/>
        </w:rPr>
        <w:t>Debating P.C.: The Controversy over Political Correctness on College Campuses</w:t>
      </w:r>
      <w:r w:rsidRPr="00C968E8">
        <w:rPr>
          <w:rFonts w:ascii="Times New Roman" w:hAnsi="Times New Roman"/>
          <w:noProof/>
          <w:sz w:val="20"/>
          <w:szCs w:val="20"/>
          <w:lang w:val="en-US"/>
        </w:rPr>
        <w:t xml:space="preserve">. </w:t>
      </w:r>
      <w:r w:rsidRPr="008D0279">
        <w:rPr>
          <w:rFonts w:ascii="Times New Roman" w:hAnsi="Times New Roman"/>
          <w:noProof/>
          <w:sz w:val="20"/>
          <w:szCs w:val="20"/>
          <w:lang w:val="en-US"/>
        </w:rPr>
        <w:t xml:space="preserve">– </w:t>
      </w:r>
      <w:r w:rsidRPr="00C968E8">
        <w:rPr>
          <w:rFonts w:ascii="Times New Roman" w:hAnsi="Times New Roman"/>
          <w:noProof/>
          <w:sz w:val="20"/>
          <w:szCs w:val="20"/>
          <w:lang w:val="en-US"/>
        </w:rPr>
        <w:t>1995</w:t>
      </w:r>
      <w:r>
        <w:rPr>
          <w:rFonts w:ascii="Times New Roman" w:hAnsi="Times New Roman"/>
          <w:noProof/>
          <w:sz w:val="20"/>
          <w:szCs w:val="20"/>
          <w:lang w:val="en-US"/>
        </w:rPr>
        <w:t>.</w:t>
      </w:r>
    </w:p>
    <w:p w:rsidR="00994BA3" w:rsidRPr="00C968E8" w:rsidRDefault="00994BA3" w:rsidP="00994BA3">
      <w:pPr>
        <w:pStyle w:val="a4"/>
        <w:numPr>
          <w:ilvl w:val="0"/>
          <w:numId w:val="2"/>
        </w:numPr>
        <w:spacing w:after="0" w:line="240" w:lineRule="auto"/>
        <w:ind w:left="0" w:firstLine="397"/>
        <w:jc w:val="both"/>
        <w:rPr>
          <w:rFonts w:ascii="Times New Roman" w:hAnsi="Times New Roman"/>
          <w:sz w:val="20"/>
          <w:szCs w:val="20"/>
          <w:lang w:val="en-US"/>
        </w:rPr>
      </w:pPr>
      <w:r w:rsidRPr="00853A6D">
        <w:rPr>
          <w:rFonts w:ascii="Times New Roman" w:hAnsi="Times New Roman"/>
          <w:b/>
          <w:sz w:val="20"/>
          <w:szCs w:val="20"/>
          <w:lang w:val="en-US"/>
        </w:rPr>
        <w:t>Article</w:t>
      </w:r>
      <w:r w:rsidRPr="00C968E8">
        <w:rPr>
          <w:rFonts w:ascii="Times New Roman" w:hAnsi="Times New Roman"/>
          <w:sz w:val="20"/>
          <w:szCs w:val="20"/>
          <w:lang w:val="en-US"/>
        </w:rPr>
        <w:t xml:space="preserve"> by Giulia De Cesare, Senior Trainer at Plain Words Ltd</w:t>
      </w:r>
      <w:r>
        <w:rPr>
          <w:rFonts w:ascii="Times New Roman" w:hAnsi="Times New Roman"/>
          <w:sz w:val="20"/>
          <w:szCs w:val="20"/>
          <w:lang w:val="en-US"/>
        </w:rPr>
        <w:t>.</w:t>
      </w:r>
    </w:p>
    <w:p w:rsidR="00994BA3" w:rsidRPr="00D746D8" w:rsidRDefault="00994BA3" w:rsidP="00994BA3">
      <w:pPr>
        <w:pStyle w:val="a4"/>
        <w:spacing w:after="0" w:line="240" w:lineRule="auto"/>
        <w:ind w:left="0" w:firstLine="397"/>
        <w:rPr>
          <w:rFonts w:ascii="Times New Roman" w:hAnsi="Times New Roman"/>
          <w:noProof/>
          <w:lang w:val="en-US"/>
        </w:rPr>
      </w:pPr>
    </w:p>
    <w:p w:rsidR="00AF2FBE" w:rsidRPr="00994BA3" w:rsidRDefault="00AF2FBE">
      <w:pPr>
        <w:rPr>
          <w:lang w:val="en-US"/>
        </w:rPr>
      </w:pPr>
    </w:p>
    <w:sectPr w:rsidR="00AF2FBE" w:rsidRPr="00994BA3" w:rsidSect="00AF2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11A34"/>
    <w:multiLevelType w:val="singleLevel"/>
    <w:tmpl w:val="BC32500C"/>
    <w:lvl w:ilvl="0">
      <w:start w:val="1"/>
      <w:numFmt w:val="decimal"/>
      <w:pStyle w:val="a"/>
      <w:lvlText w:val="%1."/>
      <w:lvlJc w:val="left"/>
      <w:pPr>
        <w:tabs>
          <w:tab w:val="num" w:pos="360"/>
        </w:tabs>
        <w:ind w:left="357" w:hanging="357"/>
      </w:pPr>
      <w:rPr>
        <w:rFonts w:ascii="Times New Roman" w:hAnsi="Times New Roman" w:cs="Times New Roman" w:hint="default"/>
        <w:b w:val="0"/>
        <w:i w:val="0"/>
      </w:rPr>
    </w:lvl>
  </w:abstractNum>
  <w:abstractNum w:abstractNumId="1">
    <w:nsid w:val="66562C11"/>
    <w:multiLevelType w:val="hybridMultilevel"/>
    <w:tmpl w:val="BF78E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94BA3"/>
    <w:rsid w:val="00994BA3"/>
    <w:rsid w:val="00AF2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0">
    <w:name w:val="Normal"/>
    <w:qFormat/>
    <w:rsid w:val="00994BA3"/>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94BA3"/>
    <w:pPr>
      <w:ind w:left="720"/>
      <w:contextualSpacing/>
    </w:pPr>
    <w:rPr>
      <w:lang w:val="be-BY"/>
    </w:rPr>
  </w:style>
  <w:style w:type="paragraph" w:styleId="a">
    <w:name w:val="Bibliography"/>
    <w:basedOn w:val="a0"/>
    <w:uiPriority w:val="99"/>
    <w:rsid w:val="00994BA3"/>
    <w:pPr>
      <w:numPr>
        <w:numId w:val="1"/>
      </w:numPr>
      <w:spacing w:after="0" w:line="24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deynejenko</dc:creator>
  <cp:lastModifiedBy>deynejenko</cp:lastModifiedBy>
  <cp:revision>1</cp:revision>
  <dcterms:created xsi:type="dcterms:W3CDTF">2014-09-17T13:11:00Z</dcterms:created>
  <dcterms:modified xsi:type="dcterms:W3CDTF">2014-09-17T13:12:00Z</dcterms:modified>
</cp:coreProperties>
</file>