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center"/>
        <w:rPr>
          <w:b/>
          <w:sz w:val="72"/>
          <w:szCs w:val="72"/>
        </w:rPr>
      </w:pPr>
    </w:p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center"/>
        <w:rPr>
          <w:b/>
          <w:sz w:val="72"/>
          <w:szCs w:val="72"/>
        </w:rPr>
      </w:pPr>
    </w:p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center"/>
        <w:rPr>
          <w:b/>
          <w:sz w:val="72"/>
          <w:szCs w:val="72"/>
        </w:rPr>
      </w:pPr>
    </w:p>
    <w:p w:rsidR="005D5EFD" w:rsidRPr="00821867" w:rsidRDefault="00821867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КОММУНИКАЦИИ КАК ЭФФЕКТИВНЫЙ БИЗНЕС-ИНСТРУМЕНТ </w:t>
      </w:r>
    </w:p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5D5EFD" w:rsidRPr="00821867" w:rsidRDefault="00821867" w:rsidP="00821867">
      <w:pPr>
        <w:pStyle w:val="a3"/>
        <w:shd w:val="clear" w:color="auto" w:fill="FAFCFE"/>
        <w:spacing w:before="0" w:beforeAutospacing="0" w:after="0" w:afterAutospacing="0"/>
        <w:rPr>
          <w:sz w:val="28"/>
          <w:szCs w:val="28"/>
        </w:rPr>
      </w:pPr>
      <w:r w:rsidRPr="00821867">
        <w:rPr>
          <w:b/>
          <w:sz w:val="28"/>
          <w:szCs w:val="28"/>
        </w:rPr>
        <w:t xml:space="preserve">Кузьмич А. А., </w:t>
      </w:r>
      <w:proofErr w:type="spellStart"/>
      <w:r w:rsidRPr="00821867">
        <w:rPr>
          <w:b/>
          <w:sz w:val="28"/>
          <w:szCs w:val="28"/>
        </w:rPr>
        <w:t>Гридюшко</w:t>
      </w:r>
      <w:proofErr w:type="spellEnd"/>
      <w:r w:rsidRPr="00821867">
        <w:rPr>
          <w:b/>
          <w:sz w:val="28"/>
          <w:szCs w:val="28"/>
        </w:rPr>
        <w:t xml:space="preserve"> Д. Д.,</w:t>
      </w:r>
      <w:r>
        <w:rPr>
          <w:sz w:val="28"/>
          <w:szCs w:val="28"/>
        </w:rPr>
        <w:t xml:space="preserve"> специальность 1-26 01 05 </w:t>
      </w:r>
      <w:r w:rsidR="005D5EFD" w:rsidRPr="008218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5EFD" w:rsidRPr="00821867">
        <w:rPr>
          <w:sz w:val="28"/>
          <w:szCs w:val="28"/>
        </w:rPr>
        <w:t>Логистика</w:t>
      </w:r>
      <w:r>
        <w:rPr>
          <w:sz w:val="28"/>
          <w:szCs w:val="28"/>
        </w:rPr>
        <w:t>»</w:t>
      </w:r>
    </w:p>
    <w:p w:rsidR="005D5EFD" w:rsidRPr="00821867" w:rsidRDefault="005D5EFD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</w:p>
    <w:p w:rsidR="005D5EFD" w:rsidRDefault="00821867" w:rsidP="00821867">
      <w:pPr>
        <w:pStyle w:val="a3"/>
        <w:shd w:val="clear" w:color="auto" w:fill="FAFCFE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Научный руководитель - Козлова Е.</w:t>
      </w:r>
      <w:r w:rsidR="005D5EFD" w:rsidRPr="00821867">
        <w:rPr>
          <w:sz w:val="28"/>
          <w:szCs w:val="28"/>
        </w:rPr>
        <w:t xml:space="preserve"> </w:t>
      </w:r>
      <w:r>
        <w:rPr>
          <w:sz w:val="28"/>
          <w:szCs w:val="28"/>
        </w:rPr>
        <w:t>М, п</w:t>
      </w:r>
      <w:r w:rsidR="004125FF" w:rsidRPr="00821867">
        <w:rPr>
          <w:sz w:val="28"/>
          <w:szCs w:val="28"/>
        </w:rPr>
        <w:t>реподаватель</w:t>
      </w:r>
    </w:p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5D5EFD" w:rsidRDefault="005D5EF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60481D" w:rsidRDefault="0060481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60481D" w:rsidRDefault="0060481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60481D" w:rsidRDefault="0060481D" w:rsidP="005D5EFD">
      <w:pPr>
        <w:pStyle w:val="a3"/>
        <w:shd w:val="clear" w:color="auto" w:fill="FAFCFE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5D5EFD" w:rsidRPr="0060481D" w:rsidRDefault="0060481D" w:rsidP="0060481D">
      <w:pPr>
        <w:rPr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6D6EDC" w:rsidRPr="004125FF" w:rsidRDefault="006D6EDC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  <w:r w:rsidRPr="004125FF">
        <w:rPr>
          <w:sz w:val="28"/>
          <w:szCs w:val="28"/>
        </w:rPr>
        <w:lastRenderedPageBreak/>
        <w:t xml:space="preserve">В современном мире коммуникации стали неотъемлемой частью нашей жизни. Мы уже не представляем свою жизнь без общения, без </w:t>
      </w:r>
      <w:proofErr w:type="spellStart"/>
      <w:r w:rsidRPr="004125FF">
        <w:rPr>
          <w:sz w:val="28"/>
          <w:szCs w:val="28"/>
        </w:rPr>
        <w:t>гаджетов</w:t>
      </w:r>
      <w:proofErr w:type="spellEnd"/>
      <w:r w:rsidRPr="004125FF">
        <w:rPr>
          <w:sz w:val="28"/>
          <w:szCs w:val="28"/>
        </w:rPr>
        <w:t xml:space="preserve">, кто-то не может обойтись без музыки, кому-то необходимы книги. Всё это мир коммуникаций. </w:t>
      </w:r>
    </w:p>
    <w:p w:rsidR="006D6EDC" w:rsidRPr="004125FF" w:rsidRDefault="006D6EDC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4125FF">
        <w:rPr>
          <w:sz w:val="28"/>
          <w:szCs w:val="28"/>
        </w:rPr>
        <w:t>Коммуникации</w:t>
      </w:r>
      <w:proofErr w:type="gramEnd"/>
      <w:r w:rsidRPr="004125FF">
        <w:rPr>
          <w:sz w:val="28"/>
          <w:szCs w:val="28"/>
        </w:rPr>
        <w:t xml:space="preserve"> в том числе являются неотъемлемой частью мира бизнеса. Коммуникация является важнейшим аспектом бизнеса. Но в бизнесе этот процесс осуществляется не просто ради самой коммуникации. Коммуникация эффективна только тогда, когда она приводит к принятию правильных решений и, в результате, к выбору правильного курса действий. Люди не могут принять правильное решение, если у них нет информации. Коммуникация является средством получения и передачи информации, а также служит для указания, какая информация требуется, чтобы принять правильное решение.</w:t>
      </w:r>
    </w:p>
    <w:p w:rsidR="006D6EDC" w:rsidRPr="004125FF" w:rsidRDefault="006D6EDC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  <w:r w:rsidRPr="004125FF">
        <w:rPr>
          <w:sz w:val="28"/>
          <w:szCs w:val="28"/>
        </w:rPr>
        <w:t>Одна коммуникация влечет за собой другую. Мы судим о том, как люди воспринимают наши действия, по</w:t>
      </w:r>
      <w:r w:rsidR="006D53B6" w:rsidRPr="004125FF">
        <w:rPr>
          <w:sz w:val="28"/>
          <w:szCs w:val="28"/>
        </w:rPr>
        <w:t xml:space="preserve"> получаемой нами обратной связи. </w:t>
      </w:r>
      <w:r w:rsidRPr="004125FF">
        <w:rPr>
          <w:sz w:val="28"/>
          <w:szCs w:val="28"/>
        </w:rPr>
        <w:t>В целом позитивная обратная связь способствует выбору определенного курса действий, негативная же оказывает противоположное воздействие. Затем коммуникация, информация, принятие решений и действия соединяются в систему. Чтобы эффективно управлять коммуникацией и использовать ее как инструмент бизнеса, необходимо управлять этой системой в целом.</w:t>
      </w:r>
    </w:p>
    <w:p w:rsidR="006D6EDC" w:rsidRDefault="006D6EDC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  <w:r w:rsidRPr="004125FF">
        <w:rPr>
          <w:sz w:val="28"/>
          <w:szCs w:val="28"/>
        </w:rPr>
        <w:t xml:space="preserve">Коммуникация не является пассивным фоном жизни организации; это именно то, что создает организацию. Следовательно, очень важно относиться к коммуникации как к одному из направлений деятельности фирмы. И, как и для любого другого направления деятельности, необходимо определить задачи коммуникации. Конечно, насколько формально и явно выражены задачи коммуникации, будет зависеть от ее характера. </w:t>
      </w:r>
    </w:p>
    <w:p w:rsidR="00461DEF" w:rsidRDefault="00461DEF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</w:p>
    <w:p w:rsidR="00461DEF" w:rsidRPr="004125FF" w:rsidRDefault="00461DEF" w:rsidP="00821867">
      <w:pPr>
        <w:pStyle w:val="a3"/>
        <w:shd w:val="clear" w:color="auto" w:fill="FAFCFE"/>
        <w:spacing w:before="0" w:beforeAutospacing="0" w:after="0" w:afterAutospacing="0"/>
        <w:ind w:firstLine="567"/>
        <w:rPr>
          <w:sz w:val="28"/>
          <w:szCs w:val="28"/>
        </w:rPr>
      </w:pPr>
    </w:p>
    <w:p w:rsidR="001B2DF6" w:rsidRDefault="006D6EDC" w:rsidP="00821867">
      <w:pPr>
        <w:ind w:firstLine="567"/>
        <w:jc w:val="both"/>
        <w:rPr>
          <w:sz w:val="28"/>
          <w:szCs w:val="28"/>
          <w:lang w:val="ru-RU"/>
        </w:rPr>
      </w:pPr>
      <w:r w:rsidRPr="004125FF">
        <w:rPr>
          <w:sz w:val="28"/>
          <w:szCs w:val="28"/>
          <w:lang w:val="ru-RU"/>
        </w:rPr>
        <w:t xml:space="preserve"> </w:t>
      </w:r>
      <w:r w:rsidR="001B2DF6">
        <w:rPr>
          <w:sz w:val="28"/>
          <w:szCs w:val="28"/>
          <w:lang w:val="ru-RU"/>
        </w:rPr>
        <w:t>Основные виды</w:t>
      </w:r>
      <w:r w:rsidRPr="004125FF">
        <w:rPr>
          <w:sz w:val="28"/>
          <w:szCs w:val="28"/>
          <w:lang w:val="ru-RU"/>
        </w:rPr>
        <w:t xml:space="preserve"> коммуникации в бизнесе</w:t>
      </w:r>
      <w:r w:rsidR="001B2DF6">
        <w:rPr>
          <w:sz w:val="28"/>
          <w:szCs w:val="28"/>
          <w:lang w:val="ru-RU"/>
        </w:rPr>
        <w:t xml:space="preserve"> и как правильно их применять:</w:t>
      </w:r>
    </w:p>
    <w:p w:rsidR="00B22338" w:rsidRPr="001B2DF6" w:rsidRDefault="004125FF" w:rsidP="00821867">
      <w:pPr>
        <w:pStyle w:val="a5"/>
        <w:numPr>
          <w:ilvl w:val="0"/>
          <w:numId w:val="19"/>
        </w:numPr>
        <w:jc w:val="both"/>
        <w:rPr>
          <w:b/>
          <w:sz w:val="28"/>
          <w:szCs w:val="28"/>
          <w:lang w:val="ru-RU"/>
        </w:rPr>
      </w:pPr>
      <w:r w:rsidRPr="001B2DF6">
        <w:rPr>
          <w:b/>
          <w:sz w:val="28"/>
          <w:szCs w:val="28"/>
          <w:lang w:val="ru-RU" w:eastAsia="ru-RU"/>
        </w:rPr>
        <w:t>Устный</w:t>
      </w:r>
    </w:p>
    <w:p w:rsidR="001B2DF6" w:rsidRPr="001B2DF6" w:rsidRDefault="00B22338" w:rsidP="00821867">
      <w:pPr>
        <w:shd w:val="clear" w:color="auto" w:fill="FFFFFF"/>
        <w:ind w:firstLine="567"/>
        <w:rPr>
          <w:rFonts w:ascii="Arial" w:hAnsi="Arial" w:cs="Arial"/>
          <w:color w:val="222222"/>
          <w:lang w:val="ru-RU"/>
        </w:rPr>
      </w:pPr>
      <w:r w:rsidRPr="001B2DF6">
        <w:rPr>
          <w:b/>
          <w:i/>
          <w:sz w:val="28"/>
          <w:szCs w:val="28"/>
          <w:lang w:val="ru-RU" w:eastAsia="ru-RU"/>
        </w:rPr>
        <w:t>Вербальная коммуникация</w:t>
      </w:r>
      <w:r w:rsidRPr="004125FF">
        <w:rPr>
          <w:sz w:val="28"/>
          <w:szCs w:val="28"/>
          <w:lang w:val="ru-RU" w:eastAsia="ru-RU"/>
        </w:rPr>
        <w:t xml:space="preserve"> - </w:t>
      </w:r>
      <w:proofErr w:type="spellStart"/>
      <w:r w:rsidR="00B40F61">
        <w:rPr>
          <w:color w:val="222222"/>
          <w:sz w:val="28"/>
          <w:szCs w:val="28"/>
          <w:lang w:val="ru-RU"/>
        </w:rPr>
        <w:t>п</w:t>
      </w:r>
      <w:proofErr w:type="spellEnd"/>
      <w:r w:rsidR="001B2DF6" w:rsidRPr="00B40F61">
        <w:rPr>
          <w:color w:val="222222"/>
          <w:sz w:val="28"/>
          <w:szCs w:val="28"/>
        </w:rPr>
        <w:t xml:space="preserve">ередача сообщений при помощи </w:t>
      </w:r>
      <w:proofErr w:type="gramStart"/>
      <w:r w:rsidR="001B2DF6" w:rsidRPr="00B40F61">
        <w:rPr>
          <w:color w:val="222222"/>
          <w:sz w:val="28"/>
          <w:szCs w:val="28"/>
        </w:rPr>
        <w:t>слов</w:t>
      </w:r>
      <w:proofErr w:type="gramEnd"/>
      <w:r w:rsidR="001B2DF6" w:rsidRPr="00B40F61">
        <w:rPr>
          <w:color w:val="222222"/>
          <w:sz w:val="28"/>
          <w:szCs w:val="28"/>
        </w:rPr>
        <w:t xml:space="preserve"> как в устной, так и в письменной форме. Традиционные средства вербальной коммуникации — формы коммуникации, независящие от использования компьютера.</w:t>
      </w:r>
    </w:p>
    <w:p w:rsidR="004125FF" w:rsidRDefault="00B22338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 xml:space="preserve">Методы вербальной коммуникации могут включать встречи, личные интервью, телефонные разговоры и видео </w:t>
      </w:r>
      <w:proofErr w:type="spellStart"/>
      <w:proofErr w:type="gramStart"/>
      <w:r w:rsidRPr="004125FF">
        <w:rPr>
          <w:sz w:val="28"/>
          <w:szCs w:val="28"/>
          <w:lang w:val="ru-RU" w:eastAsia="ru-RU"/>
        </w:rPr>
        <w:t>конференц-связь</w:t>
      </w:r>
      <w:proofErr w:type="spellEnd"/>
      <w:proofErr w:type="gramEnd"/>
      <w:r w:rsidRPr="004125FF">
        <w:rPr>
          <w:sz w:val="28"/>
          <w:szCs w:val="28"/>
          <w:lang w:val="ru-RU" w:eastAsia="ru-RU"/>
        </w:rPr>
        <w:t>.</w:t>
      </w:r>
    </w:p>
    <w:p w:rsidR="00B22338" w:rsidRPr="004125FF" w:rsidRDefault="003C3532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shd w:val="clear" w:color="auto" w:fill="FFFFFF"/>
        </w:rPr>
        <w:t>Устная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коммуникация,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возможно,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является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лучшим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="00B40F61">
        <w:rPr>
          <w:sz w:val="28"/>
          <w:szCs w:val="28"/>
          <w:shd w:val="clear" w:color="auto" w:fill="FFFFFF"/>
          <w:lang w:val="ru-RU"/>
        </w:rPr>
        <w:t>способом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коммуникации,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потому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что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он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позволяет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людям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оценивать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невербальные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выводы</w:t>
      </w:r>
      <w:r w:rsidR="00B904D8">
        <w:rPr>
          <w:sz w:val="28"/>
          <w:szCs w:val="28"/>
          <w:shd w:val="clear" w:color="auto" w:fill="FFFFFF"/>
          <w:lang w:val="ru-RU"/>
        </w:rPr>
        <w:t xml:space="preserve">, реакции людей, </w:t>
      </w:r>
      <w:r w:rsidRPr="004125FF">
        <w:rPr>
          <w:sz w:val="28"/>
          <w:szCs w:val="28"/>
          <w:shd w:val="clear" w:color="auto" w:fill="FFFFFF"/>
          <w:lang w:val="ru-RU"/>
        </w:rPr>
        <w:t>посылающих</w:t>
      </w:r>
      <w:r w:rsidRPr="004125FF">
        <w:rPr>
          <w:sz w:val="28"/>
          <w:szCs w:val="28"/>
          <w:shd w:val="clear" w:color="auto" w:fill="FFFFFF"/>
        </w:rPr>
        <w:t xml:space="preserve"> сообщение.</w:t>
      </w:r>
      <w:r w:rsidRPr="004125FF">
        <w:rPr>
          <w:sz w:val="28"/>
          <w:szCs w:val="28"/>
          <w:shd w:val="clear" w:color="auto" w:fill="FFFFFF"/>
          <w:lang w:val="ru-RU"/>
        </w:rPr>
        <w:t xml:space="preserve"> </w:t>
      </w:r>
      <w:r w:rsidR="00B904D8">
        <w:rPr>
          <w:color w:val="111111"/>
          <w:sz w:val="28"/>
          <w:szCs w:val="28"/>
          <w:shd w:val="clear" w:color="auto" w:fill="F8F8F8"/>
        </w:rPr>
        <w:t>Есть</w:t>
      </w:r>
      <w:r w:rsidR="00B904D8">
        <w:rPr>
          <w:color w:val="111111"/>
          <w:sz w:val="28"/>
          <w:szCs w:val="28"/>
          <w:shd w:val="clear" w:color="auto" w:fill="F8F8F8"/>
          <w:lang w:val="ru-RU"/>
        </w:rPr>
        <w:t xml:space="preserve"> </w:t>
      </w:r>
      <w:r w:rsidR="00B904D8" w:rsidRPr="00B904D8">
        <w:rPr>
          <w:color w:val="111111"/>
          <w:sz w:val="28"/>
          <w:szCs w:val="28"/>
          <w:shd w:val="clear" w:color="auto" w:fill="F8F8F8"/>
        </w:rPr>
        <w:t xml:space="preserve">социально обусловленные невербальные знаки: покачивание головы как знак отрицания или согласия, пожимание плечами для выражения недоумения, складывание ладоней при убедительной просьбе и пр. Чарльз Дарвин заметил также, что сопровождающие живую речь мимика и жесты придают "живость и энергию высказанным нами словам. Они </w:t>
      </w:r>
      <w:r w:rsidR="00B904D8" w:rsidRPr="00B904D8">
        <w:rPr>
          <w:color w:val="111111"/>
          <w:sz w:val="28"/>
          <w:szCs w:val="28"/>
          <w:shd w:val="clear" w:color="auto" w:fill="F8F8F8"/>
        </w:rPr>
        <w:lastRenderedPageBreak/>
        <w:t>обнаруживают мысли и намерения других людей более точно, нежели слова, так как в словах возможна ложь"</w:t>
      </w:r>
      <w:r w:rsidR="00B904D8">
        <w:rPr>
          <w:color w:val="111111"/>
          <w:sz w:val="28"/>
          <w:szCs w:val="28"/>
          <w:shd w:val="clear" w:color="auto" w:fill="F8F8F8"/>
          <w:lang w:val="ru-RU"/>
        </w:rPr>
        <w:t>.</w:t>
      </w:r>
      <w:r w:rsidR="00B904D8" w:rsidRPr="00B904D8">
        <w:rPr>
          <w:sz w:val="28"/>
          <w:szCs w:val="28"/>
          <w:lang w:val="ru-RU" w:eastAsia="ru-RU"/>
        </w:rPr>
        <w:t xml:space="preserve"> </w:t>
      </w:r>
      <w:r w:rsidR="00B904D8">
        <w:rPr>
          <w:sz w:val="28"/>
          <w:szCs w:val="28"/>
          <w:lang w:val="ru-RU" w:eastAsia="ru-RU"/>
        </w:rPr>
        <w:t xml:space="preserve">Такой способ </w:t>
      </w:r>
      <w:r w:rsidR="00B904D8" w:rsidRPr="004125FF">
        <w:rPr>
          <w:sz w:val="28"/>
          <w:szCs w:val="28"/>
          <w:lang w:val="ru-RU" w:eastAsia="ru-RU"/>
        </w:rPr>
        <w:t xml:space="preserve">также </w:t>
      </w:r>
      <w:r w:rsidR="00B904D8">
        <w:rPr>
          <w:sz w:val="28"/>
          <w:szCs w:val="28"/>
          <w:lang w:val="ru-RU" w:eastAsia="ru-RU"/>
        </w:rPr>
        <w:t xml:space="preserve">создает </w:t>
      </w:r>
      <w:r w:rsidR="00B904D8" w:rsidRPr="004125FF">
        <w:rPr>
          <w:sz w:val="28"/>
          <w:szCs w:val="28"/>
          <w:lang w:val="ru-RU" w:eastAsia="ru-RU"/>
        </w:rPr>
        <w:t xml:space="preserve">более комфортные условия для </w:t>
      </w:r>
      <w:r w:rsidR="00B904D8">
        <w:rPr>
          <w:sz w:val="28"/>
          <w:szCs w:val="28"/>
          <w:lang w:val="ru-RU" w:eastAsia="ru-RU"/>
        </w:rPr>
        <w:t>налаживания обратной связи.</w:t>
      </w:r>
    </w:p>
    <w:p w:rsidR="0057354C" w:rsidRPr="004125FF" w:rsidRDefault="00B904D8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Но в реальной жизни существуют преграды для вербальной коммуникации: </w:t>
      </w:r>
      <w:r w:rsidR="00B22338" w:rsidRPr="004125FF">
        <w:rPr>
          <w:sz w:val="28"/>
          <w:szCs w:val="28"/>
          <w:lang w:val="ru-RU" w:eastAsia="ru-RU"/>
        </w:rPr>
        <w:t>языковые барьеры, куль</w:t>
      </w:r>
      <w:r>
        <w:rPr>
          <w:sz w:val="28"/>
          <w:szCs w:val="28"/>
          <w:lang w:val="ru-RU" w:eastAsia="ru-RU"/>
        </w:rPr>
        <w:t xml:space="preserve">турные или социальные барьеры, </w:t>
      </w:r>
      <w:r w:rsidR="00B22338" w:rsidRPr="004125FF">
        <w:rPr>
          <w:sz w:val="28"/>
          <w:szCs w:val="28"/>
          <w:lang w:val="ru-RU" w:eastAsia="ru-RU"/>
        </w:rPr>
        <w:t>раз</w:t>
      </w:r>
      <w:r w:rsidR="007158D0">
        <w:rPr>
          <w:sz w:val="28"/>
          <w:szCs w:val="28"/>
          <w:lang w:val="ru-RU" w:eastAsia="ru-RU"/>
        </w:rPr>
        <w:t>ные часовые пояса</w:t>
      </w:r>
      <w:r w:rsidR="000B124A" w:rsidRPr="004125FF">
        <w:rPr>
          <w:sz w:val="28"/>
          <w:szCs w:val="28"/>
          <w:lang w:val="ru-RU" w:eastAsia="ru-RU"/>
        </w:rPr>
        <w:t xml:space="preserve">. </w:t>
      </w:r>
      <w:r w:rsidR="002F3806">
        <w:rPr>
          <w:sz w:val="28"/>
          <w:szCs w:val="28"/>
          <w:lang w:val="ru-RU" w:eastAsia="ru-RU"/>
        </w:rPr>
        <w:t>Поэтому следующий вид коммуникаций, рассмотренный нами, – письменный.</w:t>
      </w:r>
    </w:p>
    <w:p w:rsidR="003A7B62" w:rsidRPr="002F3806" w:rsidRDefault="003A7B62" w:rsidP="00821867">
      <w:pPr>
        <w:pStyle w:val="a5"/>
        <w:numPr>
          <w:ilvl w:val="0"/>
          <w:numId w:val="19"/>
        </w:numPr>
        <w:shd w:val="clear" w:color="auto" w:fill="FFFFFF"/>
        <w:jc w:val="both"/>
        <w:textAlignment w:val="baseline"/>
        <w:rPr>
          <w:b/>
          <w:sz w:val="28"/>
          <w:szCs w:val="28"/>
          <w:lang w:val="ru-RU" w:eastAsia="ru-RU"/>
        </w:rPr>
      </w:pPr>
      <w:r w:rsidRPr="002F3806">
        <w:rPr>
          <w:b/>
          <w:sz w:val="28"/>
          <w:szCs w:val="28"/>
          <w:lang w:val="ru-RU" w:eastAsia="ru-RU"/>
        </w:rPr>
        <w:t>Письменный</w:t>
      </w:r>
    </w:p>
    <w:p w:rsidR="003A7B62" w:rsidRPr="004125FF" w:rsidRDefault="003A7B62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>Письменное общение включает внутренние деловые записки, официальные письма, информационные табло или плакаты и другие различные формы. Люди могут использовать письменное общение, если они должны донести одинаковую информацию большому количеству людей в разных частях мира. Такой способ коммуникации сберегает время</w:t>
      </w:r>
      <w:r w:rsidR="0025507F" w:rsidRPr="004125FF">
        <w:rPr>
          <w:sz w:val="28"/>
          <w:szCs w:val="28"/>
          <w:lang w:val="ru-RU" w:eastAsia="ru-RU"/>
        </w:rPr>
        <w:t xml:space="preserve">, может также помочь отправителям передавать </w:t>
      </w:r>
      <w:r w:rsidR="00BC7F95">
        <w:rPr>
          <w:sz w:val="28"/>
          <w:szCs w:val="28"/>
          <w:lang w:val="ru-RU" w:eastAsia="ru-RU"/>
        </w:rPr>
        <w:t>инструктивные</w:t>
      </w:r>
      <w:r w:rsidR="0025507F" w:rsidRPr="004125FF">
        <w:rPr>
          <w:sz w:val="28"/>
          <w:szCs w:val="28"/>
          <w:lang w:val="ru-RU" w:eastAsia="ru-RU"/>
        </w:rPr>
        <w:t xml:space="preserve"> сообщен</w:t>
      </w:r>
      <w:r w:rsidR="00A006F9" w:rsidRPr="004125FF">
        <w:rPr>
          <w:sz w:val="28"/>
          <w:szCs w:val="28"/>
          <w:lang w:val="ru-RU" w:eastAsia="ru-RU"/>
        </w:rPr>
        <w:t>ия,</w:t>
      </w:r>
      <w:r w:rsidR="00BC7F95">
        <w:rPr>
          <w:sz w:val="28"/>
          <w:szCs w:val="28"/>
          <w:lang w:val="ru-RU" w:eastAsia="ru-RU"/>
        </w:rPr>
        <w:t xml:space="preserve"> </w:t>
      </w:r>
      <w:r w:rsidR="00A006F9" w:rsidRP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например, в которых получатели </w:t>
      </w:r>
      <w:r w:rsidR="00A006F9" w:rsidRPr="004125FF">
        <w:rPr>
          <w:sz w:val="28"/>
          <w:szCs w:val="28"/>
          <w:shd w:val="clear" w:color="auto" w:fill="FFFFFF"/>
        </w:rPr>
        <w:t>должны</w:t>
      </w:r>
      <w:r w:rsidR="00A006F9" w:rsidRP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="00A006F9" w:rsidRPr="004125FF">
        <w:rPr>
          <w:sz w:val="28"/>
          <w:szCs w:val="28"/>
          <w:shd w:val="clear" w:color="auto" w:fill="FFFFFF"/>
        </w:rPr>
        <w:t>следовать</w:t>
      </w:r>
      <w:r w:rsidR="00A006F9"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="00A006F9" w:rsidRP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схемам </w:t>
      </w:r>
      <w:r w:rsidR="00A006F9" w:rsidRPr="004125FF">
        <w:rPr>
          <w:sz w:val="28"/>
          <w:szCs w:val="28"/>
          <w:shd w:val="clear" w:color="auto" w:fill="FFFFFF"/>
        </w:rPr>
        <w:t>или</w:t>
      </w:r>
      <w:r w:rsidR="00A006F9" w:rsidRP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="004125FF">
        <w:rPr>
          <w:sz w:val="28"/>
          <w:szCs w:val="28"/>
          <w:shd w:val="clear" w:color="auto" w:fill="FFFFFF"/>
          <w:lang w:val="ru-RU"/>
        </w:rPr>
        <w:t>диаграммам</w:t>
      </w:r>
      <w:r w:rsidR="00BC7F95">
        <w:rPr>
          <w:rStyle w:val="apple-converted-space"/>
          <w:sz w:val="28"/>
          <w:szCs w:val="28"/>
          <w:shd w:val="clear" w:color="auto" w:fill="FFFFFF"/>
          <w:lang w:val="ru-RU"/>
        </w:rPr>
        <w:t>, самостоятельно обучаясь чему-либо.</w:t>
      </w:r>
    </w:p>
    <w:p w:rsidR="003A7B62" w:rsidRPr="004125FF" w:rsidRDefault="003A7B62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>Люди могут быть обязаны подтверждать получение сообщения или отве</w:t>
      </w:r>
      <w:r w:rsidR="00F50493" w:rsidRPr="004125FF">
        <w:rPr>
          <w:sz w:val="28"/>
          <w:szCs w:val="28"/>
          <w:lang w:val="ru-RU" w:eastAsia="ru-RU"/>
        </w:rPr>
        <w:t>ти</w:t>
      </w:r>
      <w:r w:rsidRPr="004125FF">
        <w:rPr>
          <w:sz w:val="28"/>
          <w:szCs w:val="28"/>
          <w:lang w:val="ru-RU" w:eastAsia="ru-RU"/>
        </w:rPr>
        <w:t xml:space="preserve">ть </w:t>
      </w:r>
      <w:r w:rsidR="00F50493" w:rsidRPr="004125FF">
        <w:rPr>
          <w:sz w:val="28"/>
          <w:szCs w:val="28"/>
          <w:lang w:val="ru-RU" w:eastAsia="ru-RU"/>
        </w:rPr>
        <w:t>за ограниченный по времени срок.</w:t>
      </w:r>
      <w:r w:rsidRPr="004125FF">
        <w:rPr>
          <w:sz w:val="28"/>
          <w:szCs w:val="28"/>
          <w:lang w:val="ru-RU" w:eastAsia="ru-RU"/>
        </w:rPr>
        <w:t xml:space="preserve"> Организации часто используют письменное общ</w:t>
      </w:r>
      <w:r w:rsidR="00F50493" w:rsidRPr="004125FF">
        <w:rPr>
          <w:sz w:val="28"/>
          <w:szCs w:val="28"/>
          <w:lang w:val="ru-RU" w:eastAsia="ru-RU"/>
        </w:rPr>
        <w:t>ение, чтобы гарантировать</w:t>
      </w:r>
      <w:r w:rsidR="00BC7F95">
        <w:rPr>
          <w:sz w:val="28"/>
          <w:szCs w:val="28"/>
          <w:lang w:val="ru-RU" w:eastAsia="ru-RU"/>
        </w:rPr>
        <w:t xml:space="preserve"> наличие документации</w:t>
      </w:r>
      <w:r w:rsidR="001E1DB2">
        <w:rPr>
          <w:sz w:val="28"/>
          <w:szCs w:val="28"/>
          <w:lang w:val="ru-RU" w:eastAsia="ru-RU"/>
        </w:rPr>
        <w:t>.</w:t>
      </w:r>
      <w:r w:rsidR="00437CF7">
        <w:rPr>
          <w:sz w:val="28"/>
          <w:szCs w:val="28"/>
          <w:lang w:val="ru-RU" w:eastAsia="ru-RU"/>
        </w:rPr>
        <w:t xml:space="preserve"> </w:t>
      </w:r>
      <w:r w:rsidR="00437CF7" w:rsidRPr="00437CF7">
        <w:rPr>
          <w:sz w:val="28"/>
          <w:szCs w:val="28"/>
          <w:lang w:val="ru-RU" w:eastAsia="ru-RU"/>
        </w:rPr>
        <w:t>Но и этот вид коммуникации не совершенен, ему на смену приходит электронный.</w:t>
      </w:r>
    </w:p>
    <w:p w:rsidR="00401B17" w:rsidRPr="00BC7F95" w:rsidRDefault="00401B17" w:rsidP="00821867">
      <w:pPr>
        <w:pStyle w:val="a5"/>
        <w:numPr>
          <w:ilvl w:val="0"/>
          <w:numId w:val="19"/>
        </w:numPr>
        <w:shd w:val="clear" w:color="auto" w:fill="FFFFFF"/>
        <w:jc w:val="both"/>
        <w:textAlignment w:val="baseline"/>
        <w:rPr>
          <w:b/>
          <w:sz w:val="28"/>
          <w:szCs w:val="28"/>
          <w:lang w:val="ru-RU" w:eastAsia="ru-RU"/>
        </w:rPr>
      </w:pPr>
      <w:r w:rsidRPr="00BC7F95">
        <w:rPr>
          <w:b/>
          <w:sz w:val="28"/>
          <w:szCs w:val="28"/>
          <w:lang w:val="ru-RU" w:eastAsia="ru-RU"/>
        </w:rPr>
        <w:t>Электронный</w:t>
      </w:r>
    </w:p>
    <w:p w:rsidR="00654CC2" w:rsidRDefault="00401B17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4125FF">
        <w:rPr>
          <w:sz w:val="28"/>
          <w:szCs w:val="28"/>
          <w:lang w:val="ru-RU" w:eastAsia="ru-RU"/>
        </w:rPr>
        <w:t xml:space="preserve">Новые коммуникационные методы включают электронную почту, </w:t>
      </w:r>
      <w:proofErr w:type="spellStart"/>
      <w:r w:rsidRPr="004125FF">
        <w:rPr>
          <w:sz w:val="28"/>
          <w:szCs w:val="28"/>
          <w:lang w:val="ru-RU" w:eastAsia="ru-RU"/>
        </w:rPr>
        <w:t>веб-конференцию</w:t>
      </w:r>
      <w:proofErr w:type="spellEnd"/>
      <w:r w:rsidRPr="004125FF">
        <w:rPr>
          <w:sz w:val="28"/>
          <w:szCs w:val="28"/>
          <w:lang w:val="ru-RU" w:eastAsia="ru-RU"/>
        </w:rPr>
        <w:t xml:space="preserve">, социальную сеть, </w:t>
      </w:r>
      <w:proofErr w:type="spellStart"/>
      <w:r w:rsidRPr="004125FF">
        <w:rPr>
          <w:sz w:val="28"/>
          <w:szCs w:val="28"/>
          <w:lang w:val="ru-RU" w:eastAsia="ru-RU"/>
        </w:rPr>
        <w:t>веб-сайты</w:t>
      </w:r>
      <w:proofErr w:type="spellEnd"/>
      <w:r w:rsidRPr="004125FF">
        <w:rPr>
          <w:sz w:val="28"/>
          <w:szCs w:val="28"/>
          <w:lang w:val="ru-RU" w:eastAsia="ru-RU"/>
        </w:rPr>
        <w:t xml:space="preserve"> компании, </w:t>
      </w:r>
      <w:proofErr w:type="spellStart"/>
      <w:r w:rsidRPr="004125FF">
        <w:rPr>
          <w:sz w:val="28"/>
          <w:szCs w:val="28"/>
          <w:lang w:val="ru-RU" w:eastAsia="ru-RU"/>
        </w:rPr>
        <w:t>онлайн-чат</w:t>
      </w:r>
      <w:r w:rsidR="004D4810">
        <w:rPr>
          <w:sz w:val="28"/>
          <w:szCs w:val="28"/>
          <w:lang w:val="ru-RU" w:eastAsia="ru-RU"/>
        </w:rPr>
        <w:t>ы</w:t>
      </w:r>
      <w:proofErr w:type="spellEnd"/>
      <w:r w:rsidRPr="004125FF">
        <w:rPr>
          <w:sz w:val="28"/>
          <w:szCs w:val="28"/>
          <w:lang w:val="ru-RU" w:eastAsia="ru-RU"/>
        </w:rPr>
        <w:t xml:space="preserve"> и текстовые сообщения. Электронная коммуникация позволяет компаниям посылать</w:t>
      </w:r>
      <w:r w:rsidR="00501C0A">
        <w:rPr>
          <w:sz w:val="28"/>
          <w:szCs w:val="28"/>
          <w:lang w:val="ru-RU" w:eastAsia="ru-RU"/>
        </w:rPr>
        <w:t xml:space="preserve"> </w:t>
      </w:r>
      <w:r w:rsidRPr="004125FF">
        <w:rPr>
          <w:sz w:val="28"/>
          <w:szCs w:val="28"/>
          <w:lang w:val="ru-RU" w:eastAsia="ru-RU"/>
        </w:rPr>
        <w:t xml:space="preserve">сообщения </w:t>
      </w:r>
      <w:r w:rsidR="00501C0A">
        <w:rPr>
          <w:sz w:val="28"/>
          <w:szCs w:val="28"/>
          <w:lang w:val="ru-RU" w:eastAsia="ru-RU"/>
        </w:rPr>
        <w:t xml:space="preserve">одновременно большому количеству людей </w:t>
      </w:r>
      <w:r w:rsidR="001E1DB2">
        <w:rPr>
          <w:sz w:val="28"/>
          <w:szCs w:val="28"/>
          <w:lang w:val="ru-RU" w:eastAsia="ru-RU"/>
        </w:rPr>
        <w:t>быстро,</w:t>
      </w:r>
      <w:r w:rsidRPr="004125FF">
        <w:rPr>
          <w:sz w:val="28"/>
          <w:szCs w:val="28"/>
          <w:lang w:val="ru-RU" w:eastAsia="ru-RU"/>
        </w:rPr>
        <w:t xml:space="preserve"> по низкой стоимости</w:t>
      </w:r>
      <w:r w:rsidR="00437CF7">
        <w:rPr>
          <w:sz w:val="28"/>
          <w:szCs w:val="28"/>
          <w:shd w:val="clear" w:color="auto" w:fill="FFFFFF"/>
          <w:lang w:val="ru-RU"/>
        </w:rPr>
        <w:t>, не</w:t>
      </w:r>
      <w:r w:rsidR="001E1DB2" w:rsidRPr="004125FF">
        <w:rPr>
          <w:sz w:val="28"/>
          <w:szCs w:val="28"/>
          <w:shd w:val="clear" w:color="auto" w:fill="FFFFFF"/>
          <w:lang w:val="ru-RU"/>
        </w:rPr>
        <w:t>взирая</w:t>
      </w:r>
      <w:r w:rsidR="001E1DB2">
        <w:rPr>
          <w:sz w:val="28"/>
          <w:szCs w:val="28"/>
          <w:shd w:val="clear" w:color="auto" w:fill="FFFFFF"/>
          <w:lang w:val="ru-RU"/>
        </w:rPr>
        <w:t xml:space="preserve"> </w:t>
      </w:r>
      <w:r w:rsidR="001E1DB2" w:rsidRPr="004125FF">
        <w:rPr>
          <w:rStyle w:val="apple-converted-space"/>
          <w:sz w:val="28"/>
          <w:szCs w:val="28"/>
          <w:shd w:val="clear" w:color="auto" w:fill="FFFFFF"/>
          <w:lang w:val="ru-RU"/>
        </w:rPr>
        <w:t>на</w:t>
      </w:r>
      <w:r w:rsidR="001E1DB2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="001E1DB2" w:rsidRPr="004125FF">
        <w:rPr>
          <w:sz w:val="28"/>
          <w:szCs w:val="28"/>
          <w:shd w:val="clear" w:color="auto" w:fill="FFFFFF"/>
        </w:rPr>
        <w:t>фактор</w:t>
      </w:r>
      <w:r w:rsidR="001E1DB2"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="001E1DB2" w:rsidRPr="004125FF">
        <w:rPr>
          <w:sz w:val="28"/>
          <w:szCs w:val="28"/>
          <w:shd w:val="clear" w:color="auto" w:fill="FFFFFF"/>
        </w:rPr>
        <w:t>времени.</w:t>
      </w:r>
      <w:r w:rsidRPr="004125FF">
        <w:rPr>
          <w:sz w:val="28"/>
          <w:szCs w:val="28"/>
          <w:lang w:val="ru-RU" w:eastAsia="ru-RU"/>
        </w:rPr>
        <w:t xml:space="preserve"> Методы электронной коммуникации часто используются, </w:t>
      </w:r>
      <w:r w:rsidR="001E1DB2">
        <w:rPr>
          <w:sz w:val="28"/>
          <w:szCs w:val="28"/>
          <w:lang w:val="ru-RU" w:eastAsia="ru-RU"/>
        </w:rPr>
        <w:t>чтобы достигнуть внешних</w:t>
      </w:r>
      <w:r w:rsidRPr="004125FF">
        <w:rPr>
          <w:sz w:val="28"/>
          <w:szCs w:val="28"/>
          <w:lang w:val="ru-RU" w:eastAsia="ru-RU"/>
        </w:rPr>
        <w:t xml:space="preserve"> заинтересованных сторон или широкой публики. Организации могут создать несколько различных каналов электронной коммуник</w:t>
      </w:r>
      <w:r w:rsidR="000922AB" w:rsidRPr="004125FF">
        <w:rPr>
          <w:sz w:val="28"/>
          <w:szCs w:val="28"/>
          <w:lang w:val="ru-RU" w:eastAsia="ru-RU"/>
        </w:rPr>
        <w:t>ации, чтобы достигнуть разных</w:t>
      </w:r>
      <w:r w:rsidRPr="004125FF">
        <w:rPr>
          <w:sz w:val="28"/>
          <w:szCs w:val="28"/>
          <w:lang w:val="ru-RU" w:eastAsia="ru-RU"/>
        </w:rPr>
        <w:t xml:space="preserve"> целевых рынков или демографических групп</w:t>
      </w:r>
      <w:r w:rsidR="00501C0A">
        <w:rPr>
          <w:sz w:val="28"/>
          <w:szCs w:val="28"/>
          <w:lang w:val="ru-RU" w:eastAsia="ru-RU"/>
        </w:rPr>
        <w:t xml:space="preserve">. </w:t>
      </w:r>
    </w:p>
    <w:p w:rsidR="00501C0A" w:rsidRPr="00501C0A" w:rsidRDefault="00501C0A" w:rsidP="00821867">
      <w:pPr>
        <w:shd w:val="clear" w:color="auto" w:fill="FFFFFF"/>
        <w:ind w:firstLine="567"/>
        <w:textAlignment w:val="baseline"/>
        <w:rPr>
          <w:b/>
          <w:sz w:val="28"/>
          <w:szCs w:val="28"/>
          <w:shd w:val="clear" w:color="auto" w:fill="FFFFFF"/>
          <w:lang w:val="ru-RU"/>
        </w:rPr>
      </w:pPr>
      <w:r w:rsidRPr="00501C0A">
        <w:rPr>
          <w:b/>
          <w:sz w:val="28"/>
          <w:szCs w:val="28"/>
          <w:shd w:val="clear" w:color="auto" w:fill="FFFFFF"/>
          <w:lang w:val="ru-RU"/>
        </w:rPr>
        <w:t>Несколько советов для успешного общения:</w:t>
      </w:r>
    </w:p>
    <w:p w:rsidR="00A161F0" w:rsidRPr="00501C0A" w:rsidRDefault="00A161F0" w:rsidP="00821867">
      <w:pPr>
        <w:pStyle w:val="a5"/>
        <w:numPr>
          <w:ilvl w:val="1"/>
          <w:numId w:val="16"/>
        </w:numPr>
        <w:shd w:val="clear" w:color="auto" w:fill="FFFFFF"/>
        <w:ind w:left="0" w:firstLine="56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501C0A">
        <w:rPr>
          <w:i/>
          <w:sz w:val="28"/>
          <w:szCs w:val="28"/>
          <w:lang w:val="ru-RU" w:eastAsia="ru-RU"/>
        </w:rPr>
        <w:t>Необходимо знать аудиторию</w:t>
      </w:r>
    </w:p>
    <w:p w:rsidR="00AE578B" w:rsidRPr="004125FF" w:rsidRDefault="00A161F0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 xml:space="preserve">Понимание ролей </w:t>
      </w:r>
      <w:r w:rsidR="001E1DB2">
        <w:rPr>
          <w:sz w:val="28"/>
          <w:szCs w:val="28"/>
          <w:lang w:val="ru-RU" w:eastAsia="ru-RU"/>
        </w:rPr>
        <w:t xml:space="preserve">ваших сотрудников </w:t>
      </w:r>
      <w:r w:rsidRPr="004125FF">
        <w:rPr>
          <w:sz w:val="28"/>
          <w:szCs w:val="28"/>
          <w:lang w:val="ru-RU" w:eastAsia="ru-RU"/>
        </w:rPr>
        <w:t xml:space="preserve">и </w:t>
      </w:r>
      <w:r w:rsidR="0078721F">
        <w:rPr>
          <w:sz w:val="28"/>
          <w:szCs w:val="28"/>
          <w:lang w:val="ru-RU" w:eastAsia="ru-RU"/>
        </w:rPr>
        <w:t>как они вписываются в иерархию в</w:t>
      </w:r>
      <w:r w:rsidRPr="004125FF">
        <w:rPr>
          <w:sz w:val="28"/>
          <w:szCs w:val="28"/>
          <w:lang w:val="ru-RU" w:eastAsia="ru-RU"/>
        </w:rPr>
        <w:t>ашей компании, важно для создания эффективной коммун</w:t>
      </w:r>
      <w:r w:rsidR="0078721F">
        <w:rPr>
          <w:sz w:val="28"/>
          <w:szCs w:val="28"/>
          <w:lang w:val="ru-RU" w:eastAsia="ru-RU"/>
        </w:rPr>
        <w:t>икации. Эта информация поможет в</w:t>
      </w:r>
      <w:r w:rsidRPr="004125FF">
        <w:rPr>
          <w:sz w:val="28"/>
          <w:szCs w:val="28"/>
          <w:lang w:val="ru-RU" w:eastAsia="ru-RU"/>
        </w:rPr>
        <w:t>ам скроить комм</w:t>
      </w:r>
      <w:r w:rsidR="001E1DB2">
        <w:rPr>
          <w:sz w:val="28"/>
          <w:szCs w:val="28"/>
          <w:lang w:val="ru-RU" w:eastAsia="ru-RU"/>
        </w:rPr>
        <w:t>уникации и лучше соединиться с в</w:t>
      </w:r>
      <w:r w:rsidRPr="004125FF">
        <w:rPr>
          <w:sz w:val="28"/>
          <w:szCs w:val="28"/>
          <w:lang w:val="ru-RU" w:eastAsia="ru-RU"/>
        </w:rPr>
        <w:t xml:space="preserve">ашей аудиторией. Согласно </w:t>
      </w:r>
      <w:r w:rsidR="008974AF">
        <w:rPr>
          <w:sz w:val="28"/>
          <w:szCs w:val="28"/>
          <w:lang w:val="ru-RU" w:eastAsia="ru-RU"/>
        </w:rPr>
        <w:t>статье У</w:t>
      </w:r>
      <w:r w:rsidR="006A093D" w:rsidRPr="004125FF">
        <w:rPr>
          <w:sz w:val="28"/>
          <w:szCs w:val="28"/>
          <w:lang w:val="ru-RU" w:eastAsia="ru-RU"/>
        </w:rPr>
        <w:t>ниверситета</w:t>
      </w:r>
      <w:r w:rsidR="008974AF">
        <w:rPr>
          <w:sz w:val="28"/>
          <w:szCs w:val="28"/>
          <w:lang w:val="ru-RU" w:eastAsia="ru-RU"/>
        </w:rPr>
        <w:t xml:space="preserve"> Штат Висконсин</w:t>
      </w:r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School</w:t>
      </w:r>
      <w:proofErr w:type="spellEnd"/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of</w:t>
      </w:r>
      <w:proofErr w:type="spellEnd"/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Business</w:t>
      </w:r>
      <w:proofErr w:type="spellEnd"/>
      <w:r w:rsidRPr="004125FF">
        <w:rPr>
          <w:sz w:val="28"/>
          <w:szCs w:val="28"/>
          <w:lang w:val="ru-RU" w:eastAsia="ru-RU"/>
        </w:rPr>
        <w:t>, названной,</w:t>
      </w:r>
      <w:r w:rsidR="008974AF">
        <w:rPr>
          <w:sz w:val="28"/>
          <w:szCs w:val="28"/>
          <w:lang w:val="ru-RU" w:eastAsia="ru-RU"/>
        </w:rPr>
        <w:t xml:space="preserve"> «Почему хорошая коммуникация – Хороший Бизнес»</w:t>
      </w:r>
      <w:r w:rsidRPr="004125FF">
        <w:rPr>
          <w:sz w:val="28"/>
          <w:szCs w:val="28"/>
          <w:lang w:val="ru-RU" w:eastAsia="ru-RU"/>
        </w:rPr>
        <w:t>, когда сотрудники уважают управление, оно</w:t>
      </w:r>
      <w:r w:rsidR="006A093D" w:rsidRPr="004125FF">
        <w:rPr>
          <w:sz w:val="28"/>
          <w:szCs w:val="28"/>
          <w:lang w:val="ru-RU" w:eastAsia="ru-RU"/>
        </w:rPr>
        <w:t xml:space="preserve"> допускает более пря</w:t>
      </w:r>
      <w:r w:rsidR="001E1DB2">
        <w:rPr>
          <w:sz w:val="28"/>
          <w:szCs w:val="28"/>
          <w:lang w:val="ru-RU" w:eastAsia="ru-RU"/>
        </w:rPr>
        <w:t>мую и эффективную коммуникацию.</w:t>
      </w:r>
    </w:p>
    <w:p w:rsidR="006E5AA1" w:rsidRPr="001E1DB2" w:rsidRDefault="006E5AA1" w:rsidP="00821867">
      <w:pPr>
        <w:pStyle w:val="a5"/>
        <w:numPr>
          <w:ilvl w:val="1"/>
          <w:numId w:val="16"/>
        </w:numPr>
        <w:shd w:val="clear" w:color="auto" w:fill="FFFFFF"/>
        <w:ind w:left="0" w:firstLine="56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1E1DB2">
        <w:rPr>
          <w:i/>
          <w:sz w:val="28"/>
          <w:szCs w:val="28"/>
          <w:lang w:val="ru-RU" w:eastAsia="ru-RU"/>
        </w:rPr>
        <w:t xml:space="preserve"> Каналы связи</w:t>
      </w:r>
    </w:p>
    <w:p w:rsidR="004125FF" w:rsidRDefault="006E5AA1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>Выбор правильного канала является жизненно важным компонентом д</w:t>
      </w:r>
      <w:r w:rsidR="008974AF">
        <w:rPr>
          <w:sz w:val="28"/>
          <w:szCs w:val="28"/>
          <w:lang w:val="ru-RU" w:eastAsia="ru-RU"/>
        </w:rPr>
        <w:t xml:space="preserve">ля эффективной коммуникации. В </w:t>
      </w:r>
      <w:proofErr w:type="spellStart"/>
      <w:proofErr w:type="gramStart"/>
      <w:r w:rsidRPr="004125FF">
        <w:rPr>
          <w:sz w:val="28"/>
          <w:szCs w:val="28"/>
          <w:lang w:val="ru-RU" w:eastAsia="ru-RU"/>
        </w:rPr>
        <w:t>Бизнес-отчете</w:t>
      </w:r>
      <w:proofErr w:type="spellEnd"/>
      <w:proofErr w:type="gramEnd"/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Грациадио</w:t>
      </w:r>
      <w:proofErr w:type="spellEnd"/>
      <w:r w:rsidRPr="004125FF">
        <w:rPr>
          <w:sz w:val="28"/>
          <w:szCs w:val="28"/>
          <w:lang w:val="ru-RU" w:eastAsia="ru-RU"/>
        </w:rPr>
        <w:t xml:space="preserve"> Унив</w:t>
      </w:r>
      <w:r w:rsidR="004125FF">
        <w:rPr>
          <w:sz w:val="28"/>
          <w:szCs w:val="28"/>
          <w:lang w:val="ru-RU" w:eastAsia="ru-RU"/>
        </w:rPr>
        <w:t xml:space="preserve">ерситета </w:t>
      </w:r>
      <w:proofErr w:type="spellStart"/>
      <w:r w:rsidR="004125FF">
        <w:rPr>
          <w:sz w:val="28"/>
          <w:szCs w:val="28"/>
          <w:lang w:val="ru-RU" w:eastAsia="ru-RU"/>
        </w:rPr>
        <w:t>Пеппердайн</w:t>
      </w:r>
      <w:proofErr w:type="spellEnd"/>
      <w:r w:rsidR="004125FF">
        <w:rPr>
          <w:sz w:val="28"/>
          <w:szCs w:val="28"/>
          <w:lang w:val="ru-RU" w:eastAsia="ru-RU"/>
        </w:rPr>
        <w:t xml:space="preserve"> сказано, «</w:t>
      </w:r>
      <w:r w:rsidRPr="004125FF">
        <w:rPr>
          <w:sz w:val="28"/>
          <w:szCs w:val="28"/>
          <w:lang w:val="ru-RU" w:eastAsia="ru-RU"/>
        </w:rPr>
        <w:t>Вы должны рассмотреть преимущества и ограничения каналов связи, посылая сообщение. Например, наиболее подробная информация должна быть записана, в то время как о более сжатой информации можно сказать в устной форме</w:t>
      </w:r>
      <w:r w:rsidR="004125FF">
        <w:rPr>
          <w:sz w:val="28"/>
          <w:szCs w:val="28"/>
          <w:lang w:val="ru-RU" w:eastAsia="ru-RU"/>
        </w:rPr>
        <w:t>».</w:t>
      </w:r>
    </w:p>
    <w:p w:rsidR="006E5AA1" w:rsidRPr="004125FF" w:rsidRDefault="001723E4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shd w:val="clear" w:color="auto" w:fill="FFFFFF"/>
        </w:rPr>
        <w:lastRenderedPageBreak/>
        <w:t>Далее,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электронная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почта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является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превосходным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инструментом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в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определенных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  <w:lang w:val="ru-RU"/>
        </w:rPr>
        <w:t>случаях</w:t>
      </w:r>
      <w:r w:rsidRPr="004125FF">
        <w:rPr>
          <w:sz w:val="28"/>
          <w:szCs w:val="28"/>
          <w:shd w:val="clear" w:color="auto" w:fill="FFFFFF"/>
        </w:rPr>
        <w:t>,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но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не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работает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с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конфиденциальными</w:t>
      </w:r>
      <w:r w:rsidR="004125FF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материалами</w:t>
      </w:r>
      <w:r w:rsidRPr="004125FF">
        <w:rPr>
          <w:rStyle w:val="apple-converted-space"/>
          <w:sz w:val="28"/>
          <w:szCs w:val="28"/>
          <w:shd w:val="clear" w:color="auto" w:fill="FFFFFF"/>
        </w:rPr>
        <w:t>  </w:t>
      </w:r>
      <w:r w:rsidRPr="004125FF">
        <w:rPr>
          <w:sz w:val="28"/>
          <w:szCs w:val="28"/>
          <w:shd w:val="clear" w:color="auto" w:fill="FFFFFF"/>
        </w:rPr>
        <w:t>или</w:t>
      </w:r>
      <w:r w:rsidRPr="004125FF">
        <w:rPr>
          <w:sz w:val="28"/>
          <w:szCs w:val="28"/>
          <w:shd w:val="clear" w:color="auto" w:fill="FFFFFF"/>
          <w:lang w:val="ru-RU"/>
        </w:rPr>
        <w:t xml:space="preserve"> </w:t>
      </w:r>
      <w:r w:rsidRPr="004125FF">
        <w:rPr>
          <w:sz w:val="28"/>
          <w:szCs w:val="28"/>
          <w:shd w:val="clear" w:color="auto" w:fill="FFFFFF"/>
        </w:rPr>
        <w:t>интерактивными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shd w:val="clear" w:color="auto" w:fill="FFFFFF"/>
        </w:rPr>
        <w:t>связями.</w:t>
      </w:r>
      <w:r w:rsidRPr="004125FF">
        <w:rPr>
          <w:rStyle w:val="apple-converted-space"/>
          <w:sz w:val="28"/>
          <w:szCs w:val="28"/>
          <w:shd w:val="clear" w:color="auto" w:fill="FFFFFF"/>
        </w:rPr>
        <w:t> </w:t>
      </w:r>
      <w:r w:rsidRPr="004125FF">
        <w:rPr>
          <w:sz w:val="28"/>
          <w:szCs w:val="28"/>
          <w:lang w:val="ru-RU" w:eastAsia="ru-RU"/>
        </w:rPr>
        <w:t xml:space="preserve"> А и</w:t>
      </w:r>
      <w:r w:rsidR="006E5AA1" w:rsidRPr="004125FF">
        <w:rPr>
          <w:sz w:val="28"/>
          <w:szCs w:val="28"/>
          <w:lang w:val="ru-RU" w:eastAsia="ru-RU"/>
        </w:rPr>
        <w:t xml:space="preserve">ногда использование </w:t>
      </w:r>
      <w:r w:rsidRPr="004125FF">
        <w:rPr>
          <w:sz w:val="28"/>
          <w:szCs w:val="28"/>
          <w:lang w:val="ru-RU" w:eastAsia="ru-RU"/>
        </w:rPr>
        <w:t xml:space="preserve">рассылки </w:t>
      </w:r>
      <w:r w:rsidR="006E5AA1" w:rsidRPr="004125FF">
        <w:rPr>
          <w:sz w:val="28"/>
          <w:szCs w:val="28"/>
          <w:lang w:val="ru-RU" w:eastAsia="ru-RU"/>
        </w:rPr>
        <w:t xml:space="preserve"> является лучшим подходом.</w:t>
      </w:r>
    </w:p>
    <w:p w:rsidR="006A093D" w:rsidRPr="001E1DB2" w:rsidRDefault="006A093D" w:rsidP="00821867">
      <w:pPr>
        <w:pStyle w:val="a5"/>
        <w:numPr>
          <w:ilvl w:val="1"/>
          <w:numId w:val="16"/>
        </w:numPr>
        <w:shd w:val="clear" w:color="auto" w:fill="FFFFFF"/>
        <w:ind w:left="0" w:firstLine="56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 xml:space="preserve"> </w:t>
      </w:r>
      <w:r w:rsidRPr="001E1DB2">
        <w:rPr>
          <w:i/>
          <w:sz w:val="28"/>
          <w:szCs w:val="28"/>
          <w:lang w:val="ru-RU" w:eastAsia="ru-RU"/>
        </w:rPr>
        <w:t>Коммуникационный план</w:t>
      </w:r>
    </w:p>
    <w:p w:rsidR="006A093D" w:rsidRPr="004125FF" w:rsidRDefault="006A093D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>Чтобы ясно определить</w:t>
      </w:r>
      <w:r w:rsidR="004125FF">
        <w:rPr>
          <w:sz w:val="28"/>
          <w:szCs w:val="28"/>
          <w:lang w:val="ru-RU" w:eastAsia="ru-RU"/>
        </w:rPr>
        <w:t xml:space="preserve"> коммуникационные методы, </w:t>
      </w:r>
      <w:r w:rsidR="008974AF">
        <w:rPr>
          <w:sz w:val="28"/>
          <w:szCs w:val="28"/>
          <w:lang w:val="ru-RU" w:eastAsia="ru-RU"/>
        </w:rPr>
        <w:t>нужно</w:t>
      </w:r>
      <w:r w:rsidR="004125FF">
        <w:rPr>
          <w:sz w:val="28"/>
          <w:szCs w:val="28"/>
          <w:lang w:val="ru-RU" w:eastAsia="ru-RU"/>
        </w:rPr>
        <w:t xml:space="preserve"> </w:t>
      </w:r>
      <w:r w:rsidRPr="004125FF">
        <w:rPr>
          <w:sz w:val="28"/>
          <w:szCs w:val="28"/>
          <w:lang w:val="ru-RU" w:eastAsia="ru-RU"/>
        </w:rPr>
        <w:t>сделать коммуникационный план. Хорошо разработанный коммуни</w:t>
      </w:r>
      <w:r w:rsidR="0009759F">
        <w:rPr>
          <w:sz w:val="28"/>
          <w:szCs w:val="28"/>
          <w:lang w:val="ru-RU" w:eastAsia="ru-RU"/>
        </w:rPr>
        <w:t>кационный план должен укрепить в</w:t>
      </w:r>
      <w:r w:rsidRPr="004125FF">
        <w:rPr>
          <w:sz w:val="28"/>
          <w:szCs w:val="28"/>
          <w:lang w:val="ru-RU" w:eastAsia="ru-RU"/>
        </w:rPr>
        <w:t xml:space="preserve">ашу культуру компании. Согласно статье в </w:t>
      </w:r>
      <w:proofErr w:type="spellStart"/>
      <w:proofErr w:type="gramStart"/>
      <w:r w:rsidRPr="004125FF">
        <w:rPr>
          <w:sz w:val="28"/>
          <w:szCs w:val="28"/>
          <w:lang w:val="ru-RU" w:eastAsia="ru-RU"/>
        </w:rPr>
        <w:t>Бизнес-отчете</w:t>
      </w:r>
      <w:proofErr w:type="spellEnd"/>
      <w:proofErr w:type="gramEnd"/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Грациадио</w:t>
      </w:r>
      <w:proofErr w:type="spellEnd"/>
      <w:r w:rsidRPr="004125FF">
        <w:rPr>
          <w:sz w:val="28"/>
          <w:szCs w:val="28"/>
          <w:lang w:val="ru-RU" w:eastAsia="ru-RU"/>
        </w:rPr>
        <w:t xml:space="preserve"> Университета </w:t>
      </w:r>
      <w:proofErr w:type="spellStart"/>
      <w:r w:rsidRPr="004125FF">
        <w:rPr>
          <w:sz w:val="28"/>
          <w:szCs w:val="28"/>
          <w:lang w:val="ru-RU" w:eastAsia="ru-RU"/>
        </w:rPr>
        <w:t>Пеппердайн</w:t>
      </w:r>
      <w:proofErr w:type="spellEnd"/>
      <w:r w:rsidRPr="004125FF">
        <w:rPr>
          <w:sz w:val="28"/>
          <w:szCs w:val="28"/>
          <w:lang w:val="ru-RU" w:eastAsia="ru-RU"/>
        </w:rPr>
        <w:t xml:space="preserve">, </w:t>
      </w:r>
      <w:r w:rsidR="00A82E23" w:rsidRPr="004125FF">
        <w:rPr>
          <w:sz w:val="28"/>
          <w:szCs w:val="28"/>
          <w:lang w:val="ru-RU" w:eastAsia="ru-RU"/>
        </w:rPr>
        <w:t>создание коммуникационной стратегии</w:t>
      </w:r>
      <w:r w:rsidR="00351A8F">
        <w:rPr>
          <w:sz w:val="28"/>
          <w:szCs w:val="28"/>
          <w:lang w:val="ru-RU" w:eastAsia="ru-RU"/>
        </w:rPr>
        <w:t xml:space="preserve"> «</w:t>
      </w:r>
      <w:r w:rsidRPr="004125FF">
        <w:rPr>
          <w:sz w:val="28"/>
          <w:szCs w:val="28"/>
          <w:lang w:val="ru-RU" w:eastAsia="ru-RU"/>
        </w:rPr>
        <w:t>большой картин</w:t>
      </w:r>
      <w:r w:rsidR="00351A8F">
        <w:rPr>
          <w:sz w:val="28"/>
          <w:szCs w:val="28"/>
          <w:lang w:val="ru-RU" w:eastAsia="ru-RU"/>
        </w:rPr>
        <w:t xml:space="preserve">ы» </w:t>
      </w:r>
      <w:r w:rsidRPr="004125FF">
        <w:rPr>
          <w:sz w:val="28"/>
          <w:szCs w:val="28"/>
          <w:lang w:val="ru-RU" w:eastAsia="ru-RU"/>
        </w:rPr>
        <w:t>поможет ясно определить цели. Это будет также идентифицировать коммуникационные методы, определять желаемые результаты и составлять будущие регуляторы. Кроме того, необходимо создать систему обратной связи, чтобы измерить успех коммуникационной тактики.</w:t>
      </w:r>
    </w:p>
    <w:p w:rsidR="00443B44" w:rsidRPr="001E1DB2" w:rsidRDefault="00443B44" w:rsidP="00821867">
      <w:pPr>
        <w:pStyle w:val="a5"/>
        <w:numPr>
          <w:ilvl w:val="1"/>
          <w:numId w:val="16"/>
        </w:numPr>
        <w:shd w:val="clear" w:color="auto" w:fill="FFFFFF"/>
        <w:ind w:left="0" w:firstLine="56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1E1DB2">
        <w:rPr>
          <w:i/>
          <w:sz w:val="28"/>
          <w:szCs w:val="28"/>
          <w:lang w:val="ru-RU" w:eastAsia="ru-RU"/>
        </w:rPr>
        <w:t xml:space="preserve"> Эффективные сообщения</w:t>
      </w:r>
    </w:p>
    <w:p w:rsidR="00AE578B" w:rsidRPr="004125FF" w:rsidRDefault="00796D2E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shd w:val="clear" w:color="auto" w:fill="FFFFFF"/>
          <w:lang w:val="ru-RU"/>
        </w:rPr>
        <w:t xml:space="preserve"> </w:t>
      </w:r>
      <w:r w:rsidR="00443B44" w:rsidRPr="004125FF">
        <w:rPr>
          <w:sz w:val="28"/>
          <w:szCs w:val="28"/>
          <w:lang w:val="ru-RU" w:eastAsia="ru-RU"/>
        </w:rPr>
        <w:t>Согласно стат</w:t>
      </w:r>
      <w:r w:rsidR="00351A8F">
        <w:rPr>
          <w:sz w:val="28"/>
          <w:szCs w:val="28"/>
          <w:lang w:val="ru-RU" w:eastAsia="ru-RU"/>
        </w:rPr>
        <w:t>ье Norebusiness.com, названной «</w:t>
      </w:r>
      <w:r w:rsidR="00443B44" w:rsidRPr="004125FF">
        <w:rPr>
          <w:sz w:val="28"/>
          <w:szCs w:val="28"/>
          <w:lang w:val="ru-RU" w:eastAsia="ru-RU"/>
        </w:rPr>
        <w:t xml:space="preserve">Стратегии </w:t>
      </w:r>
      <w:r w:rsidR="00351A8F">
        <w:rPr>
          <w:sz w:val="28"/>
          <w:szCs w:val="28"/>
          <w:lang w:val="ru-RU" w:eastAsia="ru-RU"/>
        </w:rPr>
        <w:t>внутренней связи Вашего Бизнеса»</w:t>
      </w:r>
      <w:r w:rsidR="00443B44" w:rsidRPr="004125FF">
        <w:rPr>
          <w:sz w:val="28"/>
          <w:szCs w:val="28"/>
          <w:lang w:val="ru-RU" w:eastAsia="ru-RU"/>
        </w:rPr>
        <w:t>, коммуникации должны быть максимально сжатыми, прямыми, честными и незабываемыми. Это также помогает удостовериться, что сотрудники понимают, что они - заинтересованные стороны во вза</w:t>
      </w:r>
      <w:r w:rsidRPr="004125FF">
        <w:rPr>
          <w:sz w:val="28"/>
          <w:szCs w:val="28"/>
          <w:lang w:val="ru-RU" w:eastAsia="ru-RU"/>
        </w:rPr>
        <w:t xml:space="preserve">имодействиях компании. </w:t>
      </w:r>
      <w:r w:rsidR="001D5275" w:rsidRPr="004125FF">
        <w:rPr>
          <w:sz w:val="28"/>
          <w:szCs w:val="28"/>
          <w:lang w:val="ru-RU" w:eastAsia="ru-RU"/>
        </w:rPr>
        <w:t>Использование единой терминологии помогает, поскольку это показывает сотрудникам, что руководство понимает их профессиональные обязанности.</w:t>
      </w:r>
    </w:p>
    <w:p w:rsidR="00E522E7" w:rsidRPr="001E1DB2" w:rsidRDefault="006E5AA1" w:rsidP="00821867">
      <w:pPr>
        <w:pStyle w:val="a5"/>
        <w:numPr>
          <w:ilvl w:val="1"/>
          <w:numId w:val="16"/>
        </w:numPr>
        <w:shd w:val="clear" w:color="auto" w:fill="FFFFFF"/>
        <w:ind w:left="0" w:firstLine="56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1E1DB2">
        <w:rPr>
          <w:i/>
          <w:sz w:val="28"/>
          <w:szCs w:val="28"/>
          <w:lang w:val="ru-RU" w:eastAsia="ru-RU"/>
        </w:rPr>
        <w:t xml:space="preserve"> </w:t>
      </w:r>
      <w:r w:rsidR="00E522E7" w:rsidRPr="001E1DB2">
        <w:rPr>
          <w:i/>
          <w:sz w:val="28"/>
          <w:szCs w:val="28"/>
          <w:lang w:val="ru-RU" w:eastAsia="ru-RU"/>
        </w:rPr>
        <w:t>Рассмотрения</w:t>
      </w:r>
    </w:p>
    <w:p w:rsidR="00B22338" w:rsidRDefault="00E522E7" w:rsidP="0082186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4125FF">
        <w:rPr>
          <w:sz w:val="28"/>
          <w:szCs w:val="28"/>
          <w:lang w:val="ru-RU" w:eastAsia="ru-RU"/>
        </w:rPr>
        <w:t xml:space="preserve">Угождение сотрудникам, которые борются с коммуникационными методами, не желательно согласно статье в </w:t>
      </w:r>
      <w:proofErr w:type="spellStart"/>
      <w:proofErr w:type="gramStart"/>
      <w:r w:rsidRPr="004125FF">
        <w:rPr>
          <w:sz w:val="28"/>
          <w:szCs w:val="28"/>
          <w:lang w:val="ru-RU" w:eastAsia="ru-RU"/>
        </w:rPr>
        <w:t>Бизнес-отчете</w:t>
      </w:r>
      <w:proofErr w:type="spellEnd"/>
      <w:proofErr w:type="gramEnd"/>
      <w:r w:rsidRPr="004125FF">
        <w:rPr>
          <w:sz w:val="28"/>
          <w:szCs w:val="28"/>
          <w:lang w:val="ru-RU" w:eastAsia="ru-RU"/>
        </w:rPr>
        <w:t xml:space="preserve"> </w:t>
      </w:r>
      <w:proofErr w:type="spellStart"/>
      <w:r w:rsidRPr="004125FF">
        <w:rPr>
          <w:sz w:val="28"/>
          <w:szCs w:val="28"/>
          <w:lang w:val="ru-RU" w:eastAsia="ru-RU"/>
        </w:rPr>
        <w:t>Грациадио</w:t>
      </w:r>
      <w:proofErr w:type="spellEnd"/>
      <w:r w:rsidRPr="004125FF">
        <w:rPr>
          <w:sz w:val="28"/>
          <w:szCs w:val="28"/>
          <w:lang w:val="ru-RU" w:eastAsia="ru-RU"/>
        </w:rPr>
        <w:t xml:space="preserve"> Университета </w:t>
      </w:r>
      <w:proofErr w:type="spellStart"/>
      <w:r w:rsidRPr="004125FF">
        <w:rPr>
          <w:sz w:val="28"/>
          <w:szCs w:val="28"/>
          <w:lang w:val="ru-RU" w:eastAsia="ru-RU"/>
        </w:rPr>
        <w:t>Пеппер</w:t>
      </w:r>
      <w:r w:rsidR="006E5AA1" w:rsidRPr="004125FF">
        <w:rPr>
          <w:sz w:val="28"/>
          <w:szCs w:val="28"/>
          <w:lang w:val="ru-RU" w:eastAsia="ru-RU"/>
        </w:rPr>
        <w:t>дайн</w:t>
      </w:r>
      <w:proofErr w:type="spellEnd"/>
      <w:r w:rsidR="006E5AA1" w:rsidRPr="004125FF">
        <w:rPr>
          <w:sz w:val="28"/>
          <w:szCs w:val="28"/>
          <w:lang w:val="ru-RU" w:eastAsia="ru-RU"/>
        </w:rPr>
        <w:t xml:space="preserve">. Вместо этого оспорьте их, чтобы они приняли </w:t>
      </w:r>
      <w:r w:rsidRPr="004125FF">
        <w:rPr>
          <w:sz w:val="28"/>
          <w:szCs w:val="28"/>
          <w:lang w:val="ru-RU" w:eastAsia="ru-RU"/>
        </w:rPr>
        <w:t xml:space="preserve"> методы компании</w:t>
      </w:r>
      <w:r w:rsidR="006E5AA1" w:rsidRPr="004125FF">
        <w:rPr>
          <w:sz w:val="28"/>
          <w:szCs w:val="28"/>
          <w:lang w:val="ru-RU" w:eastAsia="ru-RU"/>
        </w:rPr>
        <w:t>.</w:t>
      </w:r>
    </w:p>
    <w:p w:rsidR="006D6EDC" w:rsidRPr="00461DEF" w:rsidRDefault="006D6EDC" w:rsidP="00821867">
      <w:pPr>
        <w:pStyle w:val="a3"/>
        <w:shd w:val="clear" w:color="auto" w:fill="FAFCFE"/>
        <w:spacing w:before="0" w:beforeAutospacing="0" w:after="0" w:afterAutospacing="0"/>
        <w:rPr>
          <w:b/>
          <w:sz w:val="28"/>
          <w:szCs w:val="28"/>
        </w:rPr>
      </w:pPr>
    </w:p>
    <w:sectPr w:rsidR="006D6EDC" w:rsidRPr="00461DEF" w:rsidSect="003A7B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4A28DB"/>
    <w:multiLevelType w:val="hybridMultilevel"/>
    <w:tmpl w:val="06E4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0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6F5196"/>
    <w:multiLevelType w:val="hybridMultilevel"/>
    <w:tmpl w:val="79CC194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20DA0607"/>
    <w:multiLevelType w:val="hybridMultilevel"/>
    <w:tmpl w:val="DDFA7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BA4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1E7751"/>
    <w:multiLevelType w:val="hybridMultilevel"/>
    <w:tmpl w:val="405A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4B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A372CF"/>
    <w:multiLevelType w:val="hybridMultilevel"/>
    <w:tmpl w:val="69C8A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5F6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374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941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BA1090"/>
    <w:multiLevelType w:val="hybridMultilevel"/>
    <w:tmpl w:val="11CAED18"/>
    <w:lvl w:ilvl="0" w:tplc="0419000F">
      <w:start w:val="1"/>
      <w:numFmt w:val="decimal"/>
      <w:lvlText w:val="%1."/>
      <w:lvlJc w:val="left"/>
      <w:pPr>
        <w:ind w:left="2076" w:hanging="360"/>
      </w:p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3">
    <w:nsid w:val="5A024E29"/>
    <w:multiLevelType w:val="hybridMultilevel"/>
    <w:tmpl w:val="7638A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09752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B280870"/>
    <w:multiLevelType w:val="multilevel"/>
    <w:tmpl w:val="70CA8036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0"/>
  </w:num>
  <w:num w:numId="15">
    <w:abstractNumId w:val="11"/>
  </w:num>
  <w:num w:numId="16">
    <w:abstractNumId w:val="2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6EDC"/>
    <w:rsid w:val="000922AB"/>
    <w:rsid w:val="0009759F"/>
    <w:rsid w:val="000B124A"/>
    <w:rsid w:val="000C2B64"/>
    <w:rsid w:val="001019B5"/>
    <w:rsid w:val="0013279D"/>
    <w:rsid w:val="0017107B"/>
    <w:rsid w:val="001723E4"/>
    <w:rsid w:val="001B2DF6"/>
    <w:rsid w:val="001D5275"/>
    <w:rsid w:val="001E1DB2"/>
    <w:rsid w:val="0025507F"/>
    <w:rsid w:val="002F3806"/>
    <w:rsid w:val="00351A8F"/>
    <w:rsid w:val="003A7B62"/>
    <w:rsid w:val="003C3532"/>
    <w:rsid w:val="00401B17"/>
    <w:rsid w:val="004125FF"/>
    <w:rsid w:val="00437CF7"/>
    <w:rsid w:val="004433E1"/>
    <w:rsid w:val="00443B44"/>
    <w:rsid w:val="00461DEF"/>
    <w:rsid w:val="004D4810"/>
    <w:rsid w:val="00501C0A"/>
    <w:rsid w:val="005072C7"/>
    <w:rsid w:val="005257D1"/>
    <w:rsid w:val="0057354C"/>
    <w:rsid w:val="005D5EFD"/>
    <w:rsid w:val="0060481D"/>
    <w:rsid w:val="006466FA"/>
    <w:rsid w:val="00654CC2"/>
    <w:rsid w:val="006566E2"/>
    <w:rsid w:val="006A093D"/>
    <w:rsid w:val="006D53B6"/>
    <w:rsid w:val="006D6EDC"/>
    <w:rsid w:val="006E5AA1"/>
    <w:rsid w:val="007158D0"/>
    <w:rsid w:val="0078721F"/>
    <w:rsid w:val="00796D2E"/>
    <w:rsid w:val="007C7492"/>
    <w:rsid w:val="00821867"/>
    <w:rsid w:val="00846C8E"/>
    <w:rsid w:val="008974AF"/>
    <w:rsid w:val="009B0616"/>
    <w:rsid w:val="00A006F9"/>
    <w:rsid w:val="00A15DCC"/>
    <w:rsid w:val="00A161F0"/>
    <w:rsid w:val="00A82E23"/>
    <w:rsid w:val="00AE578B"/>
    <w:rsid w:val="00B22338"/>
    <w:rsid w:val="00B32294"/>
    <w:rsid w:val="00B40F61"/>
    <w:rsid w:val="00B904D8"/>
    <w:rsid w:val="00BC7F95"/>
    <w:rsid w:val="00C509C4"/>
    <w:rsid w:val="00E522E7"/>
    <w:rsid w:val="00F50493"/>
    <w:rsid w:val="00F524FF"/>
    <w:rsid w:val="00FB4B86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92"/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qFormat/>
    <w:rsid w:val="007C7492"/>
    <w:pPr>
      <w:keepNext/>
      <w:numPr>
        <w:numId w:val="4"/>
      </w:numPr>
      <w:spacing w:before="360" w:after="120" w:line="360" w:lineRule="auto"/>
      <w:outlineLvl w:val="0"/>
    </w:pPr>
    <w:rPr>
      <w:b/>
      <w:smallCaps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C7492"/>
    <w:pPr>
      <w:keepNext/>
      <w:numPr>
        <w:ilvl w:val="1"/>
        <w:numId w:val="4"/>
      </w:numPr>
      <w:spacing w:before="120" w:after="120" w:line="360" w:lineRule="auto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7C7492"/>
    <w:pPr>
      <w:keepNext/>
      <w:numPr>
        <w:ilvl w:val="2"/>
        <w:numId w:val="4"/>
      </w:numPr>
      <w:spacing w:before="120" w:after="120" w:line="360" w:lineRule="auto"/>
      <w:outlineLvl w:val="2"/>
    </w:pPr>
    <w:rPr>
      <w:i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7C7492"/>
    <w:pPr>
      <w:keepNext/>
      <w:numPr>
        <w:ilvl w:val="3"/>
        <w:numId w:val="4"/>
      </w:numPr>
      <w:spacing w:before="120" w:after="120" w:line="360" w:lineRule="auto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7C7492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C749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492"/>
    <w:rPr>
      <w:b/>
      <w:smallCaps/>
      <w:sz w:val="24"/>
      <w:lang w:val="cs-CZ" w:eastAsia="en-US"/>
    </w:rPr>
  </w:style>
  <w:style w:type="character" w:customStyle="1" w:styleId="20">
    <w:name w:val="Заголовок 2 Знак"/>
    <w:basedOn w:val="a0"/>
    <w:link w:val="2"/>
    <w:uiPriority w:val="9"/>
    <w:rsid w:val="007C7492"/>
    <w:rPr>
      <w:b/>
      <w:sz w:val="24"/>
      <w:lang w:val="cs-CZ" w:eastAsia="en-US"/>
    </w:rPr>
  </w:style>
  <w:style w:type="character" w:customStyle="1" w:styleId="30">
    <w:name w:val="Заголовок 3 Знак"/>
    <w:basedOn w:val="a0"/>
    <w:link w:val="3"/>
    <w:rsid w:val="007C7492"/>
    <w:rPr>
      <w:i/>
      <w:sz w:val="24"/>
      <w:lang w:val="cs-CZ" w:eastAsia="en-US"/>
    </w:rPr>
  </w:style>
  <w:style w:type="character" w:customStyle="1" w:styleId="40">
    <w:name w:val="Заголовок 4 Знак"/>
    <w:basedOn w:val="a0"/>
    <w:link w:val="4"/>
    <w:rsid w:val="007C7492"/>
    <w:rPr>
      <w:sz w:val="24"/>
      <w:lang w:val="cs-CZ" w:eastAsia="en-US"/>
    </w:rPr>
  </w:style>
  <w:style w:type="character" w:customStyle="1" w:styleId="50">
    <w:name w:val="Заголовок 5 Знак"/>
    <w:basedOn w:val="a0"/>
    <w:link w:val="5"/>
    <w:rsid w:val="007C7492"/>
    <w:rPr>
      <w:b/>
      <w:bCs/>
      <w:i/>
      <w:iCs/>
      <w:sz w:val="26"/>
      <w:szCs w:val="26"/>
      <w:lang w:val="cs-CZ" w:eastAsia="en-US"/>
    </w:rPr>
  </w:style>
  <w:style w:type="character" w:customStyle="1" w:styleId="60">
    <w:name w:val="Заголовок 6 Знак"/>
    <w:basedOn w:val="a0"/>
    <w:link w:val="6"/>
    <w:rsid w:val="007C7492"/>
    <w:rPr>
      <w:sz w:val="36"/>
      <w:szCs w:val="24"/>
      <w:lang w:val="cs-CZ" w:eastAsia="cs-CZ"/>
    </w:rPr>
  </w:style>
  <w:style w:type="paragraph" w:styleId="a3">
    <w:name w:val="Normal (Web)"/>
    <w:basedOn w:val="a"/>
    <w:uiPriority w:val="99"/>
    <w:unhideWhenUsed/>
    <w:rsid w:val="006D6ED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6D6EDC"/>
  </w:style>
  <w:style w:type="character" w:styleId="a4">
    <w:name w:val="Hyperlink"/>
    <w:basedOn w:val="a0"/>
    <w:uiPriority w:val="99"/>
    <w:semiHidden/>
    <w:unhideWhenUsed/>
    <w:rsid w:val="006D6E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deynejenko</cp:lastModifiedBy>
  <cp:revision>21</cp:revision>
  <dcterms:created xsi:type="dcterms:W3CDTF">2014-05-13T10:52:00Z</dcterms:created>
  <dcterms:modified xsi:type="dcterms:W3CDTF">2014-06-09T13:50:00Z</dcterms:modified>
</cp:coreProperties>
</file>