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EF" w:rsidRPr="00E83FAB" w:rsidRDefault="00B878EF" w:rsidP="00B878EF">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Государственное учреждение образования</w:t>
      </w:r>
    </w:p>
    <w:p w:rsidR="00B878EF" w:rsidRPr="00E83FAB" w:rsidRDefault="00B878EF" w:rsidP="00B878EF">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«Институт бизнеса и менеджмента технологий Белорусского государственного университета»</w:t>
      </w:r>
    </w:p>
    <w:p w:rsidR="00B878EF" w:rsidRPr="00E83FAB" w:rsidRDefault="00B878EF" w:rsidP="00B878EF">
      <w:pPr>
        <w:spacing w:after="0" w:line="240" w:lineRule="auto"/>
        <w:ind w:firstLine="709"/>
        <w:jc w:val="center"/>
        <w:rPr>
          <w:rFonts w:ascii="Times New Roman" w:hAnsi="Times New Roman" w:cs="Times New Roman"/>
          <w:sz w:val="28"/>
          <w:szCs w:val="28"/>
        </w:rPr>
      </w:pPr>
      <w:r w:rsidRPr="00E83FAB">
        <w:rPr>
          <w:rFonts w:ascii="Times New Roman" w:hAnsi="Times New Roman" w:cs="Times New Roman"/>
          <w:sz w:val="28"/>
          <w:szCs w:val="28"/>
        </w:rPr>
        <w:t xml:space="preserve">Кафедра </w:t>
      </w:r>
      <w:proofErr w:type="spellStart"/>
      <w:proofErr w:type="gramStart"/>
      <w:r w:rsidRPr="00E83FAB">
        <w:rPr>
          <w:rFonts w:ascii="Times New Roman" w:hAnsi="Times New Roman" w:cs="Times New Roman"/>
          <w:sz w:val="28"/>
          <w:szCs w:val="28"/>
        </w:rPr>
        <w:t>бизнес-администрирования</w:t>
      </w:r>
      <w:proofErr w:type="spellEnd"/>
      <w:proofErr w:type="gramEnd"/>
    </w:p>
    <w:p w:rsidR="00B878EF" w:rsidRPr="00E83FAB" w:rsidRDefault="00B878EF" w:rsidP="00B878EF">
      <w:pPr>
        <w:spacing w:after="0" w:line="240" w:lineRule="auto"/>
        <w:jc w:val="center"/>
        <w:rPr>
          <w:rFonts w:ascii="Times New Roman" w:hAnsi="Times New Roman" w:cs="Times New Roman"/>
          <w:sz w:val="28"/>
          <w:szCs w:val="28"/>
        </w:rPr>
      </w:pPr>
      <w:r w:rsidRPr="00E83FAB">
        <w:rPr>
          <w:rFonts w:ascii="Times New Roman" w:hAnsi="Times New Roman" w:cs="Times New Roman"/>
          <w:sz w:val="28"/>
          <w:szCs w:val="28"/>
        </w:rPr>
        <w:t>Аннотация к дипломной работе</w:t>
      </w:r>
    </w:p>
    <w:p w:rsidR="00B878EF" w:rsidRPr="00E83FAB" w:rsidRDefault="00B878EF" w:rsidP="00B878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«Развитие университетов предпринимательского типа в Республике Беларусь на примере ИБМТ БГУ</w:t>
      </w:r>
      <w:r w:rsidRPr="00E83FAB">
        <w:rPr>
          <w:rFonts w:ascii="Times New Roman" w:hAnsi="Times New Roman" w:cs="Times New Roman"/>
          <w:sz w:val="28"/>
          <w:szCs w:val="28"/>
        </w:rPr>
        <w:t>»</w:t>
      </w:r>
    </w:p>
    <w:p w:rsidR="00B878EF" w:rsidRPr="00E83FAB" w:rsidRDefault="00B878EF" w:rsidP="00B878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E83FAB">
        <w:rPr>
          <w:rFonts w:ascii="Times New Roman" w:hAnsi="Times New Roman" w:cs="Times New Roman"/>
          <w:sz w:val="28"/>
          <w:szCs w:val="28"/>
        </w:rPr>
        <w:t>.</w:t>
      </w:r>
      <w:r>
        <w:rPr>
          <w:rFonts w:ascii="Times New Roman" w:hAnsi="Times New Roman" w:cs="Times New Roman"/>
          <w:sz w:val="28"/>
          <w:szCs w:val="28"/>
        </w:rPr>
        <w:t>Е</w:t>
      </w:r>
      <w:r w:rsidRPr="00E83FAB">
        <w:rPr>
          <w:rFonts w:ascii="Times New Roman" w:hAnsi="Times New Roman" w:cs="Times New Roman"/>
          <w:sz w:val="28"/>
          <w:szCs w:val="28"/>
        </w:rPr>
        <w:t xml:space="preserve">. </w:t>
      </w:r>
      <w:proofErr w:type="spellStart"/>
      <w:r>
        <w:rPr>
          <w:rFonts w:ascii="Times New Roman" w:hAnsi="Times New Roman" w:cs="Times New Roman"/>
          <w:sz w:val="28"/>
          <w:szCs w:val="28"/>
        </w:rPr>
        <w:t>Харюк</w:t>
      </w:r>
      <w:proofErr w:type="spellEnd"/>
      <w:r w:rsidRPr="00E83FAB">
        <w:rPr>
          <w:rFonts w:ascii="Times New Roman" w:hAnsi="Times New Roman" w:cs="Times New Roman"/>
          <w:sz w:val="28"/>
          <w:szCs w:val="28"/>
        </w:rPr>
        <w:t xml:space="preserve"> </w:t>
      </w:r>
    </w:p>
    <w:p w:rsidR="00B878EF" w:rsidRPr="00E83FAB" w:rsidRDefault="00B878EF" w:rsidP="00B878EF">
      <w:pPr>
        <w:pStyle w:val="a3"/>
        <w:jc w:val="center"/>
        <w:rPr>
          <w:szCs w:val="28"/>
        </w:rPr>
      </w:pPr>
      <w:r w:rsidRPr="00E83FAB">
        <w:rPr>
          <w:szCs w:val="28"/>
        </w:rPr>
        <w:t xml:space="preserve">Руководитель </w:t>
      </w:r>
      <w:r>
        <w:rPr>
          <w:rFonts w:cs="Times New Roman"/>
          <w:szCs w:val="28"/>
        </w:rPr>
        <w:t>Р.И. Морозов</w:t>
      </w:r>
      <w:r w:rsidRPr="00E83FAB">
        <w:rPr>
          <w:szCs w:val="28"/>
        </w:rPr>
        <w:t xml:space="preserve"> </w:t>
      </w:r>
    </w:p>
    <w:p w:rsidR="00B878EF" w:rsidRPr="00E83FAB" w:rsidRDefault="00B878EF" w:rsidP="00B878EF">
      <w:pPr>
        <w:pStyle w:val="a3"/>
        <w:jc w:val="center"/>
        <w:rPr>
          <w:szCs w:val="28"/>
        </w:rPr>
      </w:pPr>
      <w:r w:rsidRPr="00E83FAB">
        <w:rPr>
          <w:szCs w:val="28"/>
        </w:rPr>
        <w:t>2014</w:t>
      </w:r>
    </w:p>
    <w:p w:rsidR="00B878EF" w:rsidRPr="005412C8" w:rsidRDefault="00B878EF" w:rsidP="00B878EF">
      <w:pPr>
        <w:pStyle w:val="a3"/>
        <w:jc w:val="center"/>
        <w:rPr>
          <w:szCs w:val="28"/>
        </w:rPr>
      </w:pPr>
    </w:p>
    <w:p w:rsidR="007C08A3"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B878EF" w:rsidRPr="00D25F2B" w:rsidRDefault="00B878EF"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lastRenderedPageBreak/>
        <w:t xml:space="preserve">Дипломная работа: </w:t>
      </w:r>
      <w:r w:rsidRPr="003F186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2 </w:t>
      </w:r>
      <w:r w:rsidRPr="003F186D">
        <w:rPr>
          <w:rFonts w:ascii="Times New Roman" w:eastAsia="Times New Roman" w:hAnsi="Times New Roman" w:cs="Times New Roman"/>
          <w:sz w:val="28"/>
          <w:szCs w:val="28"/>
          <w:lang w:eastAsia="ru-RU"/>
        </w:rPr>
        <w:t>с., 8</w:t>
      </w:r>
      <w:r w:rsidRPr="00222637">
        <w:rPr>
          <w:rFonts w:ascii="Times New Roman" w:eastAsia="Times New Roman" w:hAnsi="Times New Roman" w:cs="Times New Roman"/>
          <w:sz w:val="28"/>
          <w:szCs w:val="28"/>
          <w:lang w:eastAsia="ru-RU"/>
        </w:rPr>
        <w:t xml:space="preserve"> рис., 15 табл</w:t>
      </w:r>
      <w:r w:rsidRPr="00655F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43 </w:t>
      </w:r>
      <w:r w:rsidRPr="00655F6D">
        <w:rPr>
          <w:rFonts w:ascii="Times New Roman" w:eastAsia="Times New Roman" w:hAnsi="Times New Roman" w:cs="Times New Roman"/>
          <w:sz w:val="28"/>
          <w:szCs w:val="28"/>
          <w:lang w:eastAsia="ru-RU"/>
        </w:rPr>
        <w:t xml:space="preserve">источника, </w:t>
      </w:r>
      <w:r w:rsidRPr="00222637">
        <w:rPr>
          <w:rFonts w:ascii="Times New Roman" w:eastAsia="Times New Roman" w:hAnsi="Times New Roman" w:cs="Times New Roman"/>
          <w:sz w:val="28"/>
          <w:szCs w:val="28"/>
          <w:lang w:eastAsia="ru-RU"/>
        </w:rPr>
        <w:t>5 прил.</w:t>
      </w: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proofErr w:type="gramStart"/>
      <w:r w:rsidRPr="00E545FA">
        <w:rPr>
          <w:rFonts w:ascii="Times New Roman" w:eastAsia="Times New Roman" w:hAnsi="Times New Roman" w:cs="Times New Roman"/>
          <w:sz w:val="28"/>
          <w:szCs w:val="28"/>
          <w:lang w:eastAsia="ru-RU"/>
        </w:rPr>
        <w:t xml:space="preserve">ВЫСШЕЕ ОБРАЗОВАНИЕ, </w:t>
      </w:r>
      <w:r w:rsidRPr="00B57D30">
        <w:rPr>
          <w:rFonts w:ascii="Times New Roman" w:eastAsia="Times New Roman" w:hAnsi="Times New Roman" w:cs="Times New Roman"/>
          <w:sz w:val="28"/>
          <w:szCs w:val="28"/>
          <w:lang w:eastAsia="ru-RU"/>
        </w:rPr>
        <w:t>ПРЕДПРИНИМАТЕЛЬСТВО,</w:t>
      </w:r>
      <w:r>
        <w:rPr>
          <w:rFonts w:ascii="Times New Roman" w:eastAsia="Times New Roman" w:hAnsi="Times New Roman" w:cs="Times New Roman"/>
          <w:sz w:val="28"/>
          <w:szCs w:val="28"/>
          <w:lang w:eastAsia="ru-RU"/>
        </w:rPr>
        <w:t xml:space="preserve"> </w:t>
      </w:r>
      <w:r w:rsidRPr="00E545FA">
        <w:rPr>
          <w:rFonts w:ascii="Times New Roman" w:eastAsia="Times New Roman" w:hAnsi="Times New Roman" w:cs="Times New Roman"/>
          <w:sz w:val="28"/>
          <w:szCs w:val="28"/>
          <w:lang w:eastAsia="ru-RU"/>
        </w:rPr>
        <w:t>ПРЕДПРИНИМАТЕЛЬСКИЙ УНИВЕРСИТЕТ</w:t>
      </w:r>
      <w:r>
        <w:rPr>
          <w:rFonts w:ascii="Times New Roman" w:eastAsia="Times New Roman" w:hAnsi="Times New Roman" w:cs="Times New Roman"/>
          <w:sz w:val="28"/>
          <w:szCs w:val="28"/>
          <w:lang w:eastAsia="ru-RU"/>
        </w:rPr>
        <w:t>, ТРАНСФЕР ТЕХНОЛОГИЙ, ИННОВАЦИОННАЯ ДЕЯТЕЛЬНОСТЬ, ИННОВАЦИОННАЯ ИНФРАСТРУКТУРА</w:t>
      </w:r>
      <w:r w:rsidRPr="00B57D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57D30">
        <w:rPr>
          <w:rFonts w:ascii="Times New Roman" w:eastAsia="Times New Roman" w:hAnsi="Times New Roman" w:cs="Times New Roman"/>
          <w:color w:val="000000"/>
          <w:sz w:val="28"/>
          <w:szCs w:val="28"/>
          <w:lang w:eastAsia="ru-RU"/>
        </w:rPr>
        <w:t>ПРЕДПРИНИМАТЕЛЬСКИЙ МОДУЛЬ</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СТРАТЕГИЯ</w:t>
      </w:r>
      <w:proofErr w:type="gramEnd"/>
    </w:p>
    <w:p w:rsidR="007C08A3"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 xml:space="preserve">Объект исследования – </w:t>
      </w:r>
      <w:r w:rsidRPr="00811191">
        <w:rPr>
          <w:rFonts w:ascii="Times New Roman" w:eastAsia="Times New Roman" w:hAnsi="Times New Roman" w:cs="Times New Roman"/>
          <w:sz w:val="28"/>
          <w:szCs w:val="28"/>
          <w:lang w:eastAsia="ru-RU"/>
        </w:rPr>
        <w:t>Институт бизнеса и менеджмента технологий БГУ.</w:t>
      </w: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Предмет исследования</w:t>
      </w:r>
      <w:r>
        <w:rPr>
          <w:rFonts w:ascii="Times New Roman" w:eastAsia="Times New Roman" w:hAnsi="Times New Roman" w:cs="Times New Roman"/>
          <w:sz w:val="28"/>
          <w:szCs w:val="28"/>
          <w:lang w:eastAsia="ru-RU"/>
        </w:rPr>
        <w:t xml:space="preserve">  </w:t>
      </w:r>
      <w:r w:rsidRPr="00D25F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11191">
        <w:rPr>
          <w:rFonts w:ascii="Times New Roman" w:eastAsia="Times New Roman" w:hAnsi="Times New Roman" w:cs="Times New Roman"/>
          <w:sz w:val="28"/>
          <w:szCs w:val="28"/>
          <w:lang w:eastAsia="ru-RU"/>
        </w:rPr>
        <w:t>совокупность условий, методов и инструментов управления инновационным предпринимательством в Институте бизнеса и менеджмента технологий БГУ.</w:t>
      </w:r>
    </w:p>
    <w:p w:rsidR="007C08A3" w:rsidRDefault="007C08A3" w:rsidP="007C08A3">
      <w:pPr>
        <w:pStyle w:val="1"/>
        <w:shd w:val="clear" w:color="auto" w:fill="auto"/>
        <w:spacing w:line="360" w:lineRule="exact"/>
        <w:ind w:right="20" w:firstLine="709"/>
        <w:jc w:val="both"/>
        <w:rPr>
          <w:sz w:val="28"/>
          <w:szCs w:val="28"/>
          <w:lang w:eastAsia="ru-RU"/>
        </w:rPr>
      </w:pPr>
      <w:r w:rsidRPr="00D25F2B">
        <w:rPr>
          <w:sz w:val="28"/>
          <w:szCs w:val="28"/>
          <w:lang w:eastAsia="ru-RU"/>
        </w:rPr>
        <w:t xml:space="preserve">Цель работы: </w:t>
      </w:r>
      <w:r>
        <w:rPr>
          <w:sz w:val="28"/>
          <w:szCs w:val="28"/>
          <w:lang w:eastAsia="ru-RU"/>
        </w:rPr>
        <w:t>разработка стратегии трансформации Института бизнеса и менеджмента технологий БГУ в учреждение высшего образования предпринимательского типа.</w:t>
      </w: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Методы исследования: статистический, описательный, метод сравнения, логический и исторический анализ, метод системного анализа, комплексного исследования.</w:t>
      </w: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 xml:space="preserve">Исследования и разработки: </w:t>
      </w:r>
      <w:r>
        <w:rPr>
          <w:rFonts w:ascii="Times New Roman" w:eastAsia="Times New Roman" w:hAnsi="Times New Roman" w:cs="Times New Roman"/>
          <w:sz w:val="28"/>
          <w:szCs w:val="28"/>
          <w:lang w:eastAsia="ru-RU"/>
        </w:rPr>
        <w:t>определена стратегия преобразования ИБМТ</w:t>
      </w:r>
      <w:r w:rsidRPr="00720601">
        <w:rPr>
          <w:rFonts w:ascii="Times New Roman" w:eastAsia="Times New Roman" w:hAnsi="Times New Roman" w:cs="Times New Roman"/>
          <w:sz w:val="28"/>
          <w:szCs w:val="28"/>
          <w:lang w:eastAsia="ru-RU"/>
        </w:rPr>
        <w:t xml:space="preserve"> БГУ в </w:t>
      </w:r>
      <w:r>
        <w:rPr>
          <w:rFonts w:ascii="Times New Roman" w:eastAsia="Times New Roman" w:hAnsi="Times New Roman" w:cs="Times New Roman"/>
          <w:sz w:val="28"/>
          <w:szCs w:val="28"/>
          <w:lang w:eastAsia="ru-RU"/>
        </w:rPr>
        <w:t>учреждение высшего образования</w:t>
      </w:r>
      <w:r w:rsidRPr="00720601">
        <w:rPr>
          <w:rFonts w:ascii="Times New Roman" w:eastAsia="Times New Roman" w:hAnsi="Times New Roman" w:cs="Times New Roman"/>
          <w:sz w:val="28"/>
          <w:szCs w:val="28"/>
          <w:lang w:eastAsia="ru-RU"/>
        </w:rPr>
        <w:t xml:space="preserve"> предпринимательского типа</w:t>
      </w:r>
      <w:r w:rsidRPr="00D25F2B">
        <w:rPr>
          <w:rFonts w:ascii="Times New Roman" w:eastAsia="Times New Roman" w:hAnsi="Times New Roman" w:cs="Times New Roman"/>
          <w:sz w:val="28"/>
          <w:szCs w:val="28"/>
          <w:lang w:eastAsia="ru-RU"/>
        </w:rPr>
        <w:t>.</w:t>
      </w:r>
    </w:p>
    <w:p w:rsidR="007C08A3" w:rsidRPr="00811191"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 xml:space="preserve">Элементы научной новизны: разработка </w:t>
      </w:r>
      <w:r>
        <w:rPr>
          <w:rFonts w:ascii="Times New Roman" w:eastAsia="Times New Roman" w:hAnsi="Times New Roman" w:cs="Times New Roman"/>
          <w:sz w:val="28"/>
          <w:szCs w:val="28"/>
          <w:lang w:eastAsia="ru-RU"/>
        </w:rPr>
        <w:t xml:space="preserve">модели, </w:t>
      </w:r>
      <w:r w:rsidRPr="00811191">
        <w:rPr>
          <w:rFonts w:ascii="Times New Roman" w:eastAsia="Times New Roman" w:hAnsi="Times New Roman" w:cs="Times New Roman"/>
          <w:sz w:val="28"/>
          <w:szCs w:val="28"/>
          <w:lang w:eastAsia="ru-RU"/>
        </w:rPr>
        <w:t>являющ</w:t>
      </w:r>
      <w:r>
        <w:rPr>
          <w:rFonts w:ascii="Times New Roman" w:eastAsia="Times New Roman" w:hAnsi="Times New Roman" w:cs="Times New Roman"/>
          <w:sz w:val="28"/>
          <w:szCs w:val="28"/>
          <w:lang w:eastAsia="ru-RU"/>
        </w:rPr>
        <w:t>ей</w:t>
      </w:r>
      <w:r w:rsidRPr="00811191">
        <w:rPr>
          <w:rFonts w:ascii="Times New Roman" w:eastAsia="Times New Roman" w:hAnsi="Times New Roman" w:cs="Times New Roman"/>
          <w:sz w:val="28"/>
          <w:szCs w:val="28"/>
          <w:lang w:eastAsia="ru-RU"/>
        </w:rPr>
        <w:t>ся оптимальной для большинства высших образовательных учреждений</w:t>
      </w:r>
      <w:r>
        <w:rPr>
          <w:rFonts w:ascii="Times New Roman" w:eastAsia="Times New Roman" w:hAnsi="Times New Roman" w:cs="Times New Roman"/>
          <w:sz w:val="28"/>
          <w:szCs w:val="28"/>
          <w:lang w:eastAsia="ru-RU"/>
        </w:rPr>
        <w:t xml:space="preserve"> Республики Беларусь, – предпринимательского университета.</w:t>
      </w:r>
    </w:p>
    <w:p w:rsidR="007C08A3" w:rsidRPr="00D25F2B"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 xml:space="preserve">Область возможного практического применения: предложенные </w:t>
      </w:r>
      <w:r>
        <w:rPr>
          <w:rFonts w:ascii="Times New Roman" w:eastAsia="Times New Roman" w:hAnsi="Times New Roman" w:cs="Times New Roman"/>
          <w:sz w:val="28"/>
          <w:szCs w:val="28"/>
          <w:lang w:eastAsia="ru-RU"/>
        </w:rPr>
        <w:t xml:space="preserve">направления трансформации </w:t>
      </w:r>
      <w:r w:rsidRPr="0081119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БМТ</w:t>
      </w:r>
      <w:r w:rsidRPr="00811191">
        <w:rPr>
          <w:rFonts w:ascii="Times New Roman" w:eastAsia="Times New Roman" w:hAnsi="Times New Roman" w:cs="Times New Roman"/>
          <w:sz w:val="28"/>
          <w:szCs w:val="28"/>
          <w:lang w:eastAsia="ru-RU"/>
        </w:rPr>
        <w:t xml:space="preserve"> БГУ в </w:t>
      </w:r>
      <w:r>
        <w:rPr>
          <w:rFonts w:ascii="Times New Roman" w:eastAsia="Times New Roman" w:hAnsi="Times New Roman" w:cs="Times New Roman"/>
          <w:sz w:val="28"/>
          <w:szCs w:val="28"/>
          <w:lang w:eastAsia="ru-RU"/>
        </w:rPr>
        <w:t>учреждение высшего образования</w:t>
      </w:r>
      <w:r w:rsidRPr="00811191">
        <w:rPr>
          <w:rFonts w:ascii="Times New Roman" w:eastAsia="Times New Roman" w:hAnsi="Times New Roman" w:cs="Times New Roman"/>
          <w:sz w:val="28"/>
          <w:szCs w:val="28"/>
          <w:lang w:eastAsia="ru-RU"/>
        </w:rPr>
        <w:t xml:space="preserve"> предпринимательского типа </w:t>
      </w:r>
      <w:r w:rsidRPr="00D25F2B">
        <w:rPr>
          <w:rFonts w:ascii="Times New Roman" w:eastAsia="Times New Roman" w:hAnsi="Times New Roman" w:cs="Times New Roman"/>
          <w:sz w:val="28"/>
          <w:szCs w:val="28"/>
          <w:lang w:eastAsia="ru-RU"/>
        </w:rPr>
        <w:t xml:space="preserve">могут быть применены на практике руководством </w:t>
      </w:r>
      <w:r>
        <w:rPr>
          <w:rFonts w:ascii="Times New Roman" w:eastAsia="Times New Roman" w:hAnsi="Times New Roman" w:cs="Times New Roman"/>
          <w:sz w:val="28"/>
          <w:szCs w:val="28"/>
          <w:lang w:eastAsia="ru-RU"/>
        </w:rPr>
        <w:t>института</w:t>
      </w:r>
      <w:r w:rsidRPr="00D25F2B">
        <w:rPr>
          <w:rFonts w:ascii="Times New Roman" w:eastAsia="Times New Roman" w:hAnsi="Times New Roman" w:cs="Times New Roman"/>
          <w:sz w:val="28"/>
          <w:szCs w:val="28"/>
          <w:lang w:eastAsia="ru-RU"/>
        </w:rPr>
        <w:t>.</w:t>
      </w:r>
    </w:p>
    <w:p w:rsidR="007C08A3" w:rsidRPr="00811191" w:rsidRDefault="007C08A3" w:rsidP="007C08A3">
      <w:pPr>
        <w:spacing w:after="0"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 xml:space="preserve">Технико-экономическая значимость: </w:t>
      </w:r>
      <w:r w:rsidRPr="00811191">
        <w:rPr>
          <w:rFonts w:ascii="Times New Roman" w:eastAsia="Times New Roman" w:hAnsi="Times New Roman" w:cs="Times New Roman"/>
          <w:sz w:val="28"/>
          <w:szCs w:val="28"/>
          <w:lang w:eastAsia="ru-RU"/>
        </w:rPr>
        <w:t xml:space="preserve">сделанные в ходе исследования выводы и предложения могут быть использованы в целях создания эффективной системы управления </w:t>
      </w:r>
      <w:r>
        <w:rPr>
          <w:rFonts w:ascii="Times New Roman" w:eastAsia="Times New Roman" w:hAnsi="Times New Roman" w:cs="Times New Roman"/>
          <w:sz w:val="28"/>
          <w:szCs w:val="28"/>
          <w:lang w:eastAsia="ru-RU"/>
        </w:rPr>
        <w:t>предпринимательским</w:t>
      </w:r>
      <w:r w:rsidRPr="0081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учреждением высшего образования</w:t>
      </w:r>
      <w:r w:rsidRPr="00811191">
        <w:rPr>
          <w:rFonts w:ascii="Times New Roman" w:eastAsia="Times New Roman" w:hAnsi="Times New Roman" w:cs="Times New Roman"/>
          <w:sz w:val="28"/>
          <w:szCs w:val="28"/>
          <w:lang w:eastAsia="ru-RU"/>
        </w:rPr>
        <w:t xml:space="preserve">, а также помогут избежать трудностей, связанных с </w:t>
      </w:r>
      <w:r>
        <w:rPr>
          <w:rFonts w:ascii="Times New Roman" w:eastAsia="Times New Roman" w:hAnsi="Times New Roman" w:cs="Times New Roman"/>
          <w:sz w:val="28"/>
          <w:szCs w:val="28"/>
          <w:lang w:eastAsia="ru-RU"/>
        </w:rPr>
        <w:t xml:space="preserve">его </w:t>
      </w:r>
      <w:r w:rsidRPr="00811191">
        <w:rPr>
          <w:rFonts w:ascii="Times New Roman" w:eastAsia="Times New Roman" w:hAnsi="Times New Roman" w:cs="Times New Roman"/>
          <w:sz w:val="28"/>
          <w:szCs w:val="28"/>
          <w:lang w:eastAsia="ru-RU"/>
        </w:rPr>
        <w:t>переходом к инновационной концепции развития.</w:t>
      </w:r>
    </w:p>
    <w:p w:rsidR="007C08A3" w:rsidRPr="00D25F2B" w:rsidRDefault="007C08A3" w:rsidP="007C08A3">
      <w:pPr>
        <w:spacing w:line="360" w:lineRule="exact"/>
        <w:ind w:firstLine="709"/>
        <w:contextualSpacing/>
        <w:jc w:val="both"/>
        <w:rPr>
          <w:rFonts w:ascii="Times New Roman" w:eastAsia="Times New Roman" w:hAnsi="Times New Roman" w:cs="Times New Roman"/>
          <w:sz w:val="28"/>
          <w:szCs w:val="28"/>
          <w:lang w:eastAsia="ru-RU"/>
        </w:rPr>
      </w:pPr>
      <w:r w:rsidRPr="00D25F2B">
        <w:rPr>
          <w:rFonts w:ascii="Times New Roman" w:eastAsia="Times New Roman" w:hAnsi="Times New Roman" w:cs="Times New Roman"/>
          <w:sz w:val="28"/>
          <w:szCs w:val="28"/>
          <w:lang w:eastAsia="ru-RU"/>
        </w:rPr>
        <w:t>Автор работы подтверждает, что приведенные в ней расч</w:t>
      </w:r>
      <w:r>
        <w:rPr>
          <w:rFonts w:ascii="Times New Roman" w:eastAsia="Times New Roman" w:hAnsi="Times New Roman" w:cs="Times New Roman"/>
          <w:sz w:val="28"/>
          <w:szCs w:val="28"/>
          <w:lang w:eastAsia="ru-RU"/>
        </w:rPr>
        <w:t>е</w:t>
      </w:r>
      <w:r w:rsidRPr="00D25F2B">
        <w:rPr>
          <w:rFonts w:ascii="Times New Roman" w:eastAsia="Times New Roman" w:hAnsi="Times New Roman" w:cs="Times New Roman"/>
          <w:sz w:val="28"/>
          <w:szCs w:val="28"/>
          <w:lang w:eastAsia="ru-RU"/>
        </w:rPr>
        <w:t>тно-аналитический материал</w:t>
      </w:r>
      <w:r>
        <w:rPr>
          <w:rFonts w:ascii="Times New Roman" w:eastAsia="Times New Roman" w:hAnsi="Times New Roman" w:cs="Times New Roman"/>
          <w:sz w:val="28"/>
          <w:szCs w:val="28"/>
          <w:lang w:eastAsia="ru-RU"/>
        </w:rPr>
        <w:t xml:space="preserve"> </w:t>
      </w:r>
      <w:r w:rsidRPr="00D25F2B">
        <w:rPr>
          <w:rFonts w:ascii="Times New Roman" w:eastAsia="Times New Roman" w:hAnsi="Times New Roman" w:cs="Times New Roman"/>
          <w:sz w:val="28"/>
          <w:szCs w:val="28"/>
          <w:lang w:eastAsia="ru-RU"/>
        </w:rPr>
        <w:t>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7C08A3" w:rsidRDefault="007C08A3" w:rsidP="007C08A3">
      <w:pPr>
        <w:spacing w:after="0"/>
        <w:jc w:val="center"/>
        <w:rPr>
          <w:rFonts w:ascii="Times New Roman" w:hAnsi="Times New Roman" w:cs="Times New Roman"/>
          <w:b/>
          <w:sz w:val="28"/>
          <w:szCs w:val="28"/>
        </w:rPr>
      </w:pPr>
    </w:p>
    <w:p w:rsidR="00B878EF" w:rsidRPr="00B878EF" w:rsidRDefault="00B878EF" w:rsidP="007C08A3">
      <w:pPr>
        <w:spacing w:after="0"/>
        <w:jc w:val="center"/>
        <w:rPr>
          <w:rFonts w:ascii="Times New Roman" w:hAnsi="Times New Roman" w:cs="Times New Roman"/>
          <w:b/>
          <w:sz w:val="28"/>
          <w:szCs w:val="28"/>
        </w:rPr>
      </w:pP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lastRenderedPageBreak/>
        <w:t>Degree work: 8</w:t>
      </w:r>
      <w:r w:rsidRPr="00E5515F">
        <w:rPr>
          <w:rFonts w:ascii="Times New Roman" w:hAnsi="Times New Roman" w:cs="Times New Roman"/>
          <w:sz w:val="28"/>
          <w:szCs w:val="28"/>
          <w:lang w:val="en-US"/>
        </w:rPr>
        <w:t>1</w:t>
      </w:r>
      <w:r>
        <w:rPr>
          <w:rFonts w:ascii="Times New Roman" w:hAnsi="Times New Roman" w:cs="Times New Roman"/>
          <w:sz w:val="28"/>
          <w:szCs w:val="28"/>
          <w:lang w:val="en-US"/>
        </w:rPr>
        <w:t xml:space="preserve"> p., 8 </w:t>
      </w:r>
      <w:proofErr w:type="spellStart"/>
      <w:proofErr w:type="gramStart"/>
      <w:r>
        <w:rPr>
          <w:rFonts w:ascii="Times New Roman" w:hAnsi="Times New Roman" w:cs="Times New Roman"/>
          <w:sz w:val="28"/>
          <w:szCs w:val="28"/>
          <w:lang w:val="en-US"/>
        </w:rPr>
        <w:t>pic</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15 tabs, 62</w:t>
      </w:r>
      <w:r w:rsidRPr="00A14F09">
        <w:rPr>
          <w:rFonts w:ascii="Times New Roman" w:hAnsi="Times New Roman" w:cs="Times New Roman"/>
          <w:sz w:val="28"/>
          <w:szCs w:val="28"/>
          <w:lang w:val="en-US"/>
        </w:rPr>
        <w:t xml:space="preserve"> sources</w:t>
      </w:r>
      <w:r>
        <w:rPr>
          <w:rFonts w:ascii="Times New Roman" w:hAnsi="Times New Roman" w:cs="Times New Roman"/>
          <w:sz w:val="28"/>
          <w:szCs w:val="28"/>
          <w:lang w:val="en-US"/>
        </w:rPr>
        <w:t>, 5 app.</w:t>
      </w:r>
    </w:p>
    <w:p w:rsidR="007C08A3" w:rsidRPr="00A14F09" w:rsidRDefault="007C08A3" w:rsidP="007C08A3">
      <w:pPr>
        <w:spacing w:after="0"/>
        <w:ind w:firstLine="709"/>
        <w:jc w:val="both"/>
        <w:rPr>
          <w:rFonts w:ascii="Times New Roman" w:hAnsi="Times New Roman" w:cs="Times New Roman"/>
          <w:sz w:val="28"/>
          <w:szCs w:val="28"/>
          <w:lang w:val="en-US"/>
        </w:rPr>
      </w:pP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HIGHER EDUCATION, ENTREPRENEURSHIP, ENTREPRENEURIAL UNIVERSITY, TRANSFER OF TECHNOLOGIES, INNOVATION ACTIVITY, INNOVATION INFRASTRUCTURE, ENTREPRENEURSHIP MODULE, STRATEGY</w:t>
      </w:r>
    </w:p>
    <w:p w:rsidR="007C08A3" w:rsidRPr="00A14F09" w:rsidRDefault="007C08A3" w:rsidP="007C08A3">
      <w:pPr>
        <w:spacing w:after="0"/>
        <w:ind w:firstLine="709"/>
        <w:jc w:val="both"/>
        <w:rPr>
          <w:rFonts w:ascii="Times New Roman" w:hAnsi="Times New Roman" w:cs="Times New Roman"/>
          <w:sz w:val="28"/>
          <w:szCs w:val="28"/>
          <w:lang w:val="en-US"/>
        </w:rPr>
      </w:pP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Object of research - the School of business and management of technology of the Belarusian state University.</w:t>
      </w:r>
    </w:p>
    <w:p w:rsidR="007C08A3" w:rsidRPr="00A14F09" w:rsidRDefault="007C08A3" w:rsidP="007C08A3">
      <w:pPr>
        <w:spacing w:after="0"/>
        <w:ind w:firstLine="709"/>
        <w:jc w:val="both"/>
        <w:rPr>
          <w:rFonts w:ascii="Times New Roman" w:hAnsi="Times New Roman" w:cs="Times New Roman"/>
          <w:sz w:val="28"/>
          <w:szCs w:val="28"/>
          <w:lang w:val="en-US"/>
        </w:rPr>
      </w:pPr>
      <w:proofErr w:type="gramStart"/>
      <w:r w:rsidRPr="00A14F09">
        <w:rPr>
          <w:rFonts w:ascii="Times New Roman" w:hAnsi="Times New Roman" w:cs="Times New Roman"/>
          <w:sz w:val="28"/>
          <w:szCs w:val="28"/>
          <w:lang w:val="en-US"/>
        </w:rPr>
        <w:t>Subject of research - the set of the conditions, methods and tools of management of innovative entrepreneurship in the School of business and management of technology of Belarusian state University.</w:t>
      </w:r>
      <w:proofErr w:type="gramEnd"/>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Objective: the development of a strategy of transformation of the School of business and management of technology to the entrepreneurial University.</w:t>
      </w: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Methods of research: statistical, descriptive, comparative, logical and historical analysis, the method of system analysis, integrated research.</w:t>
      </w: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Research work: the strategy of transformation of the School of business and management of technology to the entrepreneurial University is defined.</w:t>
      </w: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The elements of scientific novelty: development of the entrepreneurial University model, which is optimal for the majority of higher educational institutions of the Republic of Belarus.</w:t>
      </w: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 xml:space="preserve">The area of possible practical application: the proposed directions of transformation of the SBMT BSU in the entrepreneurial University can be applied in practice by the administration of the School. </w:t>
      </w: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Feasibility importance: conclusions and suggestions which was made during the research can be used in order to create an effective system of management of the entrepreneurial University, and can also help to avoid the difficulties associated with the transition of universities to innovative development concept.</w:t>
      </w:r>
    </w:p>
    <w:p w:rsidR="007C08A3" w:rsidRPr="00A14F09" w:rsidRDefault="007C08A3" w:rsidP="007C08A3">
      <w:pPr>
        <w:spacing w:after="0"/>
        <w:ind w:firstLine="709"/>
        <w:jc w:val="both"/>
        <w:rPr>
          <w:rFonts w:ascii="Times New Roman" w:hAnsi="Times New Roman" w:cs="Times New Roman"/>
          <w:sz w:val="28"/>
          <w:szCs w:val="28"/>
          <w:lang w:val="en-US"/>
        </w:rPr>
      </w:pPr>
      <w:r w:rsidRPr="00A14F09">
        <w:rPr>
          <w:rFonts w:ascii="Times New Roman" w:hAnsi="Times New Roman" w:cs="Times New Roman"/>
          <w:sz w:val="28"/>
          <w:szCs w:val="28"/>
          <w:lang w:val="en-US"/>
        </w:rPr>
        <w:t>The author proves that calculating and analytical material, which is given below, correctly and objectively reflect</w:t>
      </w:r>
      <w:r>
        <w:rPr>
          <w:rFonts w:ascii="Times New Roman" w:hAnsi="Times New Roman" w:cs="Times New Roman"/>
          <w:sz w:val="28"/>
          <w:szCs w:val="28"/>
          <w:lang w:val="en-US"/>
        </w:rPr>
        <w:t>s</w:t>
      </w:r>
      <w:r w:rsidRPr="00A14F09">
        <w:rPr>
          <w:rFonts w:ascii="Times New Roman" w:hAnsi="Times New Roman" w:cs="Times New Roman"/>
          <w:sz w:val="28"/>
          <w:szCs w:val="28"/>
          <w:lang w:val="en-US"/>
        </w:rPr>
        <w:t xml:space="preserve"> the state of the investigated process, but also theoretical, methodological and methodical concepts, borrowed from literary sources, are accompanied by links to their authors.</w:t>
      </w:r>
    </w:p>
    <w:p w:rsidR="007C08A3" w:rsidRPr="003E2438" w:rsidRDefault="00C2786B" w:rsidP="003E2438">
      <w:pPr>
        <w:rPr>
          <w:rFonts w:ascii="Times New Roman" w:hAnsi="Times New Roman" w:cs="Times New Roman"/>
          <w:sz w:val="28"/>
          <w:szCs w:val="28"/>
          <w:lang w:val="en-US"/>
        </w:rPr>
      </w:pPr>
      <w:r>
        <w:rPr>
          <w:rFonts w:ascii="Times New Roman" w:hAnsi="Times New Roman" w:cs="Times New Roman"/>
          <w:noProof/>
          <w:sz w:val="28"/>
          <w:szCs w:val="28"/>
          <w:lang w:eastAsia="ru-RU"/>
        </w:rPr>
        <w:pict>
          <v:rect id="_x0000_s1029" style="position:absolute;margin-left:220.55pt;margin-top:93.8pt;width:56.9pt;height:34.3pt;z-index:251664384" stroked="f"/>
        </w:pict>
      </w:r>
    </w:p>
    <w:sectPr w:rsidR="007C08A3" w:rsidRPr="003E2438" w:rsidSect="00B62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8A3"/>
    <w:rsid w:val="001A0731"/>
    <w:rsid w:val="003973F3"/>
    <w:rsid w:val="003E2438"/>
    <w:rsid w:val="007C08A3"/>
    <w:rsid w:val="00A7784C"/>
    <w:rsid w:val="00B627F3"/>
    <w:rsid w:val="00B878EF"/>
    <w:rsid w:val="00C2786B"/>
    <w:rsid w:val="00C46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A3"/>
  </w:style>
  <w:style w:type="paragraph" w:styleId="2">
    <w:name w:val="heading 2"/>
    <w:basedOn w:val="a"/>
    <w:next w:val="a"/>
    <w:link w:val="20"/>
    <w:uiPriority w:val="9"/>
    <w:semiHidden/>
    <w:unhideWhenUsed/>
    <w:qFormat/>
    <w:rsid w:val="007C08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C08A3"/>
    <w:pPr>
      <w:spacing w:after="0" w:line="240" w:lineRule="auto"/>
      <w:jc w:val="both"/>
    </w:pPr>
    <w:rPr>
      <w:rFonts w:ascii="Times New Roman" w:hAnsi="Times New Roman"/>
      <w:sz w:val="28"/>
    </w:rPr>
  </w:style>
  <w:style w:type="character" w:customStyle="1" w:styleId="a4">
    <w:name w:val="Основной текст_"/>
    <w:basedOn w:val="a0"/>
    <w:link w:val="1"/>
    <w:rsid w:val="007C08A3"/>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4"/>
    <w:rsid w:val="007C08A3"/>
    <w:pPr>
      <w:shd w:val="clear" w:color="auto" w:fill="FFFFFF"/>
      <w:spacing w:after="0" w:line="528" w:lineRule="exact"/>
    </w:pPr>
    <w:rPr>
      <w:rFonts w:ascii="Times New Roman" w:eastAsia="Times New Roman" w:hAnsi="Times New Roman" w:cs="Times New Roman"/>
      <w:sz w:val="20"/>
      <w:szCs w:val="20"/>
    </w:rPr>
  </w:style>
  <w:style w:type="paragraph" w:customStyle="1" w:styleId="a5">
    <w:name w:val="заголовки диплом"/>
    <w:basedOn w:val="2"/>
    <w:link w:val="a6"/>
    <w:qFormat/>
    <w:rsid w:val="007C08A3"/>
    <w:pPr>
      <w:spacing w:before="0" w:line="360" w:lineRule="exact"/>
      <w:ind w:firstLine="709"/>
      <w:contextualSpacing/>
      <w:jc w:val="center"/>
    </w:pPr>
    <w:rPr>
      <w:rFonts w:ascii="Times New Roman" w:eastAsia="Times New Roman" w:hAnsi="Times New Roman" w:cs="Times New Roman"/>
      <w:color w:val="000000" w:themeColor="text1"/>
      <w:sz w:val="28"/>
      <w:szCs w:val="28"/>
      <w:lang w:eastAsia="ru-RU"/>
    </w:rPr>
  </w:style>
  <w:style w:type="character" w:customStyle="1" w:styleId="a6">
    <w:name w:val="заголовки диплом Знак"/>
    <w:basedOn w:val="20"/>
    <w:link w:val="a5"/>
    <w:rsid w:val="007C08A3"/>
    <w:rPr>
      <w:rFonts w:ascii="Times New Roman" w:eastAsia="Times New Roman" w:hAnsi="Times New Roman" w:cs="Times New Roman"/>
      <w:color w:val="000000" w:themeColor="text1"/>
      <w:sz w:val="28"/>
      <w:szCs w:val="28"/>
      <w:lang w:eastAsia="ru-RU"/>
    </w:rPr>
  </w:style>
  <w:style w:type="character" w:customStyle="1" w:styleId="20">
    <w:name w:val="Заголовок 2 Знак"/>
    <w:basedOn w:val="a0"/>
    <w:link w:val="2"/>
    <w:uiPriority w:val="9"/>
    <w:semiHidden/>
    <w:rsid w:val="007C08A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635</Words>
  <Characters>3624</Characters>
  <Application>Microsoft Office Word</Application>
  <DocSecurity>0</DocSecurity>
  <Lines>30</Lines>
  <Paragraphs>8</Paragraphs>
  <ScaleCrop>false</ScaleCrop>
  <Company>SBMT</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dc:creator>
  <cp:keywords/>
  <dc:description/>
  <cp:lastModifiedBy>hoven</cp:lastModifiedBy>
  <cp:revision>4</cp:revision>
  <dcterms:created xsi:type="dcterms:W3CDTF">2014-06-03T11:30:00Z</dcterms:created>
  <dcterms:modified xsi:type="dcterms:W3CDTF">2014-06-26T10:58:00Z</dcterms:modified>
</cp:coreProperties>
</file>