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91" w:rsidRPr="00A31591" w:rsidRDefault="00A31591" w:rsidP="00A31591">
      <w:pPr>
        <w:spacing w:after="0" w:line="300" w:lineRule="exact"/>
        <w:ind w:left="4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31591" w:rsidRPr="00A31591" w:rsidRDefault="00A31591" w:rsidP="00A31591">
      <w:pPr>
        <w:spacing w:after="0" w:line="300" w:lineRule="exact"/>
        <w:ind w:left="4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</w:t>
      </w:r>
    </w:p>
    <w:p w:rsidR="00A31591" w:rsidRPr="00A31591" w:rsidRDefault="00A31591" w:rsidP="00A31591">
      <w:pPr>
        <w:spacing w:after="0" w:line="300" w:lineRule="exact"/>
        <w:ind w:left="4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географии и </w:t>
      </w:r>
      <w:proofErr w:type="spellStart"/>
      <w:r w:rsidRPr="00A31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геоинформатики</w:t>
      </w:r>
      <w:proofErr w:type="spellEnd"/>
      <w:r w:rsidRPr="00A3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</w:t>
      </w:r>
    </w:p>
    <w:p w:rsidR="00A31591" w:rsidRPr="00A31591" w:rsidRDefault="00A31591" w:rsidP="00A31591">
      <w:pPr>
        <w:spacing w:after="0" w:line="300" w:lineRule="exact"/>
        <w:ind w:left="4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3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</w:t>
      </w:r>
      <w:proofErr w:type="spellStart"/>
      <w:r w:rsidRPr="00A315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Курлович</w:t>
      </w:r>
      <w:proofErr w:type="spellEnd"/>
    </w:p>
    <w:p w:rsidR="00A31591" w:rsidRPr="00A31591" w:rsidRDefault="00A31591" w:rsidP="00A31591">
      <w:pPr>
        <w:spacing w:after="0" w:line="300" w:lineRule="exact"/>
        <w:ind w:left="4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 марта_2021 г., пр. № 9</w:t>
      </w:r>
    </w:p>
    <w:p w:rsidR="006D380D" w:rsidRPr="006D380D" w:rsidRDefault="006D380D" w:rsidP="007753EF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6D380D">
        <w:rPr>
          <w:rFonts w:ascii="Times New Roman" w:eastAsia="Calibri" w:hAnsi="Times New Roman" w:cs="Times New Roman"/>
          <w:b/>
          <w:sz w:val="28"/>
          <w:szCs w:val="28"/>
        </w:rPr>
        <w:t>Вопросы</w:t>
      </w:r>
      <w:r w:rsidR="007753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D380D">
        <w:rPr>
          <w:rFonts w:ascii="Times New Roman" w:eastAsia="Calibri" w:hAnsi="Times New Roman" w:cs="Calibri"/>
          <w:b/>
          <w:sz w:val="28"/>
          <w:szCs w:val="28"/>
        </w:rPr>
        <w:t>к зачету по учебной дисциплине</w:t>
      </w:r>
    </w:p>
    <w:p w:rsidR="00980D9D" w:rsidRDefault="006D380D" w:rsidP="006D3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D9D" w:rsidRPr="006D380D">
        <w:rPr>
          <w:rFonts w:ascii="Times New Roman" w:hAnsi="Times New Roman" w:cs="Times New Roman"/>
          <w:b/>
          <w:sz w:val="28"/>
          <w:szCs w:val="28"/>
        </w:rPr>
        <w:t>«Оценка и возмещение ущерба опасных метеорологических явлений»</w:t>
      </w:r>
    </w:p>
    <w:p w:rsidR="007753EF" w:rsidRPr="006D380D" w:rsidRDefault="007753EF" w:rsidP="007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(магистратура)</w:t>
      </w:r>
    </w:p>
    <w:p w:rsidR="00980D9D" w:rsidRPr="00980D9D" w:rsidRDefault="00980D9D" w:rsidP="0016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1. Предмет и задачи дисциплин</w:t>
      </w:r>
      <w:r w:rsidR="001616F0">
        <w:rPr>
          <w:rFonts w:ascii="Times New Roman" w:hAnsi="Times New Roman" w:cs="Times New Roman"/>
          <w:sz w:val="28"/>
          <w:szCs w:val="28"/>
        </w:rPr>
        <w:t xml:space="preserve">ы. История становления научного </w:t>
      </w:r>
      <w:r w:rsidRPr="00980D9D">
        <w:rPr>
          <w:rFonts w:ascii="Times New Roman" w:hAnsi="Times New Roman" w:cs="Times New Roman"/>
          <w:sz w:val="28"/>
          <w:szCs w:val="28"/>
        </w:rPr>
        <w:t>направления «экономическая метеорология».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2. Понятие об опасных и неблаго</w:t>
      </w:r>
      <w:r>
        <w:rPr>
          <w:rFonts w:ascii="Times New Roman" w:hAnsi="Times New Roman" w:cs="Times New Roman"/>
          <w:sz w:val="28"/>
          <w:szCs w:val="28"/>
        </w:rPr>
        <w:t xml:space="preserve">приятных гидрометеорологических </w:t>
      </w:r>
      <w:r w:rsidRPr="00980D9D">
        <w:rPr>
          <w:rFonts w:ascii="Times New Roman" w:hAnsi="Times New Roman" w:cs="Times New Roman"/>
          <w:sz w:val="28"/>
          <w:szCs w:val="28"/>
        </w:rPr>
        <w:t>явлениях (ОЯ, НГЯ). Критерии выделения (типы и виды ОЯ), системы получения.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3. Влияние ОЯ и НГЯ на различные виды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4. Использование гидрометеорологической информации в экономике.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5. Современное состояние гидром</w:t>
      </w:r>
      <w:r>
        <w:rPr>
          <w:rFonts w:ascii="Times New Roman" w:hAnsi="Times New Roman" w:cs="Times New Roman"/>
          <w:sz w:val="28"/>
          <w:szCs w:val="28"/>
        </w:rPr>
        <w:t xml:space="preserve">етеорологического обслуживания. </w:t>
      </w:r>
      <w:r w:rsidRPr="00980D9D">
        <w:rPr>
          <w:rFonts w:ascii="Times New Roman" w:hAnsi="Times New Roman" w:cs="Times New Roman"/>
          <w:sz w:val="28"/>
          <w:szCs w:val="28"/>
        </w:rPr>
        <w:t>Классификация метеорологической информации.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6. Пользователи метеорологичес</w:t>
      </w:r>
      <w:r>
        <w:rPr>
          <w:rFonts w:ascii="Times New Roman" w:hAnsi="Times New Roman" w:cs="Times New Roman"/>
          <w:sz w:val="28"/>
          <w:szCs w:val="28"/>
        </w:rPr>
        <w:t xml:space="preserve">кого обслуживания. Требования к </w:t>
      </w:r>
      <w:r w:rsidRPr="00980D9D">
        <w:rPr>
          <w:rFonts w:ascii="Times New Roman" w:hAnsi="Times New Roman" w:cs="Times New Roman"/>
          <w:sz w:val="28"/>
          <w:szCs w:val="28"/>
        </w:rPr>
        <w:t>качеству гидрометеорологической продукции.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7. Понятие о гидрометеорологической безопасности.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 xml:space="preserve">8. Понятие о гидрометеорологической уязвимости страны. 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9. Экономическая безопаснос</w:t>
      </w:r>
      <w:r>
        <w:rPr>
          <w:rFonts w:ascii="Times New Roman" w:hAnsi="Times New Roman" w:cs="Times New Roman"/>
          <w:sz w:val="28"/>
          <w:szCs w:val="28"/>
        </w:rPr>
        <w:t xml:space="preserve">ть,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-климатической </w:t>
      </w:r>
      <w:r w:rsidRPr="00980D9D">
        <w:rPr>
          <w:rFonts w:ascii="Times New Roman" w:hAnsi="Times New Roman" w:cs="Times New Roman"/>
          <w:sz w:val="28"/>
          <w:szCs w:val="28"/>
        </w:rPr>
        <w:t>составляющей экономической безопасн</w:t>
      </w:r>
      <w:r>
        <w:rPr>
          <w:rFonts w:ascii="Times New Roman" w:hAnsi="Times New Roman" w:cs="Times New Roman"/>
          <w:sz w:val="28"/>
          <w:szCs w:val="28"/>
        </w:rPr>
        <w:t xml:space="preserve">ости функционирования различных </w:t>
      </w:r>
      <w:r w:rsidRPr="00980D9D">
        <w:rPr>
          <w:rFonts w:ascii="Times New Roman" w:hAnsi="Times New Roman" w:cs="Times New Roman"/>
          <w:sz w:val="28"/>
          <w:szCs w:val="28"/>
        </w:rPr>
        <w:t>отраслей экономики.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10. Полезность гидрометеорологической информации.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11. Ущербы, потери (прямые, непрямые</w:t>
      </w:r>
      <w:r>
        <w:rPr>
          <w:rFonts w:ascii="Times New Roman" w:hAnsi="Times New Roman" w:cs="Times New Roman"/>
          <w:sz w:val="28"/>
          <w:szCs w:val="28"/>
        </w:rPr>
        <w:t xml:space="preserve">), уязвимость, чувствительность </w:t>
      </w:r>
      <w:r w:rsidRPr="00980D9D">
        <w:rPr>
          <w:rFonts w:ascii="Times New Roman" w:hAnsi="Times New Roman" w:cs="Times New Roman"/>
          <w:sz w:val="28"/>
          <w:szCs w:val="28"/>
        </w:rPr>
        <w:t>потребителя к гидрометеор</w:t>
      </w:r>
      <w:r>
        <w:rPr>
          <w:rFonts w:ascii="Times New Roman" w:hAnsi="Times New Roman" w:cs="Times New Roman"/>
          <w:sz w:val="28"/>
          <w:szCs w:val="28"/>
        </w:rPr>
        <w:t xml:space="preserve">ологическому фактору, понятие о </w:t>
      </w:r>
      <w:r w:rsidRPr="00980D9D">
        <w:rPr>
          <w:rFonts w:ascii="Times New Roman" w:hAnsi="Times New Roman" w:cs="Times New Roman"/>
          <w:sz w:val="28"/>
          <w:szCs w:val="28"/>
        </w:rPr>
        <w:t>гидрометеорологических рисках. Номограмма потерь.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12. Экономический эффект и эконо</w:t>
      </w:r>
      <w:r>
        <w:rPr>
          <w:rFonts w:ascii="Times New Roman" w:hAnsi="Times New Roman" w:cs="Times New Roman"/>
          <w:sz w:val="28"/>
          <w:szCs w:val="28"/>
        </w:rPr>
        <w:t xml:space="preserve">мическая эффективность, </w:t>
      </w:r>
      <w:r w:rsidRPr="00980D9D">
        <w:rPr>
          <w:rFonts w:ascii="Times New Roman" w:hAnsi="Times New Roman" w:cs="Times New Roman"/>
          <w:sz w:val="28"/>
          <w:szCs w:val="28"/>
        </w:rPr>
        <w:t>экономическая выгода</w:t>
      </w:r>
      <w:r>
        <w:rPr>
          <w:rFonts w:ascii="Times New Roman" w:hAnsi="Times New Roman" w:cs="Times New Roman"/>
          <w:sz w:val="28"/>
          <w:szCs w:val="28"/>
        </w:rPr>
        <w:t xml:space="preserve"> от использования гидрометеорологической информации</w:t>
      </w:r>
      <w:r w:rsidRPr="00980D9D">
        <w:rPr>
          <w:rFonts w:ascii="Times New Roman" w:hAnsi="Times New Roman" w:cs="Times New Roman"/>
          <w:sz w:val="28"/>
          <w:szCs w:val="28"/>
        </w:rPr>
        <w:t>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13. Адаптация потребит</w:t>
      </w:r>
      <w:r>
        <w:rPr>
          <w:rFonts w:ascii="Times New Roman" w:hAnsi="Times New Roman" w:cs="Times New Roman"/>
          <w:sz w:val="28"/>
          <w:szCs w:val="28"/>
        </w:rPr>
        <w:t xml:space="preserve">еля к неблагоприятным и опасным </w:t>
      </w:r>
      <w:r w:rsidRPr="00980D9D">
        <w:rPr>
          <w:rFonts w:ascii="Times New Roman" w:hAnsi="Times New Roman" w:cs="Times New Roman"/>
          <w:sz w:val="28"/>
          <w:szCs w:val="28"/>
        </w:rPr>
        <w:t>гидрометеорологическим</w:t>
      </w:r>
      <w:r>
        <w:rPr>
          <w:rFonts w:ascii="Times New Roman" w:hAnsi="Times New Roman" w:cs="Times New Roman"/>
          <w:sz w:val="28"/>
          <w:szCs w:val="28"/>
        </w:rPr>
        <w:t xml:space="preserve"> явлениям, проблема обеспечения </w:t>
      </w:r>
      <w:r w:rsidRPr="00980D9D">
        <w:rPr>
          <w:rFonts w:ascii="Times New Roman" w:hAnsi="Times New Roman" w:cs="Times New Roman"/>
          <w:sz w:val="28"/>
          <w:szCs w:val="28"/>
        </w:rPr>
        <w:t>гидрометеорологической безопасности.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 xml:space="preserve">14. Экономическая полезность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метеорологической </w:t>
      </w:r>
      <w:r w:rsidRPr="00980D9D">
        <w:rPr>
          <w:rFonts w:ascii="Times New Roman" w:hAnsi="Times New Roman" w:cs="Times New Roman"/>
          <w:sz w:val="28"/>
          <w:szCs w:val="28"/>
        </w:rPr>
        <w:t xml:space="preserve">информации. Выбор оптимального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-хозяйственного решения и </w:t>
      </w:r>
      <w:r w:rsidRPr="00980D9D">
        <w:rPr>
          <w:rFonts w:ascii="Times New Roman" w:hAnsi="Times New Roman" w:cs="Times New Roman"/>
          <w:sz w:val="28"/>
          <w:szCs w:val="28"/>
        </w:rPr>
        <w:t>стратегического использования информации о погоде.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15. Обзор методик расчета экономического эффекта.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16. Методика оценки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еского эффекта от использования </w:t>
      </w:r>
      <w:r w:rsidRPr="00980D9D">
        <w:rPr>
          <w:rFonts w:ascii="Times New Roman" w:hAnsi="Times New Roman" w:cs="Times New Roman"/>
          <w:sz w:val="28"/>
          <w:szCs w:val="28"/>
        </w:rPr>
        <w:t>гидрометеорологической информации в различных видах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D9D">
        <w:rPr>
          <w:rFonts w:ascii="Times New Roman" w:hAnsi="Times New Roman" w:cs="Times New Roman"/>
          <w:sz w:val="28"/>
          <w:szCs w:val="28"/>
        </w:rPr>
        <w:t>деятельности (дорожное хозяйство).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17. Методика оценки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еского эффекта от использования </w:t>
      </w:r>
      <w:r w:rsidRPr="00980D9D">
        <w:rPr>
          <w:rFonts w:ascii="Times New Roman" w:hAnsi="Times New Roman" w:cs="Times New Roman"/>
          <w:sz w:val="28"/>
          <w:szCs w:val="28"/>
        </w:rPr>
        <w:t>гидрометеорологической информации в различных видах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D9D">
        <w:rPr>
          <w:rFonts w:ascii="Times New Roman" w:hAnsi="Times New Roman" w:cs="Times New Roman"/>
          <w:sz w:val="28"/>
          <w:szCs w:val="28"/>
        </w:rPr>
        <w:t>деятельности (сельское хозяйство).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18. Принципы формирования затр</w:t>
      </w:r>
      <w:r>
        <w:rPr>
          <w:rFonts w:ascii="Times New Roman" w:hAnsi="Times New Roman" w:cs="Times New Roman"/>
          <w:sz w:val="28"/>
          <w:szCs w:val="28"/>
        </w:rPr>
        <w:t xml:space="preserve">ат на получение </w:t>
      </w:r>
      <w:r w:rsidRPr="00980D9D">
        <w:rPr>
          <w:rFonts w:ascii="Times New Roman" w:hAnsi="Times New Roman" w:cs="Times New Roman"/>
          <w:sz w:val="28"/>
          <w:szCs w:val="28"/>
        </w:rPr>
        <w:t>гидрометеорологической информации (ГМИ) и продукции (ГМП).</w:t>
      </w:r>
    </w:p>
    <w:p w:rsidR="00980D9D" w:rsidRPr="00980D9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19. Расчет цены ГМИ и ГМП</w:t>
      </w:r>
      <w:r>
        <w:rPr>
          <w:rFonts w:ascii="Times New Roman" w:hAnsi="Times New Roman" w:cs="Times New Roman"/>
          <w:sz w:val="28"/>
          <w:szCs w:val="28"/>
        </w:rPr>
        <w:t xml:space="preserve">. Прейскурант на предоставление </w:t>
      </w:r>
      <w:r w:rsidRPr="00980D9D">
        <w:rPr>
          <w:rFonts w:ascii="Times New Roman" w:hAnsi="Times New Roman" w:cs="Times New Roman"/>
          <w:sz w:val="28"/>
          <w:szCs w:val="28"/>
        </w:rPr>
        <w:t>гидрометеорологической информации.</w:t>
      </w:r>
    </w:p>
    <w:p w:rsidR="006D380D" w:rsidRDefault="00980D9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9D">
        <w:rPr>
          <w:rFonts w:ascii="Times New Roman" w:hAnsi="Times New Roman" w:cs="Times New Roman"/>
          <w:sz w:val="28"/>
          <w:szCs w:val="28"/>
        </w:rPr>
        <w:t>20. Методика оценки потенциальн</w:t>
      </w:r>
      <w:r>
        <w:rPr>
          <w:rFonts w:ascii="Times New Roman" w:hAnsi="Times New Roman" w:cs="Times New Roman"/>
          <w:sz w:val="28"/>
          <w:szCs w:val="28"/>
        </w:rPr>
        <w:t xml:space="preserve">ых ущербов от метеорологических </w:t>
      </w:r>
      <w:r w:rsidRPr="00980D9D">
        <w:rPr>
          <w:rFonts w:ascii="Times New Roman" w:hAnsi="Times New Roman" w:cs="Times New Roman"/>
          <w:sz w:val="28"/>
          <w:szCs w:val="28"/>
        </w:rPr>
        <w:t>явлений, основанная на регрессионной модели связи между величиной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D9D">
        <w:rPr>
          <w:rFonts w:ascii="Times New Roman" w:hAnsi="Times New Roman" w:cs="Times New Roman"/>
          <w:sz w:val="28"/>
          <w:szCs w:val="28"/>
        </w:rPr>
        <w:t>воздействия и потенциальным ущербом от такого воздействия.</w:t>
      </w:r>
    </w:p>
    <w:p w:rsidR="006D380D" w:rsidRPr="00980D9D" w:rsidRDefault="006D380D" w:rsidP="0098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Гледко</w:t>
      </w:r>
      <w:proofErr w:type="spellEnd"/>
    </w:p>
    <w:sectPr w:rsidR="006D380D" w:rsidRPr="00980D9D" w:rsidSect="006D380D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9D"/>
    <w:rsid w:val="000C5030"/>
    <w:rsid w:val="001616F0"/>
    <w:rsid w:val="006D380D"/>
    <w:rsid w:val="007753EF"/>
    <w:rsid w:val="007C6319"/>
    <w:rsid w:val="00980D9D"/>
    <w:rsid w:val="00A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C974"/>
  <w15:docId w15:val="{044707E2-4977-4769-B9D9-3C5A8BA6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geo</cp:lastModifiedBy>
  <cp:revision>3</cp:revision>
  <dcterms:created xsi:type="dcterms:W3CDTF">2021-03-15T12:24:00Z</dcterms:created>
  <dcterms:modified xsi:type="dcterms:W3CDTF">2021-03-16T05:56:00Z</dcterms:modified>
</cp:coreProperties>
</file>