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358" w:rsidRDefault="001D2358" w:rsidP="001D2358">
      <w:pPr>
        <w:spacing w:line="360" w:lineRule="auto"/>
        <w:jc w:val="right"/>
        <w:rPr>
          <w:b/>
          <w:sz w:val="28"/>
          <w:szCs w:val="28"/>
        </w:rPr>
      </w:pPr>
      <w:r w:rsidRPr="000123FB">
        <w:rPr>
          <w:b/>
          <w:sz w:val="28"/>
          <w:szCs w:val="28"/>
        </w:rPr>
        <w:t>Сидоренко Н.С.</w:t>
      </w:r>
    </w:p>
    <w:p w:rsidR="001D2358" w:rsidRPr="000123FB" w:rsidRDefault="001D2358" w:rsidP="001D2358">
      <w:pPr>
        <w:spacing w:line="360" w:lineRule="auto"/>
        <w:jc w:val="right"/>
        <w:rPr>
          <w:b/>
          <w:sz w:val="28"/>
          <w:szCs w:val="28"/>
        </w:rPr>
      </w:pPr>
      <w:r w:rsidRPr="000123FB">
        <w:rPr>
          <w:b/>
          <w:sz w:val="28"/>
          <w:szCs w:val="28"/>
        </w:rPr>
        <w:t xml:space="preserve"> </w:t>
      </w:r>
    </w:p>
    <w:p w:rsidR="001D2358" w:rsidRDefault="001D2358" w:rsidP="001D2358">
      <w:pPr>
        <w:spacing w:line="360" w:lineRule="auto"/>
        <w:jc w:val="center"/>
        <w:rPr>
          <w:b/>
          <w:sz w:val="28"/>
          <w:szCs w:val="28"/>
        </w:rPr>
      </w:pPr>
      <w:r w:rsidRPr="000123FB">
        <w:rPr>
          <w:b/>
          <w:sz w:val="28"/>
          <w:szCs w:val="28"/>
        </w:rPr>
        <w:t>ОСОБЕННОС</w:t>
      </w:r>
      <w:r>
        <w:rPr>
          <w:b/>
          <w:sz w:val="28"/>
          <w:szCs w:val="28"/>
        </w:rPr>
        <w:t xml:space="preserve">ТИ СТИЛЯ РОМАНА ДАНИЭЛЯ ПЕННАКА </w:t>
      </w:r>
      <w:r w:rsidRPr="000123FB">
        <w:rPr>
          <w:b/>
          <w:sz w:val="28"/>
          <w:szCs w:val="28"/>
        </w:rPr>
        <w:t>«МАЛЕНЬКАЯ ТОРГОВКА ПРОЗОЙ»</w:t>
      </w:r>
    </w:p>
    <w:p w:rsidR="001D2358" w:rsidRPr="000123FB" w:rsidRDefault="001D2358" w:rsidP="001D2358">
      <w:pPr>
        <w:spacing w:line="360" w:lineRule="auto"/>
        <w:jc w:val="center"/>
        <w:rPr>
          <w:b/>
          <w:sz w:val="28"/>
          <w:szCs w:val="28"/>
        </w:rPr>
      </w:pPr>
    </w:p>
    <w:p w:rsidR="001D2358" w:rsidRPr="00326B3A" w:rsidRDefault="001D2358" w:rsidP="001D2358">
      <w:pPr>
        <w:spacing w:line="360" w:lineRule="auto"/>
        <w:ind w:firstLine="709"/>
        <w:jc w:val="both"/>
        <w:rPr>
          <w:sz w:val="28"/>
          <w:szCs w:val="28"/>
        </w:rPr>
      </w:pPr>
      <w:r w:rsidRPr="00C04BE3">
        <w:rPr>
          <w:sz w:val="28"/>
          <w:szCs w:val="28"/>
        </w:rPr>
        <w:t>Даниэль Пеннак — настоящее имя Даниэль Пенначиони — современный французский писатель</w:t>
      </w:r>
      <w:r>
        <w:rPr>
          <w:sz w:val="28"/>
          <w:szCs w:val="28"/>
        </w:rPr>
        <w:t>, лауреат французской литературной премии Ренодо</w:t>
      </w:r>
      <w:r w:rsidRPr="00C04BE3">
        <w:rPr>
          <w:sz w:val="28"/>
          <w:szCs w:val="28"/>
        </w:rPr>
        <w:t>.</w:t>
      </w:r>
      <w:r>
        <w:rPr>
          <w:sz w:val="28"/>
          <w:szCs w:val="28"/>
        </w:rPr>
        <w:t xml:space="preserve"> Эссеист, детский писатель, романист, автор иронических детективов. Даниэль Пеннак пишет в разных жанрах, но характерные черты стиля проявляются во всех его произведениях. </w:t>
      </w:r>
    </w:p>
    <w:p w:rsidR="001D2358" w:rsidRPr="00470A19" w:rsidRDefault="001D2358" w:rsidP="001D2358">
      <w:pPr>
        <w:spacing w:line="360" w:lineRule="auto"/>
        <w:ind w:firstLine="709"/>
        <w:jc w:val="both"/>
        <w:rPr>
          <w:sz w:val="28"/>
          <w:szCs w:val="28"/>
        </w:rPr>
      </w:pPr>
      <w:r>
        <w:rPr>
          <w:sz w:val="28"/>
          <w:szCs w:val="28"/>
        </w:rPr>
        <w:t>В 198</w:t>
      </w:r>
      <w:r w:rsidRPr="00A47A3E">
        <w:rPr>
          <w:sz w:val="28"/>
          <w:szCs w:val="28"/>
        </w:rPr>
        <w:t>5</w:t>
      </w:r>
      <w:r>
        <w:rPr>
          <w:sz w:val="28"/>
          <w:szCs w:val="28"/>
        </w:rPr>
        <w:t xml:space="preserve"> году автор детских книг Даниэль Пеннак заключает пари со своим другом, что сможет написать роман</w:t>
      </w:r>
      <w:r w:rsidRPr="00A47A3E">
        <w:rPr>
          <w:sz w:val="28"/>
          <w:szCs w:val="28"/>
        </w:rPr>
        <w:t xml:space="preserve"> из «</w:t>
      </w:r>
      <w:r>
        <w:rPr>
          <w:sz w:val="28"/>
          <w:szCs w:val="28"/>
        </w:rPr>
        <w:t>Ч</w:t>
      </w:r>
      <w:r w:rsidRPr="00A47A3E">
        <w:rPr>
          <w:sz w:val="28"/>
          <w:szCs w:val="28"/>
        </w:rPr>
        <w:t>ерной серии»</w:t>
      </w:r>
      <w:r>
        <w:rPr>
          <w:rStyle w:val="a5"/>
          <w:sz w:val="28"/>
          <w:szCs w:val="28"/>
        </w:rPr>
        <w:footnoteReference w:id="2"/>
      </w:r>
      <w:r w:rsidRPr="00A47A3E">
        <w:rPr>
          <w:sz w:val="28"/>
          <w:szCs w:val="28"/>
        </w:rPr>
        <w:t xml:space="preserve">. Так появляется первая книга из «Саги о </w:t>
      </w:r>
      <w:r>
        <w:rPr>
          <w:sz w:val="28"/>
          <w:szCs w:val="28"/>
        </w:rPr>
        <w:t>М</w:t>
      </w:r>
      <w:r w:rsidRPr="00A47A3E">
        <w:rPr>
          <w:sz w:val="28"/>
          <w:szCs w:val="28"/>
        </w:rPr>
        <w:t>алоссенах» «Людоедское счастье» («Au bonheur des ogres»).</w:t>
      </w:r>
      <w:r>
        <w:rPr>
          <w:sz w:val="28"/>
          <w:szCs w:val="28"/>
        </w:rPr>
        <w:t xml:space="preserve"> Всего вышло 6 романов, которые сделали Даниэля Пеннака известным и одним из самых продаваемых авторов во Франции. «Маленькая торговка прозой» — третий роман саги, вышедший в 1989 году. </w:t>
      </w:r>
    </w:p>
    <w:p w:rsidR="001D2358" w:rsidRPr="00470A19" w:rsidRDefault="001D2358" w:rsidP="001D2358">
      <w:pPr>
        <w:spacing w:line="360" w:lineRule="auto"/>
        <w:ind w:firstLine="709"/>
        <w:jc w:val="both"/>
        <w:rPr>
          <w:sz w:val="28"/>
          <w:szCs w:val="28"/>
        </w:rPr>
      </w:pPr>
      <w:r>
        <w:rPr>
          <w:sz w:val="28"/>
          <w:szCs w:val="28"/>
        </w:rPr>
        <w:t>В этом романе Пеннак использует все три компонента, которые характерны для книг из «Черной серии»:</w:t>
      </w:r>
      <w:r w:rsidRPr="002B4949">
        <w:t xml:space="preserve"> </w:t>
      </w:r>
      <w:r>
        <w:rPr>
          <w:sz w:val="28"/>
          <w:szCs w:val="28"/>
        </w:rPr>
        <w:t xml:space="preserve">арго, юмор и сцены </w:t>
      </w:r>
      <w:r w:rsidRPr="002B4949">
        <w:rPr>
          <w:sz w:val="28"/>
          <w:szCs w:val="28"/>
        </w:rPr>
        <w:t>жестокости.</w:t>
      </w:r>
    </w:p>
    <w:p w:rsidR="001D2358" w:rsidRPr="00A2026B" w:rsidRDefault="001D2358" w:rsidP="001D2358">
      <w:pPr>
        <w:spacing w:line="360" w:lineRule="auto"/>
        <w:ind w:firstLine="709"/>
        <w:jc w:val="both"/>
        <w:rPr>
          <w:sz w:val="28"/>
          <w:szCs w:val="28"/>
        </w:rPr>
      </w:pPr>
      <w:r>
        <w:rPr>
          <w:sz w:val="28"/>
          <w:szCs w:val="28"/>
        </w:rPr>
        <w:t xml:space="preserve">Каждому персонажу присущ свой язык. Язык нарратора (повествование ведется от лица Бенжамена, главного героя книги) достаточно сложно организован: он то приближается к литературному языку (поэтические сравнения, метафоры: </w:t>
      </w:r>
      <w:r w:rsidRPr="001D2C91">
        <w:rPr>
          <w:sz w:val="28"/>
          <w:szCs w:val="28"/>
        </w:rPr>
        <w:t>«</w:t>
      </w:r>
      <w:r>
        <w:rPr>
          <w:sz w:val="28"/>
          <w:szCs w:val="28"/>
          <w:lang w:val="en-US"/>
        </w:rPr>
        <w:t>Le</w:t>
      </w:r>
      <w:r w:rsidRPr="00B95891">
        <w:rPr>
          <w:sz w:val="28"/>
          <w:szCs w:val="28"/>
        </w:rPr>
        <w:t xml:space="preserve"> </w:t>
      </w:r>
      <w:r>
        <w:rPr>
          <w:sz w:val="28"/>
          <w:szCs w:val="28"/>
          <w:lang w:val="en-US"/>
        </w:rPr>
        <w:t>flop</w:t>
      </w:r>
      <w:r w:rsidRPr="00B95891">
        <w:rPr>
          <w:sz w:val="28"/>
          <w:szCs w:val="28"/>
        </w:rPr>
        <w:t>-</w:t>
      </w:r>
      <w:r>
        <w:rPr>
          <w:sz w:val="28"/>
          <w:szCs w:val="28"/>
          <w:lang w:val="en-US"/>
        </w:rPr>
        <w:t>flop</w:t>
      </w:r>
      <w:r w:rsidRPr="00B95891">
        <w:rPr>
          <w:sz w:val="28"/>
          <w:szCs w:val="28"/>
        </w:rPr>
        <w:t xml:space="preserve"> </w:t>
      </w:r>
      <w:r>
        <w:rPr>
          <w:sz w:val="28"/>
          <w:szCs w:val="28"/>
          <w:lang w:val="en-US"/>
        </w:rPr>
        <w:t>d</w:t>
      </w:r>
      <w:r w:rsidRPr="00B95891">
        <w:rPr>
          <w:sz w:val="28"/>
          <w:szCs w:val="28"/>
        </w:rPr>
        <w:t>’</w:t>
      </w:r>
      <w:r>
        <w:rPr>
          <w:sz w:val="28"/>
          <w:szCs w:val="28"/>
          <w:lang w:val="en-US"/>
        </w:rPr>
        <w:t>un</w:t>
      </w:r>
      <w:r w:rsidRPr="00B95891">
        <w:rPr>
          <w:sz w:val="28"/>
          <w:szCs w:val="28"/>
        </w:rPr>
        <w:t xml:space="preserve"> </w:t>
      </w:r>
      <w:r>
        <w:rPr>
          <w:sz w:val="28"/>
          <w:szCs w:val="28"/>
          <w:lang w:val="en-US"/>
        </w:rPr>
        <w:t>h</w:t>
      </w:r>
      <w:r w:rsidRPr="00B95891">
        <w:rPr>
          <w:sz w:val="28"/>
          <w:szCs w:val="28"/>
        </w:rPr>
        <w:t>é</w:t>
      </w:r>
      <w:r>
        <w:rPr>
          <w:sz w:val="28"/>
          <w:szCs w:val="28"/>
          <w:lang w:val="fr-FR"/>
        </w:rPr>
        <w:t>licopt</w:t>
      </w:r>
      <w:r w:rsidRPr="00B95891">
        <w:rPr>
          <w:sz w:val="28"/>
          <w:szCs w:val="28"/>
        </w:rPr>
        <w:t>è</w:t>
      </w:r>
      <w:r>
        <w:rPr>
          <w:sz w:val="28"/>
          <w:szCs w:val="28"/>
          <w:lang w:val="fr-FR"/>
        </w:rPr>
        <w:t>re</w:t>
      </w:r>
      <w:r w:rsidRPr="00B95891">
        <w:rPr>
          <w:sz w:val="28"/>
          <w:szCs w:val="28"/>
        </w:rPr>
        <w:t xml:space="preserve"> </w:t>
      </w:r>
      <w:r>
        <w:rPr>
          <w:sz w:val="28"/>
          <w:szCs w:val="28"/>
          <w:lang w:val="fr-FR"/>
        </w:rPr>
        <w:t>brouille</w:t>
      </w:r>
      <w:r w:rsidRPr="00B95891">
        <w:rPr>
          <w:sz w:val="28"/>
          <w:szCs w:val="28"/>
        </w:rPr>
        <w:t xml:space="preserve"> </w:t>
      </w:r>
      <w:r>
        <w:rPr>
          <w:sz w:val="28"/>
          <w:szCs w:val="28"/>
          <w:lang w:val="fr-FR"/>
        </w:rPr>
        <w:t>le</w:t>
      </w:r>
      <w:r w:rsidRPr="00B95891">
        <w:rPr>
          <w:sz w:val="28"/>
          <w:szCs w:val="28"/>
        </w:rPr>
        <w:t xml:space="preserve"> </w:t>
      </w:r>
      <w:r>
        <w:rPr>
          <w:sz w:val="28"/>
          <w:szCs w:val="28"/>
          <w:lang w:val="fr-FR"/>
        </w:rPr>
        <w:t>ciel</w:t>
      </w:r>
      <w:r w:rsidRPr="00B95891">
        <w:rPr>
          <w:sz w:val="28"/>
          <w:szCs w:val="28"/>
        </w:rPr>
        <w:t xml:space="preserve"> </w:t>
      </w:r>
      <w:r>
        <w:rPr>
          <w:sz w:val="28"/>
          <w:szCs w:val="28"/>
          <w:lang w:val="fr-FR"/>
        </w:rPr>
        <w:t>sur</w:t>
      </w:r>
      <w:r w:rsidRPr="00B95891">
        <w:rPr>
          <w:sz w:val="28"/>
          <w:szCs w:val="28"/>
        </w:rPr>
        <w:t xml:space="preserve"> </w:t>
      </w:r>
      <w:r>
        <w:rPr>
          <w:sz w:val="28"/>
          <w:szCs w:val="28"/>
          <w:lang w:val="fr-FR"/>
        </w:rPr>
        <w:t>nos</w:t>
      </w:r>
      <w:r w:rsidRPr="00B95891">
        <w:rPr>
          <w:sz w:val="28"/>
          <w:szCs w:val="28"/>
        </w:rPr>
        <w:t xml:space="preserve"> </w:t>
      </w:r>
      <w:r>
        <w:rPr>
          <w:sz w:val="28"/>
          <w:szCs w:val="28"/>
          <w:lang w:val="fr-FR"/>
        </w:rPr>
        <w:t>t</w:t>
      </w:r>
      <w:r w:rsidRPr="00B95891">
        <w:rPr>
          <w:sz w:val="28"/>
          <w:szCs w:val="28"/>
        </w:rPr>
        <w:t>ê</w:t>
      </w:r>
      <w:r>
        <w:rPr>
          <w:sz w:val="28"/>
          <w:szCs w:val="28"/>
          <w:lang w:val="fr-FR"/>
        </w:rPr>
        <w:t>tes</w:t>
      </w:r>
      <w:r w:rsidRPr="00B95891">
        <w:rPr>
          <w:sz w:val="28"/>
          <w:szCs w:val="28"/>
        </w:rPr>
        <w:t xml:space="preserve">. </w:t>
      </w:r>
      <w:r w:rsidRPr="00B95891">
        <w:rPr>
          <w:sz w:val="28"/>
          <w:szCs w:val="28"/>
          <w:lang w:val="fr-FR"/>
        </w:rPr>
        <w:t>Un hé</w:t>
      </w:r>
      <w:r>
        <w:rPr>
          <w:sz w:val="28"/>
          <w:szCs w:val="28"/>
          <w:lang w:val="fr-FR"/>
        </w:rPr>
        <w:t>lico</w:t>
      </w:r>
      <w:r w:rsidRPr="00B95891">
        <w:rPr>
          <w:sz w:val="28"/>
          <w:szCs w:val="28"/>
          <w:lang w:val="fr-FR"/>
        </w:rPr>
        <w:t xml:space="preserve"> </w:t>
      </w:r>
      <w:r>
        <w:rPr>
          <w:sz w:val="28"/>
          <w:szCs w:val="28"/>
          <w:lang w:val="fr-FR"/>
        </w:rPr>
        <w:t>rouge</w:t>
      </w:r>
      <w:r w:rsidRPr="00B95891">
        <w:rPr>
          <w:sz w:val="28"/>
          <w:szCs w:val="28"/>
          <w:lang w:val="fr-FR"/>
        </w:rPr>
        <w:t xml:space="preserve"> </w:t>
      </w:r>
      <w:r>
        <w:rPr>
          <w:sz w:val="28"/>
          <w:szCs w:val="28"/>
          <w:lang w:val="fr-FR"/>
        </w:rPr>
        <w:t>de</w:t>
      </w:r>
      <w:r w:rsidRPr="00B95891">
        <w:rPr>
          <w:sz w:val="28"/>
          <w:szCs w:val="28"/>
          <w:lang w:val="fr-FR"/>
        </w:rPr>
        <w:t xml:space="preserve"> </w:t>
      </w:r>
      <w:r>
        <w:rPr>
          <w:sz w:val="28"/>
          <w:szCs w:val="28"/>
          <w:lang w:val="fr-FR"/>
        </w:rPr>
        <w:t>la</w:t>
      </w:r>
      <w:r w:rsidRPr="00B95891">
        <w:rPr>
          <w:sz w:val="28"/>
          <w:szCs w:val="28"/>
          <w:lang w:val="fr-FR"/>
        </w:rPr>
        <w:t xml:space="preserve"> </w:t>
      </w:r>
      <w:r>
        <w:rPr>
          <w:sz w:val="28"/>
          <w:szCs w:val="28"/>
          <w:lang w:val="fr-FR"/>
        </w:rPr>
        <w:t>prevention</w:t>
      </w:r>
      <w:r w:rsidRPr="00B95891">
        <w:rPr>
          <w:sz w:val="28"/>
          <w:szCs w:val="28"/>
          <w:lang w:val="fr-FR"/>
        </w:rPr>
        <w:t xml:space="preserve"> civile dont les pales tranchent </w:t>
      </w:r>
      <w:r>
        <w:rPr>
          <w:sz w:val="28"/>
          <w:szCs w:val="28"/>
          <w:lang w:val="fr-FR"/>
        </w:rPr>
        <w:t>le cordon fum</w:t>
      </w:r>
      <w:r w:rsidRPr="00B95891">
        <w:rPr>
          <w:sz w:val="28"/>
          <w:szCs w:val="28"/>
          <w:lang w:val="fr-FR"/>
        </w:rPr>
        <w:t>é</w:t>
      </w:r>
      <w:r>
        <w:rPr>
          <w:sz w:val="28"/>
          <w:szCs w:val="28"/>
          <w:lang w:val="fr-FR"/>
        </w:rPr>
        <w:t>e au-dessus de la prison»</w:t>
      </w:r>
      <w:r>
        <w:rPr>
          <w:rStyle w:val="a5"/>
          <w:sz w:val="28"/>
          <w:szCs w:val="28"/>
          <w:lang w:val="fr-FR"/>
        </w:rPr>
        <w:footnoteReference w:id="3"/>
      </w:r>
      <w:r w:rsidRPr="007D4A79">
        <w:rPr>
          <w:sz w:val="28"/>
          <w:szCs w:val="28"/>
          <w:lang w:val="fr-FR"/>
        </w:rPr>
        <w:t xml:space="preserve"> </w:t>
      </w:r>
      <w:r w:rsidRPr="00BB7E89">
        <w:rPr>
          <w:sz w:val="28"/>
          <w:szCs w:val="28"/>
          <w:lang w:val="fr-FR"/>
        </w:rPr>
        <w:t>[</w:t>
      </w:r>
      <w:r w:rsidRPr="00470A19">
        <w:rPr>
          <w:sz w:val="28"/>
          <w:szCs w:val="28"/>
          <w:lang w:val="en-US"/>
        </w:rPr>
        <w:t>5</w:t>
      </w:r>
      <w:r w:rsidRPr="00BB7E89">
        <w:rPr>
          <w:sz w:val="28"/>
          <w:szCs w:val="28"/>
          <w:lang w:val="fr-FR"/>
        </w:rPr>
        <w:t>, p.</w:t>
      </w:r>
      <w:r w:rsidRPr="003819A7">
        <w:rPr>
          <w:sz w:val="28"/>
          <w:szCs w:val="28"/>
          <w:lang w:val="fr-FR"/>
        </w:rPr>
        <w:t xml:space="preserve"> </w:t>
      </w:r>
      <w:r w:rsidRPr="00BB7E89">
        <w:rPr>
          <w:sz w:val="28"/>
          <w:szCs w:val="28"/>
          <w:lang w:val="fr-FR"/>
        </w:rPr>
        <w:t>68]</w:t>
      </w:r>
      <w:r>
        <w:rPr>
          <w:sz w:val="28"/>
          <w:szCs w:val="28"/>
          <w:lang w:val="fr-FR"/>
        </w:rPr>
        <w:t xml:space="preserve"> </w:t>
      </w:r>
      <w:r>
        <w:rPr>
          <w:sz w:val="28"/>
          <w:szCs w:val="28"/>
        </w:rPr>
        <w:t>или</w:t>
      </w:r>
      <w:r w:rsidRPr="000E7503">
        <w:rPr>
          <w:sz w:val="28"/>
          <w:szCs w:val="28"/>
          <w:lang w:val="fr-FR"/>
        </w:rPr>
        <w:t xml:space="preserve"> </w:t>
      </w:r>
      <w:r w:rsidRPr="00BB7E89">
        <w:rPr>
          <w:sz w:val="28"/>
          <w:szCs w:val="28"/>
          <w:lang w:val="fr-FR"/>
        </w:rPr>
        <w:t>«</w:t>
      </w:r>
      <w:r w:rsidRPr="00F633F5">
        <w:rPr>
          <w:sz w:val="28"/>
          <w:szCs w:val="28"/>
          <w:lang w:val="fr-FR"/>
        </w:rPr>
        <w:t>Il est d</w:t>
      </w:r>
      <w:r w:rsidRPr="008159FB">
        <w:rPr>
          <w:sz w:val="28"/>
          <w:szCs w:val="28"/>
          <w:lang w:val="fr-FR"/>
        </w:rPr>
        <w:t>é</w:t>
      </w:r>
      <w:r>
        <w:rPr>
          <w:sz w:val="28"/>
          <w:szCs w:val="28"/>
          <w:lang w:val="fr-FR"/>
        </w:rPr>
        <w:t>licieux. On</w:t>
      </w:r>
      <w:r w:rsidRPr="00F77440">
        <w:rPr>
          <w:sz w:val="28"/>
          <w:szCs w:val="28"/>
          <w:lang w:val="fr-FR"/>
        </w:rPr>
        <w:t xml:space="preserve"> </w:t>
      </w:r>
      <w:r>
        <w:rPr>
          <w:sz w:val="28"/>
          <w:szCs w:val="28"/>
          <w:lang w:val="fr-FR"/>
        </w:rPr>
        <w:t>jurerait</w:t>
      </w:r>
      <w:r w:rsidRPr="00F77440">
        <w:rPr>
          <w:sz w:val="28"/>
          <w:szCs w:val="28"/>
          <w:lang w:val="fr-FR"/>
        </w:rPr>
        <w:t xml:space="preserve"> </w:t>
      </w:r>
      <w:r>
        <w:rPr>
          <w:sz w:val="28"/>
          <w:szCs w:val="28"/>
          <w:lang w:val="fr-FR"/>
        </w:rPr>
        <w:t>une</w:t>
      </w:r>
      <w:r w:rsidRPr="00F77440">
        <w:rPr>
          <w:sz w:val="28"/>
          <w:szCs w:val="28"/>
          <w:lang w:val="fr-FR"/>
        </w:rPr>
        <w:t xml:space="preserve"> </w:t>
      </w:r>
      <w:r>
        <w:rPr>
          <w:sz w:val="28"/>
          <w:szCs w:val="28"/>
          <w:lang w:val="fr-FR"/>
        </w:rPr>
        <w:t>petite</w:t>
      </w:r>
      <w:r w:rsidRPr="00F77440">
        <w:rPr>
          <w:sz w:val="28"/>
          <w:szCs w:val="28"/>
          <w:lang w:val="fr-FR"/>
        </w:rPr>
        <w:t xml:space="preserve"> </w:t>
      </w:r>
      <w:r>
        <w:rPr>
          <w:sz w:val="28"/>
          <w:szCs w:val="28"/>
          <w:lang w:val="fr-FR"/>
        </w:rPr>
        <w:t>cuiller</w:t>
      </w:r>
      <w:r w:rsidRPr="00F77440">
        <w:rPr>
          <w:sz w:val="28"/>
          <w:szCs w:val="28"/>
          <w:lang w:val="fr-FR"/>
        </w:rPr>
        <w:t xml:space="preserve"> é</w:t>
      </w:r>
      <w:r>
        <w:rPr>
          <w:sz w:val="28"/>
          <w:szCs w:val="28"/>
          <w:lang w:val="fr-FR"/>
        </w:rPr>
        <w:t>chapp</w:t>
      </w:r>
      <w:r w:rsidRPr="00F77440">
        <w:rPr>
          <w:sz w:val="28"/>
          <w:szCs w:val="28"/>
          <w:lang w:val="fr-FR"/>
        </w:rPr>
        <w:t>é</w:t>
      </w:r>
      <w:r>
        <w:rPr>
          <w:sz w:val="28"/>
          <w:szCs w:val="28"/>
          <w:lang w:val="fr-FR"/>
        </w:rPr>
        <w:t>e</w:t>
      </w:r>
      <w:r w:rsidRPr="00F77440">
        <w:rPr>
          <w:sz w:val="28"/>
          <w:szCs w:val="28"/>
          <w:lang w:val="fr-FR"/>
        </w:rPr>
        <w:t xml:space="preserve"> </w:t>
      </w:r>
      <w:r>
        <w:rPr>
          <w:sz w:val="28"/>
          <w:szCs w:val="28"/>
          <w:lang w:val="fr-FR"/>
        </w:rPr>
        <w:t>de</w:t>
      </w:r>
      <w:r w:rsidRPr="00F77440">
        <w:rPr>
          <w:sz w:val="28"/>
          <w:szCs w:val="28"/>
          <w:lang w:val="fr-FR"/>
        </w:rPr>
        <w:t xml:space="preserve"> </w:t>
      </w:r>
      <w:r>
        <w:rPr>
          <w:sz w:val="28"/>
          <w:szCs w:val="28"/>
          <w:lang w:val="fr-FR"/>
        </w:rPr>
        <w:t>sa</w:t>
      </w:r>
      <w:r w:rsidRPr="00F77440">
        <w:rPr>
          <w:sz w:val="28"/>
          <w:szCs w:val="28"/>
          <w:lang w:val="fr-FR"/>
        </w:rPr>
        <w:t xml:space="preserve"> </w:t>
      </w:r>
      <w:r>
        <w:rPr>
          <w:sz w:val="28"/>
          <w:szCs w:val="28"/>
          <w:lang w:val="fr-FR"/>
        </w:rPr>
        <w:t>tasse</w:t>
      </w:r>
      <w:r w:rsidRPr="00F77440">
        <w:rPr>
          <w:sz w:val="28"/>
          <w:szCs w:val="28"/>
          <w:lang w:val="fr-FR"/>
        </w:rPr>
        <w:t xml:space="preserve"> à </w:t>
      </w:r>
      <w:r>
        <w:rPr>
          <w:sz w:val="28"/>
          <w:szCs w:val="28"/>
          <w:lang w:val="fr-FR"/>
        </w:rPr>
        <w:t>caf</w:t>
      </w:r>
      <w:r w:rsidRPr="00F77440">
        <w:rPr>
          <w:sz w:val="28"/>
          <w:szCs w:val="28"/>
          <w:lang w:val="fr-FR"/>
        </w:rPr>
        <w:t>é»</w:t>
      </w:r>
      <w:r>
        <w:rPr>
          <w:rStyle w:val="a5"/>
          <w:sz w:val="28"/>
          <w:szCs w:val="28"/>
          <w:lang w:val="fr-FR"/>
        </w:rPr>
        <w:footnoteReference w:id="4"/>
      </w:r>
      <w:r w:rsidRPr="00F77440">
        <w:rPr>
          <w:sz w:val="28"/>
          <w:szCs w:val="28"/>
          <w:lang w:val="fr-FR"/>
        </w:rPr>
        <w:t xml:space="preserve"> [</w:t>
      </w:r>
      <w:r>
        <w:rPr>
          <w:sz w:val="28"/>
          <w:szCs w:val="28"/>
        </w:rPr>
        <w:t>5</w:t>
      </w:r>
      <w:r w:rsidRPr="00F77440">
        <w:rPr>
          <w:sz w:val="28"/>
          <w:szCs w:val="28"/>
          <w:lang w:val="fr-FR"/>
        </w:rPr>
        <w:t xml:space="preserve">, </w:t>
      </w:r>
      <w:r w:rsidRPr="00BB7E89">
        <w:rPr>
          <w:sz w:val="28"/>
          <w:szCs w:val="28"/>
          <w:lang w:val="fr-FR"/>
        </w:rPr>
        <w:t>p</w:t>
      </w:r>
      <w:r>
        <w:rPr>
          <w:sz w:val="28"/>
          <w:szCs w:val="28"/>
          <w:lang w:val="fr-FR"/>
        </w:rPr>
        <w:t>. 125]</w:t>
      </w:r>
      <w:r w:rsidRPr="00F77440">
        <w:rPr>
          <w:sz w:val="28"/>
          <w:szCs w:val="28"/>
          <w:lang w:val="fr-FR"/>
        </w:rPr>
        <w:t xml:space="preserve">), </w:t>
      </w:r>
      <w:r>
        <w:rPr>
          <w:sz w:val="28"/>
          <w:szCs w:val="28"/>
        </w:rPr>
        <w:lastRenderedPageBreak/>
        <w:t>то</w:t>
      </w:r>
      <w:r w:rsidRPr="00F77440">
        <w:rPr>
          <w:sz w:val="28"/>
          <w:szCs w:val="28"/>
          <w:lang w:val="fr-FR"/>
        </w:rPr>
        <w:t xml:space="preserve"> </w:t>
      </w:r>
      <w:r>
        <w:rPr>
          <w:sz w:val="28"/>
          <w:szCs w:val="28"/>
        </w:rPr>
        <w:t>—</w:t>
      </w:r>
      <w:r w:rsidRPr="00F77440">
        <w:rPr>
          <w:sz w:val="28"/>
          <w:szCs w:val="28"/>
          <w:lang w:val="fr-FR"/>
        </w:rPr>
        <w:t xml:space="preserve"> </w:t>
      </w:r>
      <w:r>
        <w:rPr>
          <w:sz w:val="28"/>
          <w:szCs w:val="28"/>
        </w:rPr>
        <w:t>к</w:t>
      </w:r>
      <w:r w:rsidRPr="00F77440">
        <w:rPr>
          <w:sz w:val="28"/>
          <w:szCs w:val="28"/>
          <w:lang w:val="fr-FR"/>
        </w:rPr>
        <w:t xml:space="preserve"> </w:t>
      </w:r>
      <w:r>
        <w:rPr>
          <w:sz w:val="28"/>
          <w:szCs w:val="28"/>
        </w:rPr>
        <w:t>разговорному</w:t>
      </w:r>
      <w:r w:rsidRPr="00F77440">
        <w:rPr>
          <w:sz w:val="28"/>
          <w:szCs w:val="28"/>
          <w:lang w:val="fr-FR"/>
        </w:rPr>
        <w:t xml:space="preserve"> (</w:t>
      </w:r>
      <w:r>
        <w:rPr>
          <w:sz w:val="28"/>
          <w:szCs w:val="28"/>
        </w:rPr>
        <w:t>в</w:t>
      </w:r>
      <w:r w:rsidRPr="00F77440">
        <w:rPr>
          <w:sz w:val="28"/>
          <w:szCs w:val="28"/>
          <w:lang w:val="fr-FR"/>
        </w:rPr>
        <w:t xml:space="preserve"> </w:t>
      </w:r>
      <w:r>
        <w:rPr>
          <w:sz w:val="28"/>
          <w:szCs w:val="28"/>
        </w:rPr>
        <w:t>романе</w:t>
      </w:r>
      <w:r w:rsidRPr="00F77440">
        <w:rPr>
          <w:sz w:val="28"/>
          <w:szCs w:val="28"/>
          <w:lang w:val="fr-FR"/>
        </w:rPr>
        <w:t xml:space="preserve"> </w:t>
      </w:r>
      <w:r>
        <w:rPr>
          <w:sz w:val="28"/>
          <w:szCs w:val="28"/>
        </w:rPr>
        <w:t>очень</w:t>
      </w:r>
      <w:r w:rsidRPr="00F77440">
        <w:rPr>
          <w:sz w:val="28"/>
          <w:szCs w:val="28"/>
          <w:lang w:val="fr-FR"/>
        </w:rPr>
        <w:t xml:space="preserve">  </w:t>
      </w:r>
      <w:r>
        <w:rPr>
          <w:sz w:val="28"/>
          <w:szCs w:val="28"/>
        </w:rPr>
        <w:t>много</w:t>
      </w:r>
      <w:r w:rsidRPr="00F77440">
        <w:rPr>
          <w:sz w:val="28"/>
          <w:szCs w:val="28"/>
          <w:lang w:val="fr-FR"/>
        </w:rPr>
        <w:t xml:space="preserve"> </w:t>
      </w:r>
      <w:r>
        <w:rPr>
          <w:sz w:val="28"/>
          <w:szCs w:val="28"/>
        </w:rPr>
        <w:t>разговорной</w:t>
      </w:r>
      <w:r w:rsidRPr="00F77440">
        <w:rPr>
          <w:sz w:val="28"/>
          <w:szCs w:val="28"/>
          <w:lang w:val="fr-FR"/>
        </w:rPr>
        <w:t xml:space="preserve"> </w:t>
      </w:r>
      <w:r>
        <w:rPr>
          <w:sz w:val="28"/>
          <w:szCs w:val="28"/>
        </w:rPr>
        <w:t>экспрессивной лексики</w:t>
      </w:r>
      <w:r w:rsidRPr="00F77440">
        <w:rPr>
          <w:sz w:val="28"/>
          <w:szCs w:val="28"/>
          <w:lang w:val="fr-FR"/>
        </w:rPr>
        <w:t xml:space="preserve">). </w:t>
      </w:r>
      <w:r>
        <w:rPr>
          <w:sz w:val="28"/>
          <w:szCs w:val="28"/>
        </w:rPr>
        <w:t>К понятию «разговорная лексика» в данном случае относятся слова фамильярного стиля,</w:t>
      </w:r>
      <w:r w:rsidRPr="00127451">
        <w:rPr>
          <w:sz w:val="28"/>
          <w:szCs w:val="28"/>
        </w:rPr>
        <w:t xml:space="preserve"> </w:t>
      </w:r>
      <w:r>
        <w:rPr>
          <w:sz w:val="28"/>
          <w:szCs w:val="28"/>
        </w:rPr>
        <w:t xml:space="preserve">который был определен французским лингвистом Жаком </w:t>
      </w:r>
      <w:r w:rsidRPr="00482110">
        <w:rPr>
          <w:sz w:val="28"/>
          <w:szCs w:val="28"/>
        </w:rPr>
        <w:t>Дюбуа</w:t>
      </w:r>
      <w:r>
        <w:rPr>
          <w:sz w:val="28"/>
          <w:szCs w:val="28"/>
        </w:rPr>
        <w:t xml:space="preserve">, как стиль повседневного семейного общения, просторечия («языковые средства, употребляемые всеми образованными людьми для грубоватого, сниженного изображения предмета мысли» </w:t>
      </w:r>
      <w:r w:rsidRPr="00F63525">
        <w:rPr>
          <w:sz w:val="28"/>
          <w:szCs w:val="28"/>
        </w:rPr>
        <w:t>[</w:t>
      </w:r>
      <w:r>
        <w:rPr>
          <w:sz w:val="28"/>
          <w:szCs w:val="28"/>
        </w:rPr>
        <w:t>4</w:t>
      </w:r>
      <w:r w:rsidRPr="00F63525">
        <w:rPr>
          <w:sz w:val="28"/>
          <w:szCs w:val="28"/>
        </w:rPr>
        <w:t xml:space="preserve">, </w:t>
      </w:r>
      <w:r>
        <w:rPr>
          <w:sz w:val="28"/>
          <w:szCs w:val="28"/>
          <w:lang w:val="en-US"/>
        </w:rPr>
        <w:t>c</w:t>
      </w:r>
      <w:r w:rsidRPr="00F63525">
        <w:rPr>
          <w:sz w:val="28"/>
          <w:szCs w:val="28"/>
        </w:rPr>
        <w:t xml:space="preserve">. </w:t>
      </w:r>
      <w:r w:rsidRPr="005A33DA">
        <w:rPr>
          <w:sz w:val="28"/>
          <w:szCs w:val="28"/>
        </w:rPr>
        <w:t>25</w:t>
      </w:r>
      <w:r w:rsidRPr="00F63525">
        <w:rPr>
          <w:sz w:val="28"/>
          <w:szCs w:val="28"/>
        </w:rPr>
        <w:t>]</w:t>
      </w:r>
      <w:r>
        <w:rPr>
          <w:sz w:val="28"/>
          <w:szCs w:val="28"/>
        </w:rPr>
        <w:t xml:space="preserve">, и арготические выражения, которые встречаются чаще всего в речи брата главного героя Жереми (школьные арго: </w:t>
      </w:r>
      <w:r w:rsidRPr="00667C34">
        <w:rPr>
          <w:sz w:val="28"/>
          <w:szCs w:val="28"/>
        </w:rPr>
        <w:t>arnaque (f)</w:t>
      </w:r>
      <w:r w:rsidRPr="00C54E8F">
        <w:rPr>
          <w:sz w:val="28"/>
          <w:szCs w:val="28"/>
        </w:rPr>
        <w:t xml:space="preserve">, </w:t>
      </w:r>
      <w:r w:rsidRPr="00667C34">
        <w:rPr>
          <w:sz w:val="28"/>
          <w:szCs w:val="28"/>
        </w:rPr>
        <w:t>connerie</w:t>
      </w:r>
      <w:r w:rsidRPr="00C54E8F">
        <w:rPr>
          <w:sz w:val="28"/>
          <w:szCs w:val="28"/>
        </w:rPr>
        <w:t xml:space="preserve"> (</w:t>
      </w:r>
      <w:r>
        <w:rPr>
          <w:sz w:val="28"/>
          <w:szCs w:val="28"/>
          <w:lang w:val="en-US"/>
        </w:rPr>
        <w:t>f</w:t>
      </w:r>
      <w:r w:rsidRPr="00C54E8F">
        <w:rPr>
          <w:sz w:val="28"/>
          <w:szCs w:val="28"/>
        </w:rPr>
        <w:t xml:space="preserve">), </w:t>
      </w:r>
      <w:r>
        <w:rPr>
          <w:sz w:val="28"/>
          <w:szCs w:val="28"/>
        </w:rPr>
        <w:t>gloussement (m)</w:t>
      </w:r>
      <w:r w:rsidRPr="00C54E8F">
        <w:rPr>
          <w:sz w:val="28"/>
          <w:szCs w:val="28"/>
        </w:rPr>
        <w:t xml:space="preserve">, </w:t>
      </w:r>
      <w:r>
        <w:rPr>
          <w:sz w:val="28"/>
          <w:szCs w:val="28"/>
        </w:rPr>
        <w:t>tronche (f)</w:t>
      </w:r>
      <w:r w:rsidRPr="00C54E8F">
        <w:rPr>
          <w:sz w:val="28"/>
          <w:szCs w:val="28"/>
        </w:rPr>
        <w:t>)</w:t>
      </w:r>
      <w:r>
        <w:rPr>
          <w:sz w:val="28"/>
          <w:szCs w:val="28"/>
        </w:rPr>
        <w:t xml:space="preserve"> и в речи полицейских и преступников (полицейский и воровской жаргон: </w:t>
      </w:r>
      <w:r w:rsidRPr="00667C34">
        <w:rPr>
          <w:sz w:val="28"/>
          <w:szCs w:val="28"/>
        </w:rPr>
        <w:t>taule (f)</w:t>
      </w:r>
      <w:r>
        <w:rPr>
          <w:sz w:val="28"/>
          <w:szCs w:val="28"/>
        </w:rPr>
        <w:t xml:space="preserve">, </w:t>
      </w:r>
      <w:r w:rsidRPr="00667C34">
        <w:rPr>
          <w:sz w:val="28"/>
          <w:szCs w:val="28"/>
          <w:lang w:val="fr-FR"/>
        </w:rPr>
        <w:t>mouchard (m)</w:t>
      </w:r>
      <w:r>
        <w:rPr>
          <w:sz w:val="28"/>
          <w:szCs w:val="28"/>
        </w:rPr>
        <w:t>,</w:t>
      </w:r>
      <w:r w:rsidRPr="00A35E34">
        <w:rPr>
          <w:sz w:val="28"/>
          <w:szCs w:val="28"/>
        </w:rPr>
        <w:t xml:space="preserve"> </w:t>
      </w:r>
      <w:r>
        <w:rPr>
          <w:sz w:val="28"/>
          <w:szCs w:val="28"/>
        </w:rPr>
        <w:t xml:space="preserve">flic (m) и т.д.). </w:t>
      </w:r>
    </w:p>
    <w:p w:rsidR="001D2358" w:rsidRPr="00470A19" w:rsidRDefault="001D2358" w:rsidP="001D2358">
      <w:pPr>
        <w:spacing w:line="360" w:lineRule="auto"/>
        <w:ind w:firstLine="709"/>
        <w:jc w:val="both"/>
        <w:rPr>
          <w:sz w:val="28"/>
          <w:szCs w:val="28"/>
          <w:lang w:val="en-US"/>
        </w:rPr>
      </w:pPr>
      <w:r>
        <w:rPr>
          <w:sz w:val="28"/>
          <w:szCs w:val="28"/>
        </w:rPr>
        <w:t>Когда речь идет о преступлении, Пеннак не опускает ни одной детали и описывает все подробно, порой грубо и прямо «</w:t>
      </w:r>
      <w:r>
        <w:rPr>
          <w:sz w:val="28"/>
          <w:szCs w:val="28"/>
          <w:lang w:val="en-US"/>
        </w:rPr>
        <w:t>La</w:t>
      </w:r>
      <w:r w:rsidRPr="00396B02">
        <w:rPr>
          <w:sz w:val="28"/>
          <w:szCs w:val="28"/>
        </w:rPr>
        <w:t xml:space="preserve"> </w:t>
      </w:r>
      <w:r>
        <w:rPr>
          <w:sz w:val="28"/>
          <w:szCs w:val="28"/>
          <w:lang w:val="en-US"/>
        </w:rPr>
        <w:t>m</w:t>
      </w:r>
      <w:r w:rsidRPr="00396B02">
        <w:rPr>
          <w:sz w:val="28"/>
          <w:szCs w:val="28"/>
        </w:rPr>
        <w:t>â</w:t>
      </w:r>
      <w:r>
        <w:rPr>
          <w:sz w:val="28"/>
          <w:szCs w:val="28"/>
          <w:lang w:val="en-US"/>
        </w:rPr>
        <w:t>choire</w:t>
      </w:r>
      <w:r w:rsidRPr="00396B02">
        <w:rPr>
          <w:sz w:val="28"/>
          <w:szCs w:val="28"/>
        </w:rPr>
        <w:t xml:space="preserve"> </w:t>
      </w:r>
      <w:r>
        <w:rPr>
          <w:sz w:val="28"/>
          <w:szCs w:val="28"/>
          <w:lang w:val="en-US"/>
        </w:rPr>
        <w:t>a</w:t>
      </w:r>
      <w:r w:rsidRPr="00396B02">
        <w:rPr>
          <w:sz w:val="28"/>
          <w:szCs w:val="28"/>
        </w:rPr>
        <w:t xml:space="preserve"> é</w:t>
      </w:r>
      <w:r>
        <w:rPr>
          <w:sz w:val="28"/>
          <w:szCs w:val="28"/>
          <w:lang w:val="en-US"/>
        </w:rPr>
        <w:t>t</w:t>
      </w:r>
      <w:r w:rsidRPr="00396B02">
        <w:rPr>
          <w:sz w:val="28"/>
          <w:szCs w:val="28"/>
        </w:rPr>
        <w:t xml:space="preserve">é </w:t>
      </w:r>
      <w:r>
        <w:rPr>
          <w:sz w:val="28"/>
          <w:szCs w:val="28"/>
          <w:lang w:val="en-US"/>
        </w:rPr>
        <w:t>arrach</w:t>
      </w:r>
      <w:r w:rsidRPr="00396B02">
        <w:rPr>
          <w:sz w:val="28"/>
          <w:szCs w:val="28"/>
        </w:rPr>
        <w:t>é</w:t>
      </w:r>
      <w:r>
        <w:rPr>
          <w:sz w:val="28"/>
          <w:szCs w:val="28"/>
          <w:lang w:val="en-US"/>
        </w:rPr>
        <w:t>e</w:t>
      </w:r>
      <w:r w:rsidRPr="00396B02">
        <w:rPr>
          <w:sz w:val="28"/>
          <w:szCs w:val="28"/>
        </w:rPr>
        <w:t xml:space="preserve">. </w:t>
      </w:r>
      <w:r w:rsidRPr="00396B02">
        <w:rPr>
          <w:sz w:val="28"/>
          <w:szCs w:val="28"/>
          <w:lang w:val="fr-FR"/>
        </w:rPr>
        <w:t xml:space="preserve">Elle tombe sur la poitrine. </w:t>
      </w:r>
      <w:r>
        <w:rPr>
          <w:sz w:val="28"/>
          <w:szCs w:val="28"/>
          <w:lang w:val="fr-FR"/>
        </w:rPr>
        <w:t>Le palais, avec sa couronne de dents bris</w:t>
      </w:r>
      <w:r w:rsidRPr="00396B02">
        <w:rPr>
          <w:sz w:val="28"/>
          <w:szCs w:val="28"/>
          <w:lang w:val="fr-FR"/>
        </w:rPr>
        <w:t>é</w:t>
      </w:r>
      <w:r>
        <w:rPr>
          <w:sz w:val="28"/>
          <w:szCs w:val="28"/>
          <w:lang w:val="fr-FR"/>
        </w:rPr>
        <w:t xml:space="preserve">es, hurle </w:t>
      </w:r>
      <w:r w:rsidRPr="00396B02">
        <w:rPr>
          <w:sz w:val="28"/>
          <w:szCs w:val="28"/>
          <w:lang w:val="fr-FR"/>
        </w:rPr>
        <w:t>à</w:t>
      </w:r>
      <w:r>
        <w:rPr>
          <w:sz w:val="28"/>
          <w:szCs w:val="28"/>
          <w:lang w:val="fr-FR"/>
        </w:rPr>
        <w:t xml:space="preserve"> la une de tous les journaux du matin. L’oeil droit balance comme pendule </w:t>
      </w:r>
      <w:r w:rsidRPr="00396B02">
        <w:rPr>
          <w:sz w:val="28"/>
          <w:szCs w:val="28"/>
          <w:lang w:val="fr-FR"/>
        </w:rPr>
        <w:t>à</w:t>
      </w:r>
      <w:r>
        <w:rPr>
          <w:sz w:val="28"/>
          <w:szCs w:val="28"/>
          <w:lang w:val="fr-FR"/>
        </w:rPr>
        <w:t xml:space="preserve"> l’entr</w:t>
      </w:r>
      <w:r w:rsidRPr="00333EE4">
        <w:rPr>
          <w:sz w:val="28"/>
          <w:szCs w:val="28"/>
          <w:lang w:val="fr-FR"/>
        </w:rPr>
        <w:t>ée de cette caverne</w:t>
      </w:r>
      <w:r w:rsidRPr="00396B02">
        <w:rPr>
          <w:sz w:val="28"/>
          <w:szCs w:val="28"/>
          <w:lang w:val="fr-FR"/>
        </w:rPr>
        <w:t>»</w:t>
      </w:r>
      <w:r>
        <w:rPr>
          <w:rStyle w:val="a5"/>
          <w:sz w:val="28"/>
          <w:szCs w:val="28"/>
          <w:lang w:val="fr-FR"/>
        </w:rPr>
        <w:footnoteReference w:id="5"/>
      </w:r>
      <w:r w:rsidRPr="00333EE4">
        <w:rPr>
          <w:sz w:val="28"/>
          <w:szCs w:val="28"/>
          <w:lang w:val="fr-FR"/>
        </w:rPr>
        <w:t xml:space="preserve"> [</w:t>
      </w:r>
      <w:r w:rsidRPr="00470A19">
        <w:rPr>
          <w:sz w:val="28"/>
          <w:szCs w:val="28"/>
          <w:lang w:val="en-US"/>
        </w:rPr>
        <w:t>5</w:t>
      </w:r>
      <w:r w:rsidRPr="00A2026B">
        <w:rPr>
          <w:sz w:val="28"/>
          <w:szCs w:val="28"/>
          <w:lang w:val="fr-FR"/>
        </w:rPr>
        <w:t>, p.</w:t>
      </w:r>
      <w:r w:rsidRPr="00333EE4">
        <w:rPr>
          <w:sz w:val="28"/>
          <w:szCs w:val="28"/>
          <w:lang w:val="fr-FR"/>
        </w:rPr>
        <w:t xml:space="preserve"> 88]</w:t>
      </w:r>
      <w:r w:rsidRPr="002B4949">
        <w:rPr>
          <w:sz w:val="28"/>
          <w:szCs w:val="28"/>
          <w:lang w:val="en-US"/>
        </w:rPr>
        <w:t xml:space="preserve">. </w:t>
      </w:r>
    </w:p>
    <w:p w:rsidR="001D2358" w:rsidRPr="00470A19" w:rsidRDefault="001D2358" w:rsidP="001D2358">
      <w:pPr>
        <w:spacing w:line="360" w:lineRule="auto"/>
        <w:ind w:firstLine="709"/>
        <w:jc w:val="both"/>
        <w:rPr>
          <w:sz w:val="28"/>
          <w:szCs w:val="28"/>
          <w:lang w:val="fr-FR"/>
        </w:rPr>
      </w:pPr>
      <w:r>
        <w:rPr>
          <w:sz w:val="28"/>
          <w:szCs w:val="28"/>
        </w:rPr>
        <w:t>Для</w:t>
      </w:r>
      <w:r w:rsidRPr="00F10A24">
        <w:rPr>
          <w:sz w:val="28"/>
          <w:szCs w:val="28"/>
          <w:lang w:val="en-US"/>
        </w:rPr>
        <w:t xml:space="preserve"> </w:t>
      </w:r>
      <w:r>
        <w:rPr>
          <w:sz w:val="28"/>
          <w:szCs w:val="28"/>
        </w:rPr>
        <w:t>стиля</w:t>
      </w:r>
      <w:r w:rsidRPr="00F10A24">
        <w:rPr>
          <w:sz w:val="28"/>
          <w:szCs w:val="28"/>
          <w:lang w:val="en-US"/>
        </w:rPr>
        <w:t xml:space="preserve"> </w:t>
      </w:r>
      <w:r w:rsidRPr="00F51E34">
        <w:rPr>
          <w:sz w:val="28"/>
          <w:szCs w:val="28"/>
        </w:rPr>
        <w:t>Пеннак</w:t>
      </w:r>
      <w:r>
        <w:rPr>
          <w:sz w:val="28"/>
          <w:szCs w:val="28"/>
        </w:rPr>
        <w:t>а</w:t>
      </w:r>
      <w:r w:rsidRPr="00967E7D">
        <w:rPr>
          <w:sz w:val="28"/>
          <w:szCs w:val="28"/>
          <w:lang w:val="fr-FR"/>
        </w:rPr>
        <w:t xml:space="preserve"> </w:t>
      </w:r>
      <w:r w:rsidRPr="00F51E34">
        <w:rPr>
          <w:sz w:val="28"/>
          <w:szCs w:val="28"/>
        </w:rPr>
        <w:t>характерны</w:t>
      </w:r>
      <w:r w:rsidRPr="00967E7D">
        <w:rPr>
          <w:sz w:val="28"/>
          <w:szCs w:val="28"/>
          <w:lang w:val="fr-FR"/>
        </w:rPr>
        <w:t xml:space="preserve"> </w:t>
      </w:r>
      <w:r w:rsidRPr="00F51E34">
        <w:rPr>
          <w:sz w:val="28"/>
          <w:szCs w:val="28"/>
        </w:rPr>
        <w:t>чувство</w:t>
      </w:r>
      <w:r w:rsidRPr="00967E7D">
        <w:rPr>
          <w:sz w:val="28"/>
          <w:szCs w:val="28"/>
          <w:lang w:val="fr-FR"/>
        </w:rPr>
        <w:t xml:space="preserve"> </w:t>
      </w:r>
      <w:r w:rsidRPr="00F51E34">
        <w:rPr>
          <w:sz w:val="28"/>
          <w:szCs w:val="28"/>
        </w:rPr>
        <w:t>юмора</w:t>
      </w:r>
      <w:r w:rsidRPr="00967E7D">
        <w:rPr>
          <w:sz w:val="28"/>
          <w:szCs w:val="28"/>
          <w:lang w:val="fr-FR"/>
        </w:rPr>
        <w:t xml:space="preserve"> </w:t>
      </w:r>
      <w:r>
        <w:rPr>
          <w:sz w:val="28"/>
          <w:szCs w:val="28"/>
        </w:rPr>
        <w:t>и</w:t>
      </w:r>
      <w:r w:rsidRPr="00967E7D">
        <w:rPr>
          <w:sz w:val="28"/>
          <w:szCs w:val="28"/>
          <w:lang w:val="fr-FR"/>
        </w:rPr>
        <w:t xml:space="preserve"> </w:t>
      </w:r>
      <w:r w:rsidRPr="00F51E34">
        <w:rPr>
          <w:sz w:val="28"/>
          <w:szCs w:val="28"/>
        </w:rPr>
        <w:t>ирония</w:t>
      </w:r>
      <w:r w:rsidRPr="00967E7D">
        <w:rPr>
          <w:sz w:val="28"/>
          <w:szCs w:val="28"/>
          <w:lang w:val="fr-FR"/>
        </w:rPr>
        <w:t>: «…</w:t>
      </w:r>
      <w:r w:rsidRPr="00FF0A89">
        <w:rPr>
          <w:sz w:val="28"/>
          <w:szCs w:val="28"/>
          <w:lang w:val="fr-FR"/>
        </w:rPr>
        <w:t>Sa</w:t>
      </w:r>
      <w:r w:rsidRPr="00967E7D">
        <w:rPr>
          <w:sz w:val="28"/>
          <w:szCs w:val="28"/>
          <w:lang w:val="fr-FR"/>
        </w:rPr>
        <w:t xml:space="preserve"> </w:t>
      </w:r>
      <w:r>
        <w:rPr>
          <w:sz w:val="28"/>
          <w:szCs w:val="28"/>
        </w:rPr>
        <w:t>с</w:t>
      </w:r>
      <w:r w:rsidRPr="00FF0A89">
        <w:rPr>
          <w:sz w:val="28"/>
          <w:szCs w:val="28"/>
          <w:lang w:val="fr-FR"/>
        </w:rPr>
        <w:t>omp</w:t>
      </w:r>
      <w:r w:rsidRPr="00967E7D">
        <w:rPr>
          <w:sz w:val="28"/>
          <w:szCs w:val="28"/>
          <w:lang w:val="fr-FR"/>
        </w:rPr>
        <w:t>é</w:t>
      </w:r>
      <w:r>
        <w:rPr>
          <w:sz w:val="28"/>
          <w:szCs w:val="28"/>
          <w:lang w:val="fr-FR"/>
        </w:rPr>
        <w:t>tance</w:t>
      </w:r>
      <w:r w:rsidRPr="00967E7D">
        <w:rPr>
          <w:sz w:val="28"/>
          <w:szCs w:val="28"/>
          <w:lang w:val="fr-FR"/>
        </w:rPr>
        <w:t xml:space="preserve"> </w:t>
      </w:r>
      <w:r>
        <w:rPr>
          <w:sz w:val="28"/>
          <w:szCs w:val="28"/>
          <w:lang w:val="fr-FR"/>
        </w:rPr>
        <w:t>m</w:t>
      </w:r>
      <w:r w:rsidRPr="00967E7D">
        <w:rPr>
          <w:sz w:val="28"/>
          <w:szCs w:val="28"/>
          <w:lang w:val="fr-FR"/>
        </w:rPr>
        <w:t>’</w:t>
      </w:r>
      <w:r>
        <w:rPr>
          <w:sz w:val="28"/>
          <w:szCs w:val="28"/>
          <w:lang w:val="fr-FR"/>
        </w:rPr>
        <w:t>a</w:t>
      </w:r>
      <w:r w:rsidRPr="00967E7D">
        <w:rPr>
          <w:sz w:val="28"/>
          <w:szCs w:val="28"/>
          <w:lang w:val="fr-FR"/>
        </w:rPr>
        <w:t xml:space="preserve"> </w:t>
      </w:r>
      <w:r>
        <w:rPr>
          <w:sz w:val="28"/>
          <w:szCs w:val="28"/>
          <w:lang w:val="fr-FR"/>
        </w:rPr>
        <w:t>orient</w:t>
      </w:r>
      <w:r w:rsidRPr="00967E7D">
        <w:rPr>
          <w:sz w:val="28"/>
          <w:szCs w:val="28"/>
          <w:lang w:val="fr-FR"/>
        </w:rPr>
        <w:t xml:space="preserve">é </w:t>
      </w:r>
      <w:r>
        <w:rPr>
          <w:sz w:val="28"/>
          <w:szCs w:val="28"/>
          <w:lang w:val="fr-FR"/>
        </w:rPr>
        <w:t>vers</w:t>
      </w:r>
      <w:r w:rsidRPr="00967E7D">
        <w:rPr>
          <w:sz w:val="28"/>
          <w:szCs w:val="28"/>
          <w:lang w:val="fr-FR"/>
        </w:rPr>
        <w:t xml:space="preserve"> </w:t>
      </w:r>
      <w:r>
        <w:rPr>
          <w:sz w:val="28"/>
          <w:szCs w:val="28"/>
          <w:lang w:val="fr-FR"/>
        </w:rPr>
        <w:t>une</w:t>
      </w:r>
      <w:r w:rsidRPr="00967E7D">
        <w:rPr>
          <w:sz w:val="28"/>
          <w:szCs w:val="28"/>
          <w:lang w:val="fr-FR"/>
        </w:rPr>
        <w:t xml:space="preserve"> </w:t>
      </w:r>
      <w:r>
        <w:rPr>
          <w:sz w:val="28"/>
          <w:szCs w:val="28"/>
          <w:lang w:val="fr-FR"/>
        </w:rPr>
        <w:t>autre</w:t>
      </w:r>
      <w:r w:rsidRPr="00967E7D">
        <w:rPr>
          <w:sz w:val="28"/>
          <w:szCs w:val="28"/>
          <w:lang w:val="fr-FR"/>
        </w:rPr>
        <w:t xml:space="preserve"> </w:t>
      </w:r>
      <w:r>
        <w:rPr>
          <w:sz w:val="28"/>
          <w:szCs w:val="28"/>
          <w:lang w:val="fr-FR"/>
        </w:rPr>
        <w:t>suite</w:t>
      </w:r>
      <w:r w:rsidRPr="00967E7D">
        <w:rPr>
          <w:sz w:val="28"/>
          <w:szCs w:val="28"/>
          <w:lang w:val="fr-FR"/>
        </w:rPr>
        <w:t xml:space="preserve">. </w:t>
      </w:r>
      <w:r w:rsidRPr="00FF0A89">
        <w:rPr>
          <w:sz w:val="28"/>
          <w:szCs w:val="28"/>
          <w:lang w:val="fr-FR"/>
        </w:rPr>
        <w:t xml:space="preserve">Ça pouvait aller. Un peu plus petit que la place de </w:t>
      </w:r>
      <w:smartTag w:uri="urn:schemas-microsoft-com:office:smarttags" w:element="PersonName">
        <w:smartTagPr>
          <w:attr w:name="ProductID" w:val="la Concorde"/>
        </w:smartTagPr>
        <w:r w:rsidRPr="00FF0A89">
          <w:rPr>
            <w:sz w:val="28"/>
            <w:szCs w:val="28"/>
            <w:lang w:val="fr-FR"/>
          </w:rPr>
          <w:t>la Concorde</w:t>
        </w:r>
      </w:smartTag>
      <w:r w:rsidRPr="00FF0A89">
        <w:rPr>
          <w:sz w:val="28"/>
          <w:szCs w:val="28"/>
          <w:lang w:val="fr-FR"/>
        </w:rPr>
        <w:t>, mais ç</w:t>
      </w:r>
      <w:r>
        <w:rPr>
          <w:sz w:val="28"/>
          <w:szCs w:val="28"/>
          <w:lang w:val="fr-FR"/>
        </w:rPr>
        <w:t xml:space="preserve">a pouvait </w:t>
      </w:r>
      <w:r w:rsidRPr="00A2026B">
        <w:rPr>
          <w:sz w:val="28"/>
          <w:szCs w:val="28"/>
          <w:lang w:val="fr-FR"/>
        </w:rPr>
        <w:t>aller»</w:t>
      </w:r>
      <w:r w:rsidRPr="00A2026B">
        <w:rPr>
          <w:rStyle w:val="a5"/>
          <w:sz w:val="28"/>
          <w:szCs w:val="28"/>
          <w:lang w:val="fr-FR"/>
        </w:rPr>
        <w:footnoteReference w:id="6"/>
      </w:r>
      <w:r w:rsidRPr="00A2026B">
        <w:rPr>
          <w:sz w:val="28"/>
          <w:szCs w:val="28"/>
          <w:lang w:val="fr-FR"/>
        </w:rPr>
        <w:t xml:space="preserve"> [</w:t>
      </w:r>
      <w:r w:rsidRPr="00326B3A">
        <w:rPr>
          <w:sz w:val="28"/>
          <w:szCs w:val="28"/>
          <w:lang w:val="fr-FR"/>
        </w:rPr>
        <w:t>5</w:t>
      </w:r>
      <w:r w:rsidRPr="00A2026B">
        <w:rPr>
          <w:sz w:val="28"/>
          <w:szCs w:val="28"/>
          <w:lang w:val="fr-FR"/>
        </w:rPr>
        <w:t>, p.</w:t>
      </w:r>
      <w:r w:rsidRPr="00333EE4">
        <w:rPr>
          <w:sz w:val="28"/>
          <w:szCs w:val="28"/>
          <w:lang w:val="fr-FR"/>
        </w:rPr>
        <w:t xml:space="preserve"> </w:t>
      </w:r>
      <w:r>
        <w:rPr>
          <w:sz w:val="28"/>
          <w:szCs w:val="28"/>
          <w:lang w:val="fr-FR"/>
        </w:rPr>
        <w:t>148</w:t>
      </w:r>
      <w:r w:rsidRPr="00333EE4">
        <w:rPr>
          <w:sz w:val="28"/>
          <w:szCs w:val="28"/>
          <w:lang w:val="fr-FR"/>
        </w:rPr>
        <w:t>]</w:t>
      </w:r>
      <w:r w:rsidRPr="000233FC">
        <w:rPr>
          <w:sz w:val="28"/>
          <w:szCs w:val="28"/>
          <w:lang w:val="fr-FR"/>
        </w:rPr>
        <w:t xml:space="preserve"> </w:t>
      </w:r>
      <w:r>
        <w:rPr>
          <w:sz w:val="28"/>
          <w:szCs w:val="28"/>
        </w:rPr>
        <w:t>или</w:t>
      </w:r>
      <w:r w:rsidRPr="000233FC">
        <w:rPr>
          <w:sz w:val="28"/>
          <w:szCs w:val="28"/>
          <w:lang w:val="fr-FR"/>
        </w:rPr>
        <w:t xml:space="preserve"> «Le contenu du verre</w:t>
      </w:r>
      <w:r>
        <w:rPr>
          <w:sz w:val="28"/>
          <w:szCs w:val="28"/>
          <w:lang w:val="fr-FR"/>
        </w:rPr>
        <w:t xml:space="preserve"> de sauternes passa juste au-dessus de la t</w:t>
      </w:r>
      <w:r w:rsidRPr="000233FC">
        <w:rPr>
          <w:sz w:val="28"/>
          <w:szCs w:val="28"/>
          <w:lang w:val="fr-FR"/>
        </w:rPr>
        <w:t>ê</w:t>
      </w:r>
      <w:r>
        <w:rPr>
          <w:sz w:val="28"/>
          <w:szCs w:val="28"/>
          <w:lang w:val="fr-FR"/>
        </w:rPr>
        <w:t>te de marty pour atterrir sur un surr</w:t>
      </w:r>
      <w:r w:rsidRPr="000233FC">
        <w:rPr>
          <w:sz w:val="28"/>
          <w:szCs w:val="28"/>
          <w:lang w:val="fr-FR"/>
        </w:rPr>
        <w:t>é</w:t>
      </w:r>
      <w:r>
        <w:rPr>
          <w:sz w:val="28"/>
          <w:szCs w:val="28"/>
          <w:lang w:val="fr-FR"/>
        </w:rPr>
        <w:t xml:space="preserve">aliste </w:t>
      </w:r>
      <w:r w:rsidRPr="00396B02">
        <w:rPr>
          <w:sz w:val="28"/>
          <w:szCs w:val="28"/>
          <w:lang w:val="fr-FR"/>
        </w:rPr>
        <w:t>à</w:t>
      </w:r>
      <w:r>
        <w:rPr>
          <w:sz w:val="28"/>
          <w:szCs w:val="28"/>
          <w:lang w:val="fr-FR"/>
        </w:rPr>
        <w:t xml:space="preserve"> la retraite qui fit le scandale du si</w:t>
      </w:r>
      <w:r w:rsidRPr="000233FC">
        <w:rPr>
          <w:sz w:val="28"/>
          <w:szCs w:val="28"/>
          <w:lang w:val="fr-FR"/>
        </w:rPr>
        <w:t>è</w:t>
      </w:r>
      <w:r>
        <w:rPr>
          <w:sz w:val="28"/>
          <w:szCs w:val="28"/>
          <w:lang w:val="fr-FR"/>
        </w:rPr>
        <w:t>cle</w:t>
      </w:r>
      <w:r w:rsidRPr="000233FC">
        <w:rPr>
          <w:sz w:val="28"/>
          <w:szCs w:val="28"/>
          <w:lang w:val="fr-FR"/>
        </w:rPr>
        <w:t>»</w:t>
      </w:r>
      <w:r>
        <w:rPr>
          <w:rStyle w:val="a5"/>
          <w:sz w:val="28"/>
          <w:szCs w:val="28"/>
          <w:lang w:val="fr-FR"/>
        </w:rPr>
        <w:footnoteReference w:id="7"/>
      </w:r>
      <w:r>
        <w:rPr>
          <w:sz w:val="28"/>
          <w:szCs w:val="28"/>
          <w:lang w:val="fr-FR"/>
        </w:rPr>
        <w:t xml:space="preserve"> </w:t>
      </w:r>
      <w:r w:rsidRPr="00333EE4">
        <w:rPr>
          <w:sz w:val="28"/>
          <w:szCs w:val="28"/>
          <w:lang w:val="fr-FR"/>
        </w:rPr>
        <w:t>[</w:t>
      </w:r>
      <w:r w:rsidRPr="00326B3A">
        <w:rPr>
          <w:sz w:val="28"/>
          <w:szCs w:val="28"/>
          <w:lang w:val="fr-FR"/>
        </w:rPr>
        <w:t>5</w:t>
      </w:r>
      <w:r w:rsidRPr="00333EE4">
        <w:rPr>
          <w:sz w:val="28"/>
          <w:szCs w:val="28"/>
          <w:lang w:val="fr-FR"/>
        </w:rPr>
        <w:t xml:space="preserve">, </w:t>
      </w:r>
      <w:r w:rsidRPr="00BB7E89">
        <w:rPr>
          <w:sz w:val="28"/>
          <w:szCs w:val="28"/>
          <w:lang w:val="fr-FR"/>
        </w:rPr>
        <w:t>p</w:t>
      </w:r>
      <w:r w:rsidRPr="00333EE4">
        <w:rPr>
          <w:sz w:val="28"/>
          <w:szCs w:val="28"/>
          <w:lang w:val="fr-FR"/>
        </w:rPr>
        <w:t xml:space="preserve">. </w:t>
      </w:r>
      <w:r>
        <w:rPr>
          <w:sz w:val="28"/>
          <w:szCs w:val="28"/>
          <w:lang w:val="fr-FR"/>
        </w:rPr>
        <w:t>240</w:t>
      </w:r>
      <w:r w:rsidRPr="00333EE4">
        <w:rPr>
          <w:sz w:val="28"/>
          <w:szCs w:val="28"/>
          <w:lang w:val="fr-FR"/>
        </w:rPr>
        <w:t>]</w:t>
      </w:r>
      <w:r>
        <w:rPr>
          <w:sz w:val="28"/>
          <w:szCs w:val="28"/>
          <w:lang w:val="fr-FR"/>
        </w:rPr>
        <w:t xml:space="preserve">. </w:t>
      </w:r>
      <w:r>
        <w:rPr>
          <w:sz w:val="28"/>
          <w:szCs w:val="28"/>
        </w:rPr>
        <w:t>В детективах черной серии не обойтись и без черного юмора. Пеннак сопровождает описание сцены погребения, во время которого было совершено очередное преступление, ироническим комментариями и замечаниями: «</w:t>
      </w:r>
      <w:r>
        <w:rPr>
          <w:sz w:val="28"/>
          <w:szCs w:val="28"/>
          <w:lang w:val="en-US"/>
        </w:rPr>
        <w:t>La</w:t>
      </w:r>
      <w:r w:rsidRPr="002F6738">
        <w:rPr>
          <w:sz w:val="28"/>
          <w:szCs w:val="28"/>
        </w:rPr>
        <w:t xml:space="preserve"> </w:t>
      </w:r>
      <w:r>
        <w:rPr>
          <w:sz w:val="28"/>
          <w:szCs w:val="28"/>
          <w:lang w:val="en-US"/>
        </w:rPr>
        <w:t>famille</w:t>
      </w:r>
      <w:r w:rsidRPr="002F6738">
        <w:rPr>
          <w:sz w:val="28"/>
          <w:szCs w:val="28"/>
        </w:rPr>
        <w:t xml:space="preserve"> </w:t>
      </w:r>
      <w:r>
        <w:rPr>
          <w:sz w:val="28"/>
          <w:szCs w:val="28"/>
          <w:lang w:val="en-US"/>
        </w:rPr>
        <w:t>pleurait</w:t>
      </w:r>
      <w:r w:rsidRPr="002F6738">
        <w:rPr>
          <w:sz w:val="28"/>
          <w:szCs w:val="28"/>
        </w:rPr>
        <w:t xml:space="preserve">. </w:t>
      </w:r>
      <w:r w:rsidRPr="002F6738">
        <w:rPr>
          <w:sz w:val="28"/>
          <w:szCs w:val="28"/>
          <w:lang w:val="fr-FR"/>
        </w:rPr>
        <w:t xml:space="preserve">Les amis baissaient la </w:t>
      </w:r>
      <w:r>
        <w:rPr>
          <w:sz w:val="28"/>
          <w:szCs w:val="28"/>
          <w:lang w:val="fr-FR"/>
        </w:rPr>
        <w:t>t</w:t>
      </w:r>
      <w:r w:rsidRPr="002F6738">
        <w:rPr>
          <w:sz w:val="28"/>
          <w:szCs w:val="28"/>
          <w:lang w:val="fr-FR"/>
        </w:rPr>
        <w:t>ê</w:t>
      </w:r>
      <w:r>
        <w:rPr>
          <w:sz w:val="28"/>
          <w:szCs w:val="28"/>
          <w:lang w:val="fr-FR"/>
        </w:rPr>
        <w:t>te</w:t>
      </w:r>
      <w:r w:rsidRPr="002F6738">
        <w:rPr>
          <w:sz w:val="28"/>
          <w:szCs w:val="28"/>
          <w:lang w:val="fr-FR"/>
        </w:rPr>
        <w:t xml:space="preserve">. Le comissaire divisionnaire Coudrier </w:t>
      </w:r>
      <w:r>
        <w:rPr>
          <w:sz w:val="28"/>
          <w:szCs w:val="28"/>
          <w:lang w:val="fr-FR"/>
        </w:rPr>
        <w:t>se demandait pourquoi les pr</w:t>
      </w:r>
      <w:r w:rsidRPr="002F6738">
        <w:rPr>
          <w:sz w:val="28"/>
          <w:szCs w:val="28"/>
          <w:lang w:val="fr-FR"/>
        </w:rPr>
        <w:t>ê</w:t>
      </w:r>
      <w:r>
        <w:rPr>
          <w:sz w:val="28"/>
          <w:szCs w:val="28"/>
          <w:lang w:val="fr-FR"/>
        </w:rPr>
        <w:t xml:space="preserve">tres perchent leur voix si </w:t>
      </w:r>
      <w:r>
        <w:rPr>
          <w:sz w:val="28"/>
          <w:szCs w:val="28"/>
          <w:lang w:val="fr-FR"/>
        </w:rPr>
        <w:lastRenderedPageBreak/>
        <w:t>haut d</w:t>
      </w:r>
      <w:r w:rsidRPr="000233FC">
        <w:rPr>
          <w:sz w:val="28"/>
          <w:szCs w:val="28"/>
          <w:lang w:val="fr-FR"/>
        </w:rPr>
        <w:t>è</w:t>
      </w:r>
      <w:r>
        <w:rPr>
          <w:sz w:val="28"/>
          <w:szCs w:val="28"/>
          <w:lang w:val="fr-FR"/>
        </w:rPr>
        <w:t xml:space="preserve">s qu’ils grimpent en chaire. Se peut-il que l’Esprit Saint parle du </w:t>
      </w:r>
      <w:r w:rsidRPr="00614207">
        <w:rPr>
          <w:sz w:val="28"/>
          <w:szCs w:val="28"/>
          <w:lang w:val="fr-FR"/>
        </w:rPr>
        <w:t>nez?»</w:t>
      </w:r>
      <w:r>
        <w:rPr>
          <w:rStyle w:val="a5"/>
          <w:sz w:val="28"/>
          <w:szCs w:val="28"/>
          <w:lang w:val="fr-FR"/>
        </w:rPr>
        <w:footnoteReference w:id="8"/>
      </w:r>
      <w:r w:rsidRPr="00614207">
        <w:rPr>
          <w:sz w:val="28"/>
          <w:szCs w:val="28"/>
          <w:lang w:val="fr-FR"/>
        </w:rPr>
        <w:t xml:space="preserve"> </w:t>
      </w:r>
      <w:r w:rsidRPr="00333EE4">
        <w:rPr>
          <w:sz w:val="28"/>
          <w:szCs w:val="28"/>
          <w:lang w:val="fr-FR"/>
        </w:rPr>
        <w:t>[</w:t>
      </w:r>
      <w:r w:rsidRPr="00470A19">
        <w:rPr>
          <w:sz w:val="28"/>
          <w:szCs w:val="28"/>
          <w:lang w:val="en-US"/>
        </w:rPr>
        <w:t>5</w:t>
      </w:r>
      <w:r w:rsidRPr="00333EE4">
        <w:rPr>
          <w:sz w:val="28"/>
          <w:szCs w:val="28"/>
          <w:lang w:val="fr-FR"/>
        </w:rPr>
        <w:t xml:space="preserve">, </w:t>
      </w:r>
      <w:r w:rsidRPr="00BB7E89">
        <w:rPr>
          <w:sz w:val="28"/>
          <w:szCs w:val="28"/>
          <w:lang w:val="fr-FR"/>
        </w:rPr>
        <w:t>p</w:t>
      </w:r>
      <w:r w:rsidRPr="00333EE4">
        <w:rPr>
          <w:sz w:val="28"/>
          <w:szCs w:val="28"/>
          <w:lang w:val="fr-FR"/>
        </w:rPr>
        <w:t xml:space="preserve">. </w:t>
      </w:r>
      <w:r>
        <w:rPr>
          <w:sz w:val="28"/>
          <w:szCs w:val="28"/>
          <w:lang w:val="fr-FR"/>
        </w:rPr>
        <w:t>222</w:t>
      </w:r>
      <w:r w:rsidRPr="00333EE4">
        <w:rPr>
          <w:sz w:val="28"/>
          <w:szCs w:val="28"/>
          <w:lang w:val="fr-FR"/>
        </w:rPr>
        <w:t>]</w:t>
      </w:r>
      <w:r w:rsidRPr="00D23D45">
        <w:rPr>
          <w:sz w:val="28"/>
          <w:szCs w:val="28"/>
          <w:lang w:val="fr-FR"/>
        </w:rPr>
        <w:t xml:space="preserve">, </w:t>
      </w:r>
      <w:r w:rsidRPr="00521445">
        <w:rPr>
          <w:sz w:val="28"/>
          <w:szCs w:val="28"/>
          <w:lang w:val="fr-FR"/>
        </w:rPr>
        <w:t xml:space="preserve">«Parents d’abord amis ensuite, on </w:t>
      </w:r>
      <w:r w:rsidRPr="00A2026B">
        <w:rPr>
          <w:sz w:val="28"/>
          <w:szCs w:val="28"/>
          <w:lang w:val="fr-FR"/>
        </w:rPr>
        <w:t>s’arrachait aux travées, on suivait au petit Gautier, si peu meneur de son vivant»</w:t>
      </w:r>
      <w:r w:rsidRPr="00A2026B">
        <w:rPr>
          <w:rStyle w:val="a5"/>
          <w:sz w:val="28"/>
          <w:szCs w:val="28"/>
          <w:lang w:val="fr-FR"/>
        </w:rPr>
        <w:footnoteReference w:id="9"/>
      </w:r>
      <w:r w:rsidRPr="00A2026B">
        <w:rPr>
          <w:sz w:val="28"/>
          <w:szCs w:val="28"/>
          <w:lang w:val="fr-FR"/>
        </w:rPr>
        <w:t xml:space="preserve"> [</w:t>
      </w:r>
      <w:r w:rsidRPr="00470A19">
        <w:rPr>
          <w:sz w:val="28"/>
          <w:szCs w:val="28"/>
          <w:lang w:val="en-US"/>
        </w:rPr>
        <w:t>5</w:t>
      </w:r>
      <w:r w:rsidRPr="00A2026B">
        <w:rPr>
          <w:sz w:val="28"/>
          <w:szCs w:val="28"/>
          <w:lang w:val="fr-FR"/>
        </w:rPr>
        <w:t>, p. 225</w:t>
      </w:r>
      <w:r w:rsidRPr="00333EE4">
        <w:rPr>
          <w:sz w:val="28"/>
          <w:szCs w:val="28"/>
          <w:lang w:val="fr-FR"/>
        </w:rPr>
        <w:t>]</w:t>
      </w:r>
      <w:r w:rsidRPr="003C6F38">
        <w:rPr>
          <w:sz w:val="28"/>
          <w:szCs w:val="28"/>
          <w:lang w:val="fr-FR"/>
        </w:rPr>
        <w:t>.</w:t>
      </w:r>
    </w:p>
    <w:p w:rsidR="001D2358" w:rsidRPr="00470A19" w:rsidRDefault="001D2358" w:rsidP="001D2358">
      <w:pPr>
        <w:spacing w:line="360" w:lineRule="auto"/>
        <w:ind w:firstLine="709"/>
        <w:jc w:val="both"/>
        <w:rPr>
          <w:sz w:val="28"/>
          <w:szCs w:val="28"/>
          <w:lang w:val="fr-FR"/>
        </w:rPr>
      </w:pPr>
      <w:r>
        <w:rPr>
          <w:sz w:val="28"/>
          <w:szCs w:val="28"/>
        </w:rPr>
        <w:t>А</w:t>
      </w:r>
      <w:r w:rsidRPr="00AC3ECE">
        <w:rPr>
          <w:sz w:val="28"/>
          <w:szCs w:val="28"/>
        </w:rPr>
        <w:t>рхитектоника произведения</w:t>
      </w:r>
      <w:r>
        <w:rPr>
          <w:sz w:val="28"/>
          <w:szCs w:val="28"/>
        </w:rPr>
        <w:t xml:space="preserve"> составляет один из существенных элементов стиля Пеннака</w:t>
      </w:r>
      <w:r w:rsidRPr="00AC3ECE">
        <w:rPr>
          <w:sz w:val="28"/>
          <w:szCs w:val="28"/>
        </w:rPr>
        <w:t xml:space="preserve">. </w:t>
      </w:r>
      <w:r>
        <w:rPr>
          <w:sz w:val="28"/>
          <w:szCs w:val="28"/>
        </w:rPr>
        <w:t xml:space="preserve">9 частей книги объединяют 51 главу. </w:t>
      </w:r>
      <w:r w:rsidRPr="00AC3ECE">
        <w:rPr>
          <w:sz w:val="28"/>
          <w:szCs w:val="28"/>
        </w:rPr>
        <w:t xml:space="preserve">Каждая </w:t>
      </w:r>
      <w:r>
        <w:rPr>
          <w:sz w:val="28"/>
          <w:szCs w:val="28"/>
        </w:rPr>
        <w:t xml:space="preserve">часть </w:t>
      </w:r>
      <w:r w:rsidRPr="00AC3ECE">
        <w:rPr>
          <w:sz w:val="28"/>
          <w:szCs w:val="28"/>
        </w:rPr>
        <w:t xml:space="preserve">начинается эпиграфом, которым служит фраза из этой же </w:t>
      </w:r>
      <w:r>
        <w:rPr>
          <w:sz w:val="28"/>
          <w:szCs w:val="28"/>
        </w:rPr>
        <w:t>части</w:t>
      </w:r>
      <w:r w:rsidRPr="00AC3ECE">
        <w:rPr>
          <w:sz w:val="28"/>
          <w:szCs w:val="28"/>
        </w:rPr>
        <w:t xml:space="preserve">. В произведении много </w:t>
      </w:r>
      <w:r>
        <w:rPr>
          <w:sz w:val="28"/>
          <w:szCs w:val="28"/>
        </w:rPr>
        <w:t xml:space="preserve">лирических отступлений и </w:t>
      </w:r>
      <w:r w:rsidRPr="00AC3ECE">
        <w:rPr>
          <w:sz w:val="28"/>
          <w:szCs w:val="28"/>
        </w:rPr>
        <w:t xml:space="preserve">вставных </w:t>
      </w:r>
      <w:r>
        <w:rPr>
          <w:sz w:val="28"/>
          <w:szCs w:val="28"/>
        </w:rPr>
        <w:t>новелл</w:t>
      </w:r>
      <w:r w:rsidRPr="00AC3ECE">
        <w:rPr>
          <w:sz w:val="28"/>
          <w:szCs w:val="28"/>
        </w:rPr>
        <w:t>. Например, когда главный герой рассказывает своему другу, как его сестра познакомилась со своим женихом, этот рассказ оформлен как отдельн</w:t>
      </w:r>
      <w:r>
        <w:rPr>
          <w:sz w:val="28"/>
          <w:szCs w:val="28"/>
        </w:rPr>
        <w:t>ое</w:t>
      </w:r>
      <w:r w:rsidRPr="00AC3ECE">
        <w:rPr>
          <w:sz w:val="28"/>
          <w:szCs w:val="28"/>
        </w:rPr>
        <w:t xml:space="preserve"> </w:t>
      </w:r>
      <w:r>
        <w:rPr>
          <w:sz w:val="28"/>
          <w:szCs w:val="28"/>
        </w:rPr>
        <w:t>произведение</w:t>
      </w:r>
      <w:r w:rsidRPr="00AC3ECE">
        <w:rPr>
          <w:sz w:val="28"/>
          <w:szCs w:val="28"/>
        </w:rPr>
        <w:t xml:space="preserve"> со своим названием («История Клары и Кларанса»</w:t>
      </w:r>
      <w:r>
        <w:rPr>
          <w:sz w:val="28"/>
          <w:szCs w:val="28"/>
        </w:rPr>
        <w:t xml:space="preserve"> («</w:t>
      </w:r>
      <w:r>
        <w:rPr>
          <w:sz w:val="28"/>
          <w:szCs w:val="28"/>
          <w:lang w:val="en-US"/>
        </w:rPr>
        <w:t>Histoire</w:t>
      </w:r>
      <w:r w:rsidRPr="00904A89">
        <w:rPr>
          <w:sz w:val="28"/>
          <w:szCs w:val="28"/>
        </w:rPr>
        <w:t xml:space="preserve"> </w:t>
      </w:r>
      <w:r>
        <w:rPr>
          <w:sz w:val="28"/>
          <w:szCs w:val="28"/>
          <w:lang w:val="en-US"/>
        </w:rPr>
        <w:t>de</w:t>
      </w:r>
      <w:r w:rsidRPr="00904A89">
        <w:rPr>
          <w:sz w:val="28"/>
          <w:szCs w:val="28"/>
        </w:rPr>
        <w:t xml:space="preserve"> </w:t>
      </w:r>
      <w:r>
        <w:rPr>
          <w:sz w:val="28"/>
          <w:szCs w:val="28"/>
          <w:lang w:val="en-US"/>
        </w:rPr>
        <w:t>Clara</w:t>
      </w:r>
      <w:r w:rsidRPr="00904A89">
        <w:rPr>
          <w:sz w:val="28"/>
          <w:szCs w:val="28"/>
        </w:rPr>
        <w:t xml:space="preserve"> </w:t>
      </w:r>
      <w:r>
        <w:rPr>
          <w:sz w:val="28"/>
          <w:szCs w:val="28"/>
          <w:lang w:val="en-US"/>
        </w:rPr>
        <w:t>et</w:t>
      </w:r>
      <w:r w:rsidRPr="00904A89">
        <w:rPr>
          <w:sz w:val="28"/>
          <w:szCs w:val="28"/>
        </w:rPr>
        <w:t xml:space="preserve"> </w:t>
      </w:r>
      <w:r>
        <w:rPr>
          <w:sz w:val="28"/>
          <w:szCs w:val="28"/>
          <w:lang w:val="en-US"/>
        </w:rPr>
        <w:t>Clarence</w:t>
      </w:r>
      <w:r>
        <w:rPr>
          <w:sz w:val="28"/>
          <w:szCs w:val="28"/>
        </w:rPr>
        <w:t>»)</w:t>
      </w:r>
      <w:r w:rsidRPr="00AC3ECE">
        <w:rPr>
          <w:sz w:val="28"/>
          <w:szCs w:val="28"/>
        </w:rPr>
        <w:t>) и со своими главами. Или другой вставной рассказ</w:t>
      </w:r>
      <w:r>
        <w:rPr>
          <w:sz w:val="28"/>
          <w:szCs w:val="28"/>
        </w:rPr>
        <w:t>,</w:t>
      </w:r>
      <w:r w:rsidRPr="00AC3ECE">
        <w:rPr>
          <w:sz w:val="28"/>
          <w:szCs w:val="28"/>
        </w:rPr>
        <w:t xml:space="preserve"> </w:t>
      </w:r>
      <w:r>
        <w:rPr>
          <w:sz w:val="28"/>
          <w:szCs w:val="28"/>
        </w:rPr>
        <w:t xml:space="preserve">озаглавленный  названием самого романа: </w:t>
      </w:r>
      <w:r w:rsidRPr="00AC3ECE">
        <w:rPr>
          <w:sz w:val="28"/>
          <w:szCs w:val="28"/>
        </w:rPr>
        <w:t>«Маленькая торговка прозой. История Королевы Забо, рассказанная ее негром Луссой с Казаманса (лирическое отступление)»</w:t>
      </w:r>
      <w:r>
        <w:rPr>
          <w:sz w:val="28"/>
          <w:szCs w:val="28"/>
        </w:rPr>
        <w:t xml:space="preserve"> («</w:t>
      </w:r>
      <w:r>
        <w:rPr>
          <w:sz w:val="28"/>
          <w:szCs w:val="28"/>
          <w:lang w:val="en-US"/>
        </w:rPr>
        <w:t>La</w:t>
      </w:r>
      <w:r w:rsidRPr="00FA7880">
        <w:rPr>
          <w:sz w:val="28"/>
          <w:szCs w:val="28"/>
        </w:rPr>
        <w:t xml:space="preserve"> </w:t>
      </w:r>
      <w:r>
        <w:rPr>
          <w:sz w:val="28"/>
          <w:szCs w:val="28"/>
          <w:lang w:val="en-US"/>
        </w:rPr>
        <w:t>petite</w:t>
      </w:r>
      <w:r w:rsidRPr="00FA7880">
        <w:rPr>
          <w:sz w:val="28"/>
          <w:szCs w:val="28"/>
        </w:rPr>
        <w:t xml:space="preserve"> </w:t>
      </w:r>
      <w:r>
        <w:rPr>
          <w:sz w:val="28"/>
          <w:szCs w:val="28"/>
          <w:lang w:val="en-US"/>
        </w:rPr>
        <w:t>marchande</w:t>
      </w:r>
      <w:r w:rsidRPr="00FA7880">
        <w:rPr>
          <w:sz w:val="28"/>
          <w:szCs w:val="28"/>
        </w:rPr>
        <w:t xml:space="preserve"> </w:t>
      </w:r>
      <w:r>
        <w:rPr>
          <w:sz w:val="28"/>
          <w:szCs w:val="28"/>
          <w:lang w:val="en-US"/>
        </w:rPr>
        <w:t>de</w:t>
      </w:r>
      <w:r w:rsidRPr="00FA7880">
        <w:rPr>
          <w:sz w:val="28"/>
          <w:szCs w:val="28"/>
        </w:rPr>
        <w:t xml:space="preserve"> </w:t>
      </w:r>
      <w:r>
        <w:rPr>
          <w:sz w:val="28"/>
          <w:szCs w:val="28"/>
          <w:lang w:val="en-US"/>
        </w:rPr>
        <w:t>prose</w:t>
      </w:r>
      <w:r w:rsidRPr="00FA7880">
        <w:rPr>
          <w:sz w:val="28"/>
          <w:szCs w:val="28"/>
        </w:rPr>
        <w:t xml:space="preserve">. </w:t>
      </w:r>
      <w:r w:rsidRPr="00FA7880">
        <w:rPr>
          <w:sz w:val="28"/>
          <w:szCs w:val="28"/>
          <w:lang w:val="fr-FR"/>
        </w:rPr>
        <w:t>Histoire de la reine Zabo par son nègre de Casamance (</w:t>
      </w:r>
      <w:r>
        <w:rPr>
          <w:sz w:val="28"/>
          <w:szCs w:val="28"/>
          <w:lang w:val="fr-FR"/>
        </w:rPr>
        <w:t>Digression</w:t>
      </w:r>
      <w:r w:rsidRPr="00FA7880">
        <w:rPr>
          <w:sz w:val="28"/>
          <w:szCs w:val="28"/>
          <w:lang w:val="fr-FR"/>
        </w:rPr>
        <w:t xml:space="preserve">)»). </w:t>
      </w:r>
    </w:p>
    <w:p w:rsidR="001D2358" w:rsidRPr="00A2026B" w:rsidRDefault="001D2358" w:rsidP="001D2358">
      <w:pPr>
        <w:spacing w:line="360" w:lineRule="auto"/>
        <w:ind w:firstLine="709"/>
        <w:jc w:val="both"/>
        <w:rPr>
          <w:sz w:val="28"/>
          <w:szCs w:val="28"/>
        </w:rPr>
      </w:pPr>
      <w:r>
        <w:rPr>
          <w:sz w:val="28"/>
          <w:szCs w:val="28"/>
        </w:rPr>
        <w:t xml:space="preserve">Когда автор хочет драматизировать момент, он уделяет основное внимание речи персонажей. В таких эпизодах отсутствуют описания и комментарии нарратора, а диалог героев оформляется как фрагмент пьесы: </w:t>
      </w:r>
    </w:p>
    <w:p w:rsidR="001D2358" w:rsidRDefault="001D2358" w:rsidP="001D2358">
      <w:pPr>
        <w:spacing w:line="360" w:lineRule="auto"/>
        <w:ind w:firstLine="709"/>
        <w:jc w:val="both"/>
        <w:rPr>
          <w:sz w:val="28"/>
          <w:szCs w:val="28"/>
          <w:lang w:val="en-US"/>
        </w:rPr>
      </w:pPr>
      <w:r w:rsidRPr="00D46C8F">
        <w:rPr>
          <w:sz w:val="28"/>
          <w:szCs w:val="28"/>
          <w:lang w:val="fr-FR"/>
        </w:rPr>
        <w:t>«Coudrier: Dites-moi, Thian, jusqu’où</w:t>
      </w:r>
      <w:r>
        <w:rPr>
          <w:sz w:val="28"/>
          <w:szCs w:val="28"/>
          <w:lang w:val="fr-FR"/>
        </w:rPr>
        <w:t xml:space="preserve"> peut aller une femme quand ell</w:t>
      </w:r>
      <w:r w:rsidRPr="00D46C8F">
        <w:rPr>
          <w:sz w:val="28"/>
          <w:szCs w:val="28"/>
          <w:lang w:val="fr-FR"/>
        </w:rPr>
        <w:t>e a dé</w:t>
      </w:r>
      <w:r>
        <w:rPr>
          <w:sz w:val="28"/>
          <w:szCs w:val="28"/>
          <w:lang w:val="fr-FR"/>
        </w:rPr>
        <w:t>cid</w:t>
      </w:r>
      <w:r w:rsidRPr="00D46C8F">
        <w:rPr>
          <w:sz w:val="28"/>
          <w:szCs w:val="28"/>
          <w:lang w:val="fr-FR"/>
        </w:rPr>
        <w:t>é</w:t>
      </w:r>
      <w:r>
        <w:rPr>
          <w:sz w:val="28"/>
          <w:szCs w:val="28"/>
          <w:lang w:val="fr-FR"/>
        </w:rPr>
        <w:t xml:space="preserve"> de venger l’homme qu’elle aime ?</w:t>
      </w:r>
    </w:p>
    <w:p w:rsidR="001D2358" w:rsidRDefault="001D2358" w:rsidP="001D2358">
      <w:pPr>
        <w:spacing w:line="360" w:lineRule="auto"/>
        <w:ind w:firstLine="709"/>
        <w:jc w:val="both"/>
        <w:rPr>
          <w:sz w:val="28"/>
          <w:szCs w:val="28"/>
          <w:lang w:val="en-US"/>
        </w:rPr>
      </w:pPr>
      <w:r w:rsidRPr="00967E7D">
        <w:rPr>
          <w:sz w:val="28"/>
          <w:szCs w:val="28"/>
          <w:lang w:val="fr-FR"/>
        </w:rPr>
        <w:t>Van Thain : ...</w:t>
      </w:r>
    </w:p>
    <w:p w:rsidR="001D2358" w:rsidRDefault="001D2358" w:rsidP="001D2358">
      <w:pPr>
        <w:spacing w:line="360" w:lineRule="auto"/>
        <w:ind w:firstLine="709"/>
        <w:jc w:val="both"/>
        <w:rPr>
          <w:sz w:val="28"/>
          <w:szCs w:val="28"/>
          <w:lang w:val="fr-FR"/>
        </w:rPr>
      </w:pPr>
      <w:r w:rsidRPr="00967E7D">
        <w:rPr>
          <w:sz w:val="28"/>
          <w:szCs w:val="28"/>
          <w:lang w:val="fr-FR"/>
        </w:rPr>
        <w:t>Coudrier : ...</w:t>
      </w:r>
    </w:p>
    <w:p w:rsidR="001D2358" w:rsidRPr="00470A19" w:rsidRDefault="001D2358" w:rsidP="001D2358">
      <w:pPr>
        <w:spacing w:line="360" w:lineRule="auto"/>
        <w:ind w:firstLine="709"/>
        <w:jc w:val="both"/>
        <w:rPr>
          <w:sz w:val="28"/>
          <w:szCs w:val="28"/>
          <w:lang w:val="en-US"/>
        </w:rPr>
      </w:pPr>
      <w:r w:rsidRPr="00F92A7B">
        <w:rPr>
          <w:sz w:val="28"/>
          <w:szCs w:val="28"/>
          <w:lang w:val="fr-FR"/>
        </w:rPr>
        <w:t>Van Thain :</w:t>
      </w:r>
      <w:r>
        <w:rPr>
          <w:sz w:val="28"/>
          <w:szCs w:val="28"/>
          <w:lang w:val="fr-FR"/>
        </w:rPr>
        <w:t xml:space="preserve"> Au moins, oui</w:t>
      </w:r>
      <w:r w:rsidRPr="00F92A7B">
        <w:rPr>
          <w:sz w:val="28"/>
          <w:szCs w:val="28"/>
          <w:lang w:val="fr-FR"/>
        </w:rPr>
        <w:t>»</w:t>
      </w:r>
      <w:r>
        <w:rPr>
          <w:rStyle w:val="a5"/>
          <w:sz w:val="28"/>
          <w:szCs w:val="28"/>
          <w:lang w:val="fr-FR"/>
        </w:rPr>
        <w:footnoteReference w:id="10"/>
      </w:r>
      <w:r w:rsidRPr="004F19F6">
        <w:rPr>
          <w:sz w:val="28"/>
          <w:szCs w:val="28"/>
          <w:lang w:val="fr-FR"/>
        </w:rPr>
        <w:t xml:space="preserve"> </w:t>
      </w:r>
      <w:r w:rsidRPr="00333EE4">
        <w:rPr>
          <w:sz w:val="28"/>
          <w:szCs w:val="28"/>
          <w:lang w:val="fr-FR"/>
        </w:rPr>
        <w:t>[</w:t>
      </w:r>
      <w:r w:rsidRPr="00470A19">
        <w:rPr>
          <w:sz w:val="28"/>
          <w:szCs w:val="28"/>
          <w:lang w:val="en-US"/>
        </w:rPr>
        <w:t>5</w:t>
      </w:r>
      <w:r w:rsidRPr="00333EE4">
        <w:rPr>
          <w:sz w:val="28"/>
          <w:szCs w:val="28"/>
          <w:lang w:val="fr-FR"/>
        </w:rPr>
        <w:t xml:space="preserve">, </w:t>
      </w:r>
      <w:r w:rsidRPr="00BB7E89">
        <w:rPr>
          <w:sz w:val="28"/>
          <w:szCs w:val="28"/>
          <w:lang w:val="fr-FR"/>
        </w:rPr>
        <w:t>p</w:t>
      </w:r>
      <w:r w:rsidRPr="00333EE4">
        <w:rPr>
          <w:sz w:val="28"/>
          <w:szCs w:val="28"/>
          <w:lang w:val="fr-FR"/>
        </w:rPr>
        <w:t xml:space="preserve">. </w:t>
      </w:r>
      <w:r w:rsidRPr="003C6F38">
        <w:rPr>
          <w:sz w:val="28"/>
          <w:szCs w:val="28"/>
          <w:lang w:val="fr-FR"/>
        </w:rPr>
        <w:t>219</w:t>
      </w:r>
      <w:r w:rsidRPr="00333EE4">
        <w:rPr>
          <w:sz w:val="28"/>
          <w:szCs w:val="28"/>
          <w:lang w:val="fr-FR"/>
        </w:rPr>
        <w:t>]</w:t>
      </w:r>
      <w:r w:rsidRPr="003C6F38">
        <w:rPr>
          <w:sz w:val="28"/>
          <w:szCs w:val="28"/>
          <w:lang w:val="fr-FR"/>
        </w:rPr>
        <w:t>.</w:t>
      </w:r>
    </w:p>
    <w:p w:rsidR="001D2358" w:rsidRPr="00470A19" w:rsidRDefault="001D2358" w:rsidP="001D2358">
      <w:pPr>
        <w:spacing w:line="360" w:lineRule="auto"/>
        <w:ind w:firstLine="709"/>
        <w:jc w:val="both"/>
        <w:rPr>
          <w:sz w:val="28"/>
          <w:szCs w:val="28"/>
          <w:lang w:val="en-US"/>
        </w:rPr>
      </w:pPr>
    </w:p>
    <w:p w:rsidR="001D2358" w:rsidRPr="00A2026B" w:rsidRDefault="001D2358" w:rsidP="001D2358">
      <w:pPr>
        <w:spacing w:line="360" w:lineRule="auto"/>
        <w:ind w:firstLine="709"/>
        <w:jc w:val="both"/>
        <w:rPr>
          <w:sz w:val="28"/>
          <w:szCs w:val="28"/>
        </w:rPr>
      </w:pPr>
      <w:r>
        <w:rPr>
          <w:sz w:val="28"/>
          <w:szCs w:val="28"/>
        </w:rPr>
        <w:t>Этот же пример демонстрирует и од</w:t>
      </w:r>
      <w:r w:rsidRPr="00AC3ECE">
        <w:rPr>
          <w:sz w:val="28"/>
          <w:szCs w:val="28"/>
        </w:rPr>
        <w:t xml:space="preserve">ин из излюбленных приемов Пеннака </w:t>
      </w:r>
      <w:r>
        <w:rPr>
          <w:sz w:val="28"/>
          <w:szCs w:val="28"/>
        </w:rPr>
        <w:t>—</w:t>
      </w:r>
      <w:r w:rsidRPr="00AC3ECE">
        <w:rPr>
          <w:sz w:val="28"/>
          <w:szCs w:val="28"/>
        </w:rPr>
        <w:t xml:space="preserve"> умолчание, немой ответ, взаимопонимание без слов, </w:t>
      </w:r>
      <w:r>
        <w:rPr>
          <w:sz w:val="28"/>
          <w:szCs w:val="28"/>
        </w:rPr>
        <w:t>который писатель обозначает многоточием.</w:t>
      </w:r>
    </w:p>
    <w:p w:rsidR="001D2358" w:rsidRPr="00470A19" w:rsidRDefault="001D2358" w:rsidP="001D2358">
      <w:pPr>
        <w:spacing w:line="360" w:lineRule="auto"/>
        <w:ind w:firstLine="709"/>
        <w:jc w:val="both"/>
        <w:rPr>
          <w:sz w:val="28"/>
          <w:szCs w:val="28"/>
        </w:rPr>
      </w:pPr>
      <w:r>
        <w:rPr>
          <w:sz w:val="28"/>
          <w:szCs w:val="28"/>
        </w:rPr>
        <w:t>Время в произведении не линейно. Сцена может разбиваться вставными рассказами или описанием того, что уже случилось, или того, что еще случится. Например, глава, в которой главному герою предлагают сыграть роль известного писателя, состоит из двух частей, между которыми вставлена сцена, которая произойдет с Бенжаменом в будущем (эпизод, в котором он объявит семье о согласии сыграть писателя), и только потом, во второй части этой главы, он принимает решение. В произведении также встречается и ретроспектива. Это могут быть подробное воспроизведение сюжетов из предыдущих романов, которые тесно связаны с действием «Маленькой торговки прозой», и вставные рассказы из жизни того или иного персонажа.</w:t>
      </w:r>
    </w:p>
    <w:p w:rsidR="001D2358" w:rsidRDefault="001D2358" w:rsidP="001D2358">
      <w:pPr>
        <w:spacing w:line="360" w:lineRule="auto"/>
        <w:ind w:firstLine="709"/>
        <w:jc w:val="both"/>
        <w:rPr>
          <w:sz w:val="28"/>
          <w:szCs w:val="28"/>
          <w:lang w:val="fr-FR"/>
        </w:rPr>
      </w:pPr>
      <w:r>
        <w:rPr>
          <w:sz w:val="28"/>
          <w:szCs w:val="28"/>
        </w:rPr>
        <w:t>Характерной чертой стиля Пеннака является афористичность его языка. Многие</w:t>
      </w:r>
      <w:r w:rsidRPr="00060C22">
        <w:rPr>
          <w:sz w:val="28"/>
          <w:szCs w:val="28"/>
          <w:lang w:val="fr-FR"/>
        </w:rPr>
        <w:t xml:space="preserve"> </w:t>
      </w:r>
      <w:r>
        <w:rPr>
          <w:sz w:val="28"/>
          <w:szCs w:val="28"/>
        </w:rPr>
        <w:t>высказывания</w:t>
      </w:r>
      <w:r w:rsidRPr="00060C22">
        <w:rPr>
          <w:sz w:val="28"/>
          <w:szCs w:val="28"/>
          <w:lang w:val="fr-FR"/>
        </w:rPr>
        <w:t xml:space="preserve"> </w:t>
      </w:r>
      <w:r>
        <w:rPr>
          <w:sz w:val="28"/>
          <w:szCs w:val="28"/>
        </w:rPr>
        <w:t>главного</w:t>
      </w:r>
      <w:r w:rsidRPr="00060C22">
        <w:rPr>
          <w:sz w:val="28"/>
          <w:szCs w:val="28"/>
          <w:lang w:val="fr-FR"/>
        </w:rPr>
        <w:t xml:space="preserve"> </w:t>
      </w:r>
      <w:r>
        <w:rPr>
          <w:sz w:val="28"/>
          <w:szCs w:val="28"/>
        </w:rPr>
        <w:t>героя</w:t>
      </w:r>
      <w:r w:rsidRPr="00060C22">
        <w:rPr>
          <w:sz w:val="28"/>
          <w:szCs w:val="28"/>
          <w:lang w:val="fr-FR"/>
        </w:rPr>
        <w:t xml:space="preserve"> </w:t>
      </w:r>
      <w:r>
        <w:rPr>
          <w:sz w:val="28"/>
          <w:szCs w:val="28"/>
        </w:rPr>
        <w:t>принимают</w:t>
      </w:r>
      <w:r w:rsidRPr="00060C22">
        <w:rPr>
          <w:sz w:val="28"/>
          <w:szCs w:val="28"/>
          <w:lang w:val="fr-FR"/>
        </w:rPr>
        <w:t xml:space="preserve"> </w:t>
      </w:r>
      <w:r>
        <w:rPr>
          <w:sz w:val="28"/>
          <w:szCs w:val="28"/>
        </w:rPr>
        <w:t>форму</w:t>
      </w:r>
      <w:r w:rsidRPr="00060C22">
        <w:rPr>
          <w:sz w:val="28"/>
          <w:szCs w:val="28"/>
          <w:lang w:val="fr-FR"/>
        </w:rPr>
        <w:t xml:space="preserve"> </w:t>
      </w:r>
      <w:r>
        <w:rPr>
          <w:sz w:val="28"/>
          <w:szCs w:val="28"/>
        </w:rPr>
        <w:t>афоризмов</w:t>
      </w:r>
      <w:r w:rsidRPr="00060C22">
        <w:rPr>
          <w:sz w:val="28"/>
          <w:szCs w:val="28"/>
          <w:lang w:val="fr-FR"/>
        </w:rPr>
        <w:t>: «La vengeance est la territoire infini des à-côtés, Julie. L</w:t>
      </w:r>
      <w:r>
        <w:rPr>
          <w:sz w:val="28"/>
          <w:szCs w:val="28"/>
          <w:lang w:val="fr-FR"/>
        </w:rPr>
        <w:t>e</w:t>
      </w:r>
      <w:r w:rsidRPr="00060C22">
        <w:rPr>
          <w:sz w:val="28"/>
          <w:szCs w:val="28"/>
          <w:lang w:val="fr-FR"/>
        </w:rPr>
        <w:t xml:space="preserve"> </w:t>
      </w:r>
      <w:r>
        <w:rPr>
          <w:sz w:val="28"/>
          <w:szCs w:val="28"/>
          <w:lang w:val="fr-FR"/>
        </w:rPr>
        <w:t>trait</w:t>
      </w:r>
      <w:r w:rsidRPr="00060C22">
        <w:rPr>
          <w:sz w:val="28"/>
          <w:szCs w:val="28"/>
          <w:lang w:val="fr-FR"/>
        </w:rPr>
        <w:t xml:space="preserve">é </w:t>
      </w:r>
      <w:r>
        <w:rPr>
          <w:sz w:val="28"/>
          <w:szCs w:val="28"/>
          <w:lang w:val="fr-FR"/>
        </w:rPr>
        <w:t>Versailles</w:t>
      </w:r>
      <w:r w:rsidRPr="00060C22">
        <w:rPr>
          <w:sz w:val="28"/>
          <w:szCs w:val="28"/>
          <w:lang w:val="fr-FR"/>
        </w:rPr>
        <w:t xml:space="preserve"> </w:t>
      </w:r>
      <w:r>
        <w:rPr>
          <w:sz w:val="28"/>
          <w:szCs w:val="28"/>
          <w:lang w:val="fr-FR"/>
        </w:rPr>
        <w:t>a</w:t>
      </w:r>
      <w:r w:rsidRPr="00060C22">
        <w:rPr>
          <w:sz w:val="28"/>
          <w:szCs w:val="28"/>
          <w:lang w:val="fr-FR"/>
        </w:rPr>
        <w:t xml:space="preserve"> </w:t>
      </w:r>
      <w:r>
        <w:rPr>
          <w:sz w:val="28"/>
          <w:szCs w:val="28"/>
          <w:lang w:val="fr-FR"/>
        </w:rPr>
        <w:t>fabriqu</w:t>
      </w:r>
      <w:r w:rsidRPr="00060C22">
        <w:rPr>
          <w:sz w:val="28"/>
          <w:szCs w:val="28"/>
          <w:lang w:val="fr-FR"/>
        </w:rPr>
        <w:t>é des Allemdns brimé</w:t>
      </w:r>
      <w:r>
        <w:rPr>
          <w:sz w:val="28"/>
          <w:szCs w:val="28"/>
          <w:lang w:val="fr-FR"/>
        </w:rPr>
        <w:t>s</w:t>
      </w:r>
      <w:r w:rsidRPr="00060C22">
        <w:rPr>
          <w:sz w:val="28"/>
          <w:szCs w:val="28"/>
          <w:lang w:val="fr-FR"/>
        </w:rPr>
        <w:t xml:space="preserve"> qui</w:t>
      </w:r>
      <w:r>
        <w:rPr>
          <w:sz w:val="28"/>
          <w:szCs w:val="28"/>
          <w:lang w:val="fr-FR"/>
        </w:rPr>
        <w:t xml:space="preserve"> ont fabriqu</w:t>
      </w:r>
      <w:r w:rsidRPr="00060C22">
        <w:rPr>
          <w:sz w:val="28"/>
          <w:szCs w:val="28"/>
          <w:lang w:val="fr-FR"/>
        </w:rPr>
        <w:t>é</w:t>
      </w:r>
      <w:r>
        <w:rPr>
          <w:sz w:val="28"/>
          <w:szCs w:val="28"/>
          <w:lang w:val="fr-FR"/>
        </w:rPr>
        <w:t xml:space="preserve"> des Juifs errants qui fabriquent des Palestiniens errants qui fabriquent des veuves errantes enceintes des vengeurs</w:t>
      </w:r>
      <w:r w:rsidRPr="00060C22">
        <w:rPr>
          <w:sz w:val="28"/>
          <w:szCs w:val="28"/>
          <w:lang w:val="fr-FR"/>
        </w:rPr>
        <w:t xml:space="preserve"> </w:t>
      </w:r>
      <w:r>
        <w:rPr>
          <w:sz w:val="28"/>
          <w:szCs w:val="28"/>
          <w:lang w:val="fr-FR"/>
        </w:rPr>
        <w:t>de demain</w:t>
      </w:r>
      <w:r w:rsidRPr="00060C22">
        <w:rPr>
          <w:sz w:val="28"/>
          <w:szCs w:val="28"/>
          <w:lang w:val="fr-FR"/>
        </w:rPr>
        <w:t>»</w:t>
      </w:r>
      <w:r>
        <w:rPr>
          <w:rStyle w:val="a5"/>
          <w:sz w:val="28"/>
          <w:szCs w:val="28"/>
          <w:lang w:val="fr-FR"/>
        </w:rPr>
        <w:footnoteReference w:id="11"/>
      </w:r>
      <w:r w:rsidRPr="00060C22">
        <w:rPr>
          <w:sz w:val="28"/>
          <w:szCs w:val="28"/>
          <w:lang w:val="fr-FR"/>
        </w:rPr>
        <w:t xml:space="preserve"> </w:t>
      </w:r>
      <w:r w:rsidRPr="00A2026B">
        <w:rPr>
          <w:sz w:val="28"/>
          <w:szCs w:val="28"/>
          <w:lang w:val="fr-FR"/>
        </w:rPr>
        <w:t>[</w:t>
      </w:r>
      <w:r w:rsidRPr="00326B3A">
        <w:rPr>
          <w:sz w:val="28"/>
          <w:szCs w:val="28"/>
          <w:lang w:val="fr-FR"/>
        </w:rPr>
        <w:t>5</w:t>
      </w:r>
      <w:r w:rsidRPr="00A2026B">
        <w:rPr>
          <w:sz w:val="28"/>
          <w:szCs w:val="28"/>
          <w:lang w:val="fr-FR"/>
        </w:rPr>
        <w:t>, p.</w:t>
      </w:r>
      <w:r w:rsidRPr="00060C22">
        <w:rPr>
          <w:sz w:val="28"/>
          <w:szCs w:val="28"/>
          <w:lang w:val="fr-FR"/>
        </w:rPr>
        <w:t xml:space="preserve"> </w:t>
      </w:r>
      <w:r>
        <w:rPr>
          <w:sz w:val="28"/>
          <w:szCs w:val="28"/>
          <w:lang w:val="fr-FR"/>
        </w:rPr>
        <w:t>261</w:t>
      </w:r>
      <w:r w:rsidRPr="00060C22">
        <w:rPr>
          <w:sz w:val="28"/>
          <w:szCs w:val="28"/>
          <w:lang w:val="fr-FR"/>
        </w:rPr>
        <w:t>]</w:t>
      </w:r>
      <w:r>
        <w:rPr>
          <w:sz w:val="28"/>
          <w:szCs w:val="28"/>
          <w:lang w:val="fr-FR"/>
        </w:rPr>
        <w:t>.</w:t>
      </w:r>
    </w:p>
    <w:p w:rsidR="001D2358" w:rsidRPr="00A2026B" w:rsidRDefault="001D2358" w:rsidP="001D2358">
      <w:pPr>
        <w:spacing w:line="360" w:lineRule="auto"/>
        <w:ind w:firstLine="709"/>
        <w:jc w:val="both"/>
        <w:rPr>
          <w:sz w:val="28"/>
          <w:szCs w:val="28"/>
        </w:rPr>
      </w:pPr>
      <w:r>
        <w:rPr>
          <w:sz w:val="28"/>
          <w:szCs w:val="28"/>
        </w:rPr>
        <w:t>Сочетание иронии, юмора, нелинейного времени, архитектоники, разговорной лексики и литературного языка делает стиль Пеннака отличительным и легко узнаваемым.</w:t>
      </w:r>
    </w:p>
    <w:p w:rsidR="001D2358" w:rsidRPr="0088556D" w:rsidRDefault="001D2358" w:rsidP="001D2358">
      <w:pPr>
        <w:spacing w:line="360" w:lineRule="auto"/>
        <w:jc w:val="center"/>
        <w:rPr>
          <w:b/>
          <w:sz w:val="28"/>
          <w:szCs w:val="28"/>
        </w:rPr>
      </w:pPr>
      <w:r w:rsidRPr="0088556D">
        <w:rPr>
          <w:b/>
          <w:sz w:val="28"/>
          <w:szCs w:val="28"/>
        </w:rPr>
        <w:t>Литература</w:t>
      </w:r>
      <w:r w:rsidRPr="0088556D">
        <w:rPr>
          <w:b/>
          <w:sz w:val="28"/>
          <w:szCs w:val="28"/>
          <w:lang w:val="fr-FR"/>
        </w:rPr>
        <w:t>:</w:t>
      </w:r>
    </w:p>
    <w:p w:rsidR="001D2358" w:rsidRDefault="001D2358" w:rsidP="001D2358">
      <w:pPr>
        <w:numPr>
          <w:ilvl w:val="0"/>
          <w:numId w:val="1"/>
        </w:numPr>
        <w:spacing w:line="360" w:lineRule="auto"/>
        <w:jc w:val="both"/>
        <w:rPr>
          <w:sz w:val="28"/>
          <w:szCs w:val="28"/>
        </w:rPr>
      </w:pPr>
      <w:r w:rsidRPr="00A2026B">
        <w:rPr>
          <w:sz w:val="28"/>
          <w:szCs w:val="28"/>
        </w:rPr>
        <w:lastRenderedPageBreak/>
        <w:t>Бахтин, М.М. Формы времени и хронотопа в романе. Очерки по исторической поэтике / Бахтин М. М. // Эстетика словесного творчества. — М.: 1976.</w:t>
      </w:r>
    </w:p>
    <w:p w:rsidR="001D2358" w:rsidRDefault="001D2358" w:rsidP="001D2358">
      <w:pPr>
        <w:numPr>
          <w:ilvl w:val="0"/>
          <w:numId w:val="1"/>
        </w:numPr>
        <w:spacing w:line="360" w:lineRule="auto"/>
        <w:jc w:val="both"/>
        <w:rPr>
          <w:sz w:val="28"/>
          <w:szCs w:val="28"/>
        </w:rPr>
      </w:pPr>
      <w:r w:rsidRPr="00A2026B">
        <w:rPr>
          <w:sz w:val="28"/>
          <w:szCs w:val="28"/>
        </w:rPr>
        <w:t>Лукьянова, Н. А. Экспрессивная лексика разговорного употребления —   Новосибирск, 1986.</w:t>
      </w:r>
    </w:p>
    <w:p w:rsidR="001D2358" w:rsidRDefault="001D2358" w:rsidP="001D2358">
      <w:pPr>
        <w:numPr>
          <w:ilvl w:val="0"/>
          <w:numId w:val="1"/>
        </w:numPr>
        <w:spacing w:line="360" w:lineRule="auto"/>
        <w:jc w:val="both"/>
        <w:rPr>
          <w:sz w:val="28"/>
          <w:szCs w:val="28"/>
          <w:lang w:val="en-US"/>
        </w:rPr>
      </w:pPr>
      <w:r w:rsidRPr="00A2026B">
        <w:rPr>
          <w:sz w:val="28"/>
          <w:szCs w:val="28"/>
        </w:rPr>
        <w:t>Пеннак, Д. Маленькая торговка прозой</w:t>
      </w:r>
      <w:r>
        <w:rPr>
          <w:sz w:val="28"/>
          <w:szCs w:val="28"/>
        </w:rPr>
        <w:t>: роман / Даниэль Пеннак</w:t>
      </w:r>
      <w:r w:rsidRPr="00A2026B">
        <w:rPr>
          <w:sz w:val="28"/>
          <w:szCs w:val="28"/>
        </w:rPr>
        <w:t>: [пер. с фр. Н. Калягиной]. — Спб.: Амфора, 2005. — 463 с.</w:t>
      </w:r>
    </w:p>
    <w:p w:rsidR="001D2358" w:rsidRPr="00A2026B" w:rsidRDefault="001D2358" w:rsidP="001D2358">
      <w:pPr>
        <w:numPr>
          <w:ilvl w:val="0"/>
          <w:numId w:val="1"/>
        </w:numPr>
        <w:spacing w:line="360" w:lineRule="auto"/>
        <w:jc w:val="both"/>
        <w:rPr>
          <w:sz w:val="28"/>
          <w:szCs w:val="28"/>
        </w:rPr>
      </w:pPr>
      <w:r w:rsidRPr="00687FF5">
        <w:rPr>
          <w:sz w:val="28"/>
          <w:szCs w:val="28"/>
        </w:rPr>
        <w:t>Усманова</w:t>
      </w:r>
      <w:r>
        <w:rPr>
          <w:sz w:val="28"/>
          <w:szCs w:val="28"/>
        </w:rPr>
        <w:t xml:space="preserve">, </w:t>
      </w:r>
      <w:r w:rsidRPr="00687FF5">
        <w:rPr>
          <w:sz w:val="28"/>
          <w:szCs w:val="28"/>
        </w:rPr>
        <w:t>А.Р.</w:t>
      </w:r>
      <w:r>
        <w:rPr>
          <w:sz w:val="28"/>
          <w:szCs w:val="28"/>
        </w:rPr>
        <w:t xml:space="preserve"> </w:t>
      </w:r>
      <w:r w:rsidRPr="00423098">
        <w:rPr>
          <w:sz w:val="28"/>
          <w:szCs w:val="28"/>
        </w:rPr>
        <w:t>Фокализация</w:t>
      </w:r>
      <w:r>
        <w:rPr>
          <w:sz w:val="28"/>
          <w:szCs w:val="28"/>
        </w:rPr>
        <w:t xml:space="preserve"> / </w:t>
      </w:r>
      <w:r w:rsidRPr="00423098">
        <w:rPr>
          <w:sz w:val="28"/>
          <w:szCs w:val="28"/>
        </w:rPr>
        <w:t>А.Р. Усманова</w:t>
      </w:r>
      <w:r>
        <w:rPr>
          <w:sz w:val="28"/>
          <w:szCs w:val="28"/>
        </w:rPr>
        <w:t xml:space="preserve"> // </w:t>
      </w:r>
      <w:r w:rsidRPr="00423098">
        <w:rPr>
          <w:sz w:val="28"/>
          <w:szCs w:val="28"/>
        </w:rPr>
        <w:t>Постмодернизм. Энциклопедия.</w:t>
      </w:r>
      <w:r>
        <w:rPr>
          <w:sz w:val="28"/>
          <w:szCs w:val="28"/>
        </w:rPr>
        <w:t xml:space="preserve"> / с</w:t>
      </w:r>
      <w:r w:rsidRPr="00A27AC0">
        <w:rPr>
          <w:sz w:val="28"/>
          <w:szCs w:val="28"/>
        </w:rPr>
        <w:t>оставители и научные редакторы А.А. Грицанов, М.А. Можейко</w:t>
      </w:r>
      <w:r w:rsidRPr="00A2026B">
        <w:rPr>
          <w:sz w:val="28"/>
          <w:szCs w:val="28"/>
        </w:rPr>
        <w:t xml:space="preserve"> -</w:t>
      </w:r>
      <w:r w:rsidRPr="00423098">
        <w:rPr>
          <w:sz w:val="28"/>
          <w:szCs w:val="28"/>
        </w:rPr>
        <w:t xml:space="preserve"> Мн.: Интерпрессервис; Книжный Дом. 2001.</w:t>
      </w:r>
      <w:r>
        <w:rPr>
          <w:sz w:val="28"/>
          <w:szCs w:val="28"/>
        </w:rPr>
        <w:t xml:space="preserve"> </w:t>
      </w:r>
      <w:r w:rsidRPr="00A2026B">
        <w:rPr>
          <w:sz w:val="28"/>
          <w:szCs w:val="28"/>
        </w:rPr>
        <w:t>-</w:t>
      </w:r>
      <w:r>
        <w:rPr>
          <w:sz w:val="28"/>
          <w:szCs w:val="28"/>
        </w:rPr>
        <w:t xml:space="preserve"> 1040</w:t>
      </w:r>
      <w:r w:rsidRPr="00A2026B">
        <w:rPr>
          <w:sz w:val="28"/>
          <w:szCs w:val="28"/>
        </w:rPr>
        <w:t xml:space="preserve"> </w:t>
      </w:r>
      <w:r w:rsidRPr="00423098">
        <w:rPr>
          <w:sz w:val="28"/>
          <w:szCs w:val="28"/>
        </w:rPr>
        <w:t>с.</w:t>
      </w:r>
    </w:p>
    <w:p w:rsidR="001D2358" w:rsidRPr="00A2026B" w:rsidRDefault="001D2358" w:rsidP="001D2358">
      <w:pPr>
        <w:numPr>
          <w:ilvl w:val="0"/>
          <w:numId w:val="1"/>
        </w:numPr>
        <w:spacing w:line="360" w:lineRule="auto"/>
        <w:jc w:val="both"/>
        <w:rPr>
          <w:sz w:val="28"/>
          <w:szCs w:val="28"/>
          <w:lang w:val="fr-FR"/>
        </w:rPr>
      </w:pPr>
      <w:r w:rsidRPr="00372B17">
        <w:rPr>
          <w:sz w:val="28"/>
          <w:szCs w:val="28"/>
          <w:lang w:val="fr-FR"/>
        </w:rPr>
        <w:t xml:space="preserve">Pennac, Daniel. </w:t>
      </w:r>
      <w:r>
        <w:rPr>
          <w:sz w:val="28"/>
          <w:szCs w:val="28"/>
          <w:lang w:val="fr-FR"/>
        </w:rPr>
        <w:t>L</w:t>
      </w:r>
      <w:r w:rsidRPr="00E96800">
        <w:rPr>
          <w:sz w:val="28"/>
          <w:szCs w:val="28"/>
          <w:lang w:val="fr-FR"/>
        </w:rPr>
        <w:t xml:space="preserve">a </w:t>
      </w:r>
      <w:r>
        <w:rPr>
          <w:sz w:val="28"/>
          <w:szCs w:val="28"/>
          <w:lang w:val="fr-FR"/>
        </w:rPr>
        <w:t>petite marchande de prose</w:t>
      </w:r>
      <w:r w:rsidRPr="00372B17">
        <w:rPr>
          <w:sz w:val="28"/>
          <w:szCs w:val="28"/>
          <w:lang w:val="fr-FR"/>
        </w:rPr>
        <w:t xml:space="preserve">. </w:t>
      </w:r>
      <w:r>
        <w:rPr>
          <w:sz w:val="28"/>
          <w:szCs w:val="28"/>
          <w:lang w:val="fr-FR"/>
        </w:rPr>
        <w:t>— Editions Gallimard, — 1989. — 407 p.</w:t>
      </w:r>
    </w:p>
    <w:p w:rsidR="001D2358" w:rsidRPr="00CA5469" w:rsidRDefault="001D2358" w:rsidP="001D2358">
      <w:pPr>
        <w:spacing w:line="360" w:lineRule="auto"/>
        <w:rPr>
          <w:sz w:val="28"/>
          <w:szCs w:val="28"/>
        </w:rPr>
      </w:pPr>
      <w:r>
        <w:rPr>
          <w:sz w:val="28"/>
          <w:szCs w:val="28"/>
        </w:rPr>
        <w:t xml:space="preserve"> </w:t>
      </w:r>
    </w:p>
    <w:p w:rsidR="009A6150" w:rsidRDefault="001D2358" w:rsidP="001D2358">
      <w:r>
        <w:rPr>
          <w:sz w:val="28"/>
          <w:szCs w:val="28"/>
        </w:rPr>
        <w:br w:type="page"/>
      </w:r>
    </w:p>
    <w:sectPr w:rsidR="009A615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150" w:rsidRDefault="009A6150" w:rsidP="001D2358">
      <w:r>
        <w:separator/>
      </w:r>
    </w:p>
  </w:endnote>
  <w:endnote w:type="continuationSeparator" w:id="1">
    <w:p w:rsidR="009A6150" w:rsidRDefault="009A6150" w:rsidP="001D2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150" w:rsidRDefault="009A6150" w:rsidP="001D2358">
      <w:r>
        <w:separator/>
      </w:r>
    </w:p>
  </w:footnote>
  <w:footnote w:type="continuationSeparator" w:id="1">
    <w:p w:rsidR="009A6150" w:rsidRDefault="009A6150" w:rsidP="001D2358">
      <w:r>
        <w:continuationSeparator/>
      </w:r>
    </w:p>
  </w:footnote>
  <w:footnote w:id="2">
    <w:p w:rsidR="001D2358" w:rsidRPr="00326B3A" w:rsidRDefault="001D2358" w:rsidP="001D2358">
      <w:pPr>
        <w:pStyle w:val="a3"/>
        <w:rPr>
          <w:lang w:val="ru-RU"/>
        </w:rPr>
      </w:pPr>
      <w:r>
        <w:rPr>
          <w:rStyle w:val="a5"/>
        </w:rPr>
        <w:footnoteRef/>
      </w:r>
      <w:r w:rsidRPr="00326B3A">
        <w:rPr>
          <w:lang w:val="ru-RU"/>
        </w:rPr>
        <w:t xml:space="preserve"> «</w:t>
      </w:r>
      <w:smartTag w:uri="urn:schemas-microsoft-com:office:smarttags" w:element="PersonName">
        <w:smartTagPr>
          <w:attr w:name="ProductID" w:val="La Serie Noire"/>
        </w:smartTagPr>
        <w:r>
          <w:rPr>
            <w:lang w:val="en-US"/>
          </w:rPr>
          <w:t>La</w:t>
        </w:r>
        <w:r w:rsidRPr="00326B3A">
          <w:rPr>
            <w:lang w:val="ru-RU"/>
          </w:rPr>
          <w:t xml:space="preserve"> </w:t>
        </w:r>
        <w:r>
          <w:rPr>
            <w:lang w:val="en-US"/>
          </w:rPr>
          <w:t>Serie</w:t>
        </w:r>
        <w:r w:rsidRPr="00326B3A">
          <w:rPr>
            <w:lang w:val="ru-RU"/>
          </w:rPr>
          <w:t xml:space="preserve"> </w:t>
        </w:r>
        <w:r>
          <w:rPr>
            <w:lang w:val="en-US"/>
          </w:rPr>
          <w:t>Noire</w:t>
        </w:r>
      </w:smartTag>
      <w:r w:rsidRPr="00326B3A">
        <w:rPr>
          <w:lang w:val="ru-RU"/>
        </w:rPr>
        <w:t>» — основанная в 1945 году Марселем Дюамелем серия детективов.</w:t>
      </w:r>
    </w:p>
  </w:footnote>
  <w:footnote w:id="3">
    <w:p w:rsidR="001D2358" w:rsidRPr="00326B3A" w:rsidRDefault="001D2358" w:rsidP="001D2358">
      <w:pPr>
        <w:pStyle w:val="a3"/>
        <w:rPr>
          <w:lang w:val="ru-RU"/>
        </w:rPr>
      </w:pPr>
      <w:r>
        <w:rPr>
          <w:rStyle w:val="a5"/>
        </w:rPr>
        <w:footnoteRef/>
      </w:r>
      <w:r w:rsidRPr="00326B3A">
        <w:rPr>
          <w:lang w:val="ru-RU"/>
        </w:rPr>
        <w:t xml:space="preserve"> «Жернова вертолета мелют небо прямо нам на головы. Красная стрекоза гражданской службы безопасности лопастями своего пропеллера рубит ленточку дыма, извивающегося над тюрьмой» [3, с. 68].</w:t>
      </w:r>
    </w:p>
  </w:footnote>
  <w:footnote w:id="4">
    <w:p w:rsidR="001D2358" w:rsidRPr="00326B3A" w:rsidRDefault="001D2358" w:rsidP="001D2358">
      <w:pPr>
        <w:pStyle w:val="a3"/>
        <w:rPr>
          <w:lang w:val="ru-RU"/>
        </w:rPr>
      </w:pPr>
      <w:r w:rsidRPr="00A2026B">
        <w:rPr>
          <w:rStyle w:val="a5"/>
        </w:rPr>
        <w:footnoteRef/>
      </w:r>
      <w:r w:rsidRPr="00326B3A">
        <w:rPr>
          <w:lang w:val="ru-RU"/>
        </w:rPr>
        <w:t xml:space="preserve"> «Он пикантен. Как изящная ложечка, выпрыгнувшая  из его кофейной чашки» [3, с. 135].</w:t>
      </w:r>
    </w:p>
  </w:footnote>
  <w:footnote w:id="5">
    <w:p w:rsidR="001D2358" w:rsidRPr="00326B3A" w:rsidRDefault="001D2358" w:rsidP="001D2358">
      <w:pPr>
        <w:pStyle w:val="a3"/>
        <w:rPr>
          <w:lang w:val="ru-RU"/>
        </w:rPr>
      </w:pPr>
      <w:r w:rsidRPr="00A2026B">
        <w:rPr>
          <w:rStyle w:val="a5"/>
        </w:rPr>
        <w:footnoteRef/>
      </w:r>
      <w:r w:rsidRPr="00326B3A">
        <w:rPr>
          <w:lang w:val="ru-RU"/>
        </w:rPr>
        <w:t xml:space="preserve"> «Нижняя челюсть вырвана и свисает на грудь. Верхняя, с разреженным забором поломанных зубов, зияет в одиночестве на первых полосах утренних газет. Правый глаз, как подвеска, раскачивается у входа в эту пещеру» [3, с. 90].</w:t>
      </w:r>
    </w:p>
  </w:footnote>
  <w:footnote w:id="6">
    <w:p w:rsidR="001D2358" w:rsidRPr="00326B3A" w:rsidRDefault="001D2358" w:rsidP="001D2358">
      <w:pPr>
        <w:pStyle w:val="a3"/>
        <w:rPr>
          <w:lang w:val="ru-RU"/>
        </w:rPr>
      </w:pPr>
      <w:r>
        <w:rPr>
          <w:rStyle w:val="a5"/>
        </w:rPr>
        <w:footnoteRef/>
      </w:r>
      <w:r w:rsidRPr="00326B3A">
        <w:rPr>
          <w:lang w:val="ru-RU"/>
        </w:rPr>
        <w:t xml:space="preserve"> «…и Господин Услужливость проводил меня в другой номер. Этот подойдет. Чуть поменьше, чем площадь Согласия, но ничего» [3, с. 163].</w:t>
      </w:r>
    </w:p>
  </w:footnote>
  <w:footnote w:id="7">
    <w:p w:rsidR="001D2358" w:rsidRPr="00326B3A" w:rsidRDefault="001D2358" w:rsidP="001D2358">
      <w:pPr>
        <w:pStyle w:val="a3"/>
        <w:rPr>
          <w:lang w:val="ru-RU"/>
        </w:rPr>
      </w:pPr>
      <w:r>
        <w:rPr>
          <w:rStyle w:val="a5"/>
        </w:rPr>
        <w:footnoteRef/>
      </w:r>
      <w:r w:rsidRPr="00326B3A">
        <w:rPr>
          <w:lang w:val="ru-RU"/>
        </w:rPr>
        <w:t xml:space="preserve"> «Содержимое стакана миновало голову пригнувшегося Марти, облив сидевшего за соседним столиком сюрреалиста, который закатил скандал века» [3, с. 268].</w:t>
      </w:r>
    </w:p>
  </w:footnote>
  <w:footnote w:id="8">
    <w:p w:rsidR="001D2358" w:rsidRPr="00326B3A" w:rsidRDefault="001D2358" w:rsidP="001D2358">
      <w:pPr>
        <w:pStyle w:val="a3"/>
        <w:rPr>
          <w:lang w:val="ru-RU"/>
        </w:rPr>
      </w:pPr>
      <w:r>
        <w:rPr>
          <w:rStyle w:val="a5"/>
        </w:rPr>
        <w:footnoteRef/>
      </w:r>
      <w:r w:rsidRPr="00326B3A">
        <w:rPr>
          <w:lang w:val="ru-RU"/>
        </w:rPr>
        <w:t xml:space="preserve"> «Семья проливала потоки слез. Друзья стояли молча, опустив головы. Комиссар Аннелиз спрашивал себя, почему эти священники, как только вскарабкаются на кафедру, начинают говорить такими высокими голосами. Может быть, Святой Дух вещает через нос?» [3, с. 246].</w:t>
      </w:r>
    </w:p>
  </w:footnote>
  <w:footnote w:id="9">
    <w:p w:rsidR="001D2358" w:rsidRPr="00326B3A" w:rsidRDefault="001D2358" w:rsidP="001D2358">
      <w:pPr>
        <w:pStyle w:val="a3"/>
        <w:rPr>
          <w:lang w:val="ru-RU"/>
        </w:rPr>
      </w:pPr>
      <w:r>
        <w:rPr>
          <w:rStyle w:val="a5"/>
        </w:rPr>
        <w:footnoteRef/>
      </w:r>
      <w:r w:rsidRPr="00326B3A">
        <w:rPr>
          <w:lang w:val="ru-RU"/>
        </w:rPr>
        <w:t xml:space="preserve"> «Сначала родственники, потом друзья, все по очереди  вливались в процессию и следовали за юным Готье, который при жизни вовсе не обладал качествами предводителя» [3, с. 252].</w:t>
      </w:r>
    </w:p>
  </w:footnote>
  <w:footnote w:id="10">
    <w:p w:rsidR="001D2358" w:rsidRPr="00326B3A" w:rsidRDefault="001D2358" w:rsidP="001D2358">
      <w:pPr>
        <w:pStyle w:val="a3"/>
        <w:rPr>
          <w:lang w:val="ru-RU"/>
        </w:rPr>
      </w:pPr>
      <w:r>
        <w:rPr>
          <w:rStyle w:val="a5"/>
        </w:rPr>
        <w:footnoteRef/>
      </w:r>
      <w:r w:rsidRPr="00326B3A">
        <w:rPr>
          <w:lang w:val="ru-RU"/>
        </w:rPr>
        <w:t xml:space="preserve"> «Аннелиз: Скажите, Тянь, как далеко может зайти женщина, которой вздумалось отомстить за любимого мужчину?</w:t>
      </w:r>
    </w:p>
    <w:p w:rsidR="001D2358" w:rsidRPr="00326B3A" w:rsidRDefault="001D2358" w:rsidP="001D2358">
      <w:pPr>
        <w:pStyle w:val="a3"/>
        <w:rPr>
          <w:lang w:val="ru-RU"/>
        </w:rPr>
      </w:pPr>
      <w:r w:rsidRPr="00326B3A">
        <w:rPr>
          <w:lang w:val="ru-RU"/>
        </w:rPr>
        <w:t>Ван Тянь: …</w:t>
      </w:r>
    </w:p>
    <w:p w:rsidR="001D2358" w:rsidRPr="00326B3A" w:rsidRDefault="001D2358" w:rsidP="001D2358">
      <w:pPr>
        <w:pStyle w:val="a3"/>
        <w:rPr>
          <w:lang w:val="ru-RU"/>
        </w:rPr>
      </w:pPr>
      <w:r w:rsidRPr="00326B3A">
        <w:rPr>
          <w:lang w:val="ru-RU"/>
        </w:rPr>
        <w:t>Аннелиз: …</w:t>
      </w:r>
    </w:p>
    <w:p w:rsidR="001D2358" w:rsidRPr="00326B3A" w:rsidRDefault="001D2358" w:rsidP="001D2358">
      <w:pPr>
        <w:pStyle w:val="a3"/>
        <w:rPr>
          <w:lang w:val="ru-RU"/>
        </w:rPr>
      </w:pPr>
      <w:r w:rsidRPr="00326B3A">
        <w:rPr>
          <w:lang w:val="ru-RU"/>
        </w:rPr>
        <w:t>Ван Тянь: Ну да, по меньшей мере» [3, с. 245].</w:t>
      </w:r>
    </w:p>
  </w:footnote>
  <w:footnote w:id="11">
    <w:p w:rsidR="001D2358" w:rsidRPr="00326B3A" w:rsidRDefault="001D2358" w:rsidP="001D2358">
      <w:pPr>
        <w:pStyle w:val="a3"/>
        <w:rPr>
          <w:lang w:val="ru-RU"/>
        </w:rPr>
      </w:pPr>
      <w:r>
        <w:rPr>
          <w:rStyle w:val="a5"/>
        </w:rPr>
        <w:footnoteRef/>
      </w:r>
      <w:r w:rsidRPr="00326B3A">
        <w:rPr>
          <w:lang w:val="ru-RU"/>
        </w:rPr>
        <w:t xml:space="preserve"> «Месть, Жюли, – это пространство с расплывчатыми границами, и потому безграничное. Версальский договор обделил немцев, которые набросились на евреев, которые сейчас гонят палестинцев, у которых остаются беззащитные вдовы, которые носят в своем чреве завтрашних мстителей» [3, с. 296].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16CD"/>
    <w:multiLevelType w:val="hybridMultilevel"/>
    <w:tmpl w:val="B9FA1C30"/>
    <w:lvl w:ilvl="0" w:tplc="464A1B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hyphenationZone w:val="141"/>
  <w:characterSpacingControl w:val="doNotCompress"/>
  <w:footnotePr>
    <w:footnote w:id="0"/>
    <w:footnote w:id="1"/>
  </w:footnotePr>
  <w:endnotePr>
    <w:endnote w:id="0"/>
    <w:endnote w:id="1"/>
  </w:endnotePr>
  <w:compat>
    <w:useFELayout/>
  </w:compat>
  <w:rsids>
    <w:rsidRoot w:val="001D2358"/>
    <w:rsid w:val="001D2358"/>
    <w:rsid w:val="009A6150"/>
  </w:rsids>
  <m:mathPr>
    <m:mathFont m:val="Cambria Math"/>
    <m:brkBin m:val="before"/>
    <m:brkBinSub m:val="--"/>
    <m:smallFrac m:val="off"/>
    <m:dispDef/>
    <m:lMargin m:val="0"/>
    <m:rMargin m:val="0"/>
    <m:defJc m:val="centerGroup"/>
    <m:wrapIndent m:val="1440"/>
    <m:intLim m:val="subSup"/>
    <m:naryLim m:val="undOvr"/>
  </m:mathPr>
  <w:themeFontLang w:val="be-BY"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e-B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5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Знак Знак Знак Знак Знак Знак Знак Знак Знак Знак Знак Знак Знак Знак Знак Знак Знак Знак Знак"/>
    <w:basedOn w:val="a"/>
    <w:next w:val="a"/>
    <w:rsid w:val="001D2358"/>
    <w:pPr>
      <w:spacing w:after="160" w:line="240" w:lineRule="exact"/>
    </w:pPr>
    <w:rPr>
      <w:rFonts w:ascii="Tahoma" w:hAnsi="Tahoma" w:cs="Tahoma"/>
      <w:lang w:val="en-GB" w:eastAsia="en-US"/>
    </w:rPr>
  </w:style>
  <w:style w:type="paragraph" w:styleId="a3">
    <w:name w:val="footnote text"/>
    <w:basedOn w:val="a"/>
    <w:link w:val="a4"/>
    <w:semiHidden/>
    <w:rsid w:val="001D2358"/>
    <w:rPr>
      <w:sz w:val="20"/>
      <w:szCs w:val="20"/>
      <w:lang w:val="de-DE" w:eastAsia="de-DE"/>
    </w:rPr>
  </w:style>
  <w:style w:type="character" w:customStyle="1" w:styleId="a4">
    <w:name w:val="Текст сноски Знак"/>
    <w:basedOn w:val="a0"/>
    <w:link w:val="a3"/>
    <w:semiHidden/>
    <w:rsid w:val="001D2358"/>
    <w:rPr>
      <w:rFonts w:ascii="Times New Roman" w:eastAsia="Times New Roman" w:hAnsi="Times New Roman" w:cs="Times New Roman"/>
      <w:sz w:val="20"/>
      <w:szCs w:val="20"/>
      <w:lang w:val="de-DE" w:eastAsia="de-DE"/>
    </w:rPr>
  </w:style>
  <w:style w:type="character" w:styleId="a5">
    <w:name w:val="footnote reference"/>
    <w:basedOn w:val="a0"/>
    <w:semiHidden/>
    <w:rsid w:val="001D235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936</Words>
  <Characters>5716</Characters>
  <Application>Microsoft Office Word</Application>
  <DocSecurity>0</DocSecurity>
  <Lines>47</Lines>
  <Paragraphs>13</Paragraphs>
  <ScaleCrop>false</ScaleCrop>
  <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2012-11-02T11:01:00Z</dcterms:created>
  <dcterms:modified xsi:type="dcterms:W3CDTF">2012-11-02T11:02:00Z</dcterms:modified>
</cp:coreProperties>
</file>